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58ABFE" w14:textId="77777777" w:rsidR="009828A9" w:rsidRPr="00D521B0" w:rsidRDefault="009828A9" w:rsidP="009828A9">
      <w:pPr>
        <w:spacing w:after="0"/>
        <w:jc w:val="center"/>
        <w:rPr>
          <w:rFonts w:ascii="Tahoma" w:eastAsia="Calibri" w:hAnsi="Tahoma" w:cs="Tahoma"/>
          <w:sz w:val="18"/>
          <w:szCs w:val="24"/>
        </w:rPr>
      </w:pPr>
      <w:r w:rsidRPr="00D521B0">
        <w:rPr>
          <w:rFonts w:ascii="Tahoma" w:hAnsi="Tahoma" w:cs="Tahoma"/>
          <w:noProof/>
          <w:lang w:val="en-PH" w:eastAsia="en-PH"/>
        </w:rPr>
        <mc:AlternateContent>
          <mc:Choice Requires="wpg">
            <w:drawing>
              <wp:anchor distT="0" distB="0" distL="114300" distR="114300" simplePos="0" relativeHeight="251672576" behindDoc="0" locked="0" layoutInCell="1" allowOverlap="1" wp14:anchorId="7A1DAC2A" wp14:editId="5F62C91B">
                <wp:simplePos x="0" y="0"/>
                <wp:positionH relativeFrom="column">
                  <wp:posOffset>-371475</wp:posOffset>
                </wp:positionH>
                <wp:positionV relativeFrom="paragraph">
                  <wp:posOffset>-57150</wp:posOffset>
                </wp:positionV>
                <wp:extent cx="6496050" cy="918210"/>
                <wp:effectExtent l="0" t="0" r="0" b="0"/>
                <wp:wrapNone/>
                <wp:docPr id="2" name="Group 2"/>
                <wp:cNvGraphicFramePr/>
                <a:graphic xmlns:a="http://schemas.openxmlformats.org/drawingml/2006/main">
                  <a:graphicData uri="http://schemas.microsoft.com/office/word/2010/wordprocessingGroup">
                    <wpg:wgp>
                      <wpg:cNvGrpSpPr/>
                      <wpg:grpSpPr>
                        <a:xfrm>
                          <a:off x="0" y="0"/>
                          <a:ext cx="6496050" cy="918210"/>
                          <a:chOff x="-66675" y="38112"/>
                          <a:chExt cx="6496050" cy="918514"/>
                        </a:xfrm>
                      </wpg:grpSpPr>
                      <pic:pic xmlns:pic="http://schemas.openxmlformats.org/drawingml/2006/picture">
                        <pic:nvPicPr>
                          <pic:cNvPr id="308616398" name="Picture 2"/>
                          <pic:cNvPicPr>
                            <a:picLocks/>
                          </pic:cNvPicPr>
                        </pic:nvPicPr>
                        <pic:blipFill>
                          <a:blip r:embed="rId8" cstate="print">
                            <a:extLst>
                              <a:ext uri="{BEBA8EAE-BF5A-486C-A8C5-ECC9F3942E4B}">
                                <a14:imgProps xmlns:a14="http://schemas.microsoft.com/office/drawing/2010/main">
                                  <a14:imgLayer r:embed="rId9">
                                    <a14:imgEffect>
                                      <a14:backgroundRemoval t="0" b="100000" l="0" r="100000">
                                        <a14:foregroundMark x1="20909" y1="12273" x2="20909" y2="12273"/>
                                        <a14:foregroundMark x1="20909" y1="12273" x2="20909" y2="12273"/>
                                      </a14:backgroundRemoval>
                                    </a14:imgEffect>
                                  </a14:imgLayer>
                                </a14:imgProps>
                              </a:ext>
                              <a:ext uri="{28A0092B-C50C-407E-A947-70E740481C1C}">
                                <a14:useLocalDpi xmlns:a14="http://schemas.microsoft.com/office/drawing/2010/main" val="0"/>
                              </a:ext>
                            </a:extLst>
                          </a:blip>
                          <a:srcRect/>
                          <a:stretch>
                            <a:fillRect/>
                          </a:stretch>
                        </pic:blipFill>
                        <pic:spPr bwMode="auto">
                          <a:xfrm>
                            <a:off x="-66675" y="42226"/>
                            <a:ext cx="914400" cy="914400"/>
                          </a:xfrm>
                          <a:prstGeom prst="rect">
                            <a:avLst/>
                          </a:prstGeom>
                          <a:noFill/>
                          <a:ln>
                            <a:noFill/>
                          </a:ln>
                        </pic:spPr>
                      </pic:pic>
                      <pic:pic xmlns:pic="http://schemas.openxmlformats.org/drawingml/2006/picture">
                        <pic:nvPicPr>
                          <pic:cNvPr id="1" name="Picture 1" descr="C:\Users\laputamr\AppData\Local\Packages\Microsoft.MicrosoftEdge_8wekyb3d8bbwe\TempState\Downloads\[PNG] bagong pilipinas.png"/>
                          <pic:cNvPicPr>
                            <a:picLocks/>
                          </pic:cNvPicPr>
                        </pic:nvPicPr>
                        <pic:blipFill rotWithShape="1">
                          <a:blip r:embed="rId10" cstate="print">
                            <a:extLst>
                              <a:ext uri="{28A0092B-C50C-407E-A947-70E740481C1C}">
                                <a14:useLocalDpi xmlns:a14="http://schemas.microsoft.com/office/drawing/2010/main" val="0"/>
                              </a:ext>
                            </a:extLst>
                          </a:blip>
                          <a:srcRect l="8071" t="9322" r="7227" b="9162"/>
                          <a:stretch/>
                        </pic:blipFill>
                        <pic:spPr bwMode="auto">
                          <a:xfrm>
                            <a:off x="5514975" y="38112"/>
                            <a:ext cx="914400" cy="9144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C7E6BBA" id="Group 2" o:spid="_x0000_s1026" style="position:absolute;margin-left:-29.25pt;margin-top:-4.5pt;width:511.5pt;height:72.3pt;z-index:251672576;mso-width-relative:margin;mso-height-relative:margin" coordorigin="-666,381" coordsize="64960,918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666;top:422;width:9143;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">
                  <v:imagedata r:id="rId11" o:title=""/>
                  <v:path arrowok="t"/>
                  <o:lock v:ext="edit" aspectratio="f"/>
                </v:shape>
                <v:shape id="Picture 1" o:spid="_x0000_s1028" type="#_x0000_t75" style="position:absolute;left:55149;top:381;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">
                  <v:imagedata r:id="rId12" o:title="[PNG] bagong pilipinas" croptop="6109f" cropbottom="6004f" cropleft="5289f" cropright="4736f"/>
                  <v:path arrowok="t"/>
                  <o:lock v:ext="edit" aspectratio="f"/>
                </v:shape>
              </v:group>
            </w:pict>
          </mc:Fallback>
        </mc:AlternateContent>
      </w:r>
      <w:r w:rsidRPr="00D521B0">
        <w:rPr>
          <w:rFonts w:ascii="Tahoma" w:eastAsia="Calibri" w:hAnsi="Tahoma" w:cs="Tahoma"/>
          <w:sz w:val="18"/>
          <w:szCs w:val="24"/>
        </w:rPr>
        <w:t xml:space="preserve"> Republic of the Philippines</w:t>
      </w:r>
    </w:p>
    <w:p w14:paraId="17CB0ECF" w14:textId="77777777" w:rsidR="009828A9" w:rsidRPr="00D521B0" w:rsidRDefault="009828A9" w:rsidP="009828A9">
      <w:pPr>
        <w:spacing w:after="0"/>
        <w:jc w:val="center"/>
        <w:rPr>
          <w:rFonts w:ascii="Tahoma" w:eastAsia="Calibri" w:hAnsi="Tahoma" w:cs="Tahoma"/>
          <w:szCs w:val="24"/>
        </w:rPr>
      </w:pPr>
      <w:r w:rsidRPr="00D521B0">
        <w:rPr>
          <w:rFonts w:ascii="Tahoma" w:eastAsia="Calibri" w:hAnsi="Tahoma" w:cs="Tahoma"/>
          <w:szCs w:val="24"/>
        </w:rPr>
        <w:t>DEPARTMENT OF PUBLIC WORKS AND HIGHWAYS</w:t>
      </w:r>
    </w:p>
    <w:p w14:paraId="6403E560" w14:textId="77777777" w:rsidR="009828A9" w:rsidRPr="00D521B0" w:rsidRDefault="009828A9" w:rsidP="009828A9">
      <w:pPr>
        <w:spacing w:after="0"/>
        <w:jc w:val="center"/>
        <w:rPr>
          <w:rFonts w:ascii="Tahoma" w:eastAsia="Calibri" w:hAnsi="Tahoma" w:cs="Tahoma"/>
          <w:b/>
          <w:szCs w:val="24"/>
        </w:rPr>
      </w:pPr>
      <w:r w:rsidRPr="00D521B0">
        <w:rPr>
          <w:rFonts w:ascii="Tahoma" w:eastAsia="Calibri" w:hAnsi="Tahoma" w:cs="Tahoma"/>
          <w:b/>
          <w:szCs w:val="24"/>
        </w:rPr>
        <w:t>LAS PIÑAS – MUNTINLUPA DISTRICT ENGINEERING OFFICE</w:t>
      </w:r>
    </w:p>
    <w:p w14:paraId="04838D56" w14:textId="77777777" w:rsidR="009828A9" w:rsidRPr="00D521B0" w:rsidRDefault="009828A9" w:rsidP="009828A9">
      <w:pPr>
        <w:spacing w:after="0"/>
        <w:jc w:val="center"/>
        <w:rPr>
          <w:rFonts w:ascii="Tahoma" w:eastAsia="Calibri" w:hAnsi="Tahoma" w:cs="Tahoma"/>
          <w:sz w:val="18"/>
          <w:szCs w:val="24"/>
        </w:rPr>
      </w:pPr>
      <w:r w:rsidRPr="00D521B0">
        <w:rPr>
          <w:rFonts w:ascii="Tahoma" w:eastAsia="Calibri" w:hAnsi="Tahoma" w:cs="Tahoma"/>
          <w:sz w:val="18"/>
          <w:szCs w:val="24"/>
        </w:rPr>
        <w:t>2</w:t>
      </w:r>
      <w:r w:rsidRPr="00D521B0">
        <w:rPr>
          <w:rFonts w:ascii="Tahoma" w:eastAsia="Calibri" w:hAnsi="Tahoma" w:cs="Tahoma"/>
          <w:sz w:val="18"/>
          <w:szCs w:val="24"/>
          <w:vertAlign w:val="superscript"/>
        </w:rPr>
        <w:t>nd</w:t>
      </w:r>
      <w:r w:rsidRPr="00D521B0">
        <w:rPr>
          <w:rFonts w:ascii="Tahoma" w:eastAsia="Calibri" w:hAnsi="Tahoma" w:cs="Tahoma"/>
          <w:sz w:val="18"/>
          <w:szCs w:val="24"/>
        </w:rPr>
        <w:t xml:space="preserve"> Street, Port Area, Manila</w:t>
      </w:r>
    </w:p>
    <w:p w14:paraId="45D1E094" w14:textId="77777777" w:rsidR="009828A9" w:rsidRDefault="009828A9" w:rsidP="007521E3">
      <w:pPr>
        <w:pStyle w:val="NoSpacing"/>
        <w:spacing w:after="0"/>
        <w:ind w:left="0" w:firstLine="0"/>
        <w:rPr>
          <w:rFonts w:ascii="Times New Roman" w:eastAsia="Times New Roman" w:hAnsi="Times New Roman"/>
          <w:b/>
          <w:smallCaps/>
          <w:sz w:val="62"/>
          <w:szCs w:val="72"/>
        </w:rPr>
      </w:pPr>
    </w:p>
    <w:p w14:paraId="1FA15A6B" w14:textId="77777777" w:rsidR="007521E3" w:rsidRPr="009828A9" w:rsidRDefault="007521E3" w:rsidP="009828A9">
      <w:pPr>
        <w:pStyle w:val="NoSpacing"/>
        <w:spacing w:after="0"/>
        <w:ind w:left="0" w:firstLine="0"/>
        <w:jc w:val="center"/>
        <w:rPr>
          <w:rFonts w:ascii="Times New Roman" w:eastAsia="Times New Roman" w:hAnsi="Times New Roman"/>
          <w:b/>
          <w:smallCaps/>
          <w:sz w:val="56"/>
          <w:szCs w:val="72"/>
        </w:rPr>
      </w:pPr>
      <w:r w:rsidRPr="009828A9">
        <w:rPr>
          <w:rFonts w:eastAsia="Times New Roman"/>
          <w:noProof/>
          <w:sz w:val="20"/>
          <w:lang w:eastAsia="en-PH"/>
        </w:rPr>
        <mc:AlternateContent>
          <mc:Choice Requires="wps">
            <w:drawing>
              <wp:anchor distT="0" distB="0" distL="114300" distR="114300" simplePos="0" relativeHeight="251659264" behindDoc="0" locked="0" layoutInCell="0" allowOverlap="1" wp14:anchorId="6BCA08C4" wp14:editId="40BF3FFD">
                <wp:simplePos x="0" y="0"/>
                <wp:positionH relativeFrom="page">
                  <wp:align>center</wp:align>
                </wp:positionH>
                <wp:positionV relativeFrom="page">
                  <wp:align>bottom</wp:align>
                </wp:positionV>
                <wp:extent cx="7927340" cy="805180"/>
                <wp:effectExtent l="7620" t="6985" r="8890" b="698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27340"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6F14A63" id="Rectangle 8" o:spid="_x0000_s1026" style="position:absolute;margin-left:0;margin-top:0;width:624.2pt;height:63.4pt;z-index:251659264;visibility:visible;mso-wrap-style:square;mso-width-percent:1050;mso-height-percent:900;mso-wrap-distance-left:9pt;mso-wrap-distance-top:0;mso-wrap-distance-right:9pt;mso-wrap-distance-bottom:0;mso-position-horizontal:center;mso-position-horizontal-relative:page;mso-position-vertical:bottom;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" o:allowincell="f" fillcolor="#9bbb59"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2336" behindDoc="0" locked="0" layoutInCell="0" allowOverlap="1" wp14:anchorId="04069F43" wp14:editId="0D18725C">
                <wp:simplePos x="0" y="0"/>
                <wp:positionH relativeFrom="page">
                  <wp:posOffset>411480</wp:posOffset>
                </wp:positionH>
                <wp:positionV relativeFrom="page">
                  <wp:posOffset>-262255</wp:posOffset>
                </wp:positionV>
                <wp:extent cx="90805" cy="11205845"/>
                <wp:effectExtent l="5715" t="13335" r="8255" b="1079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A0E3CE8" id="Rectangle 7" o:spid="_x0000_s1026" style="position:absolute;margin-left:32.4pt;margin-top:-20.65pt;width:7.15pt;height:882.35pt;z-index:251662336;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" o:allowincell="f"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1312" behindDoc="0" locked="0" layoutInCell="0" allowOverlap="1" wp14:anchorId="7DE7DC8E" wp14:editId="43052913">
                <wp:simplePos x="0" y="0"/>
                <wp:positionH relativeFrom="page">
                  <wp:posOffset>7059295</wp:posOffset>
                </wp:positionH>
                <wp:positionV relativeFrom="page">
                  <wp:posOffset>-262255</wp:posOffset>
                </wp:positionV>
                <wp:extent cx="90805" cy="11205845"/>
                <wp:effectExtent l="13335" t="13335" r="10160" b="1079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11205845"/>
                        </a:xfrm>
                        <a:prstGeom prst="rect">
                          <a:avLst/>
                        </a:prstGeom>
                        <a:solidFill>
                          <a:srgbClr val="FFFFFF"/>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105000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CECA64D" id="Rectangle 6" o:spid="_x0000_s1026" style="position:absolute;margin-left:555.85pt;margin-top:-20.65pt;width:7.15pt;height:882.35pt;z-index:251661312;visibility:visible;mso-wrap-style:square;mso-width-percent:0;mso-height-percent:1050;mso-wrap-distance-left:9pt;mso-wrap-distance-top:0;mso-wrap-distance-right:9pt;mso-wrap-distance-bottom:0;mso-position-horizontal:absolute;mso-position-horizontal-relative:page;mso-position-vertical:absolute;mso-position-vertical-relative:page;mso-width-percent:0;mso-height-percent:10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" o:allowincell="f" strokecolor="#9bbb59">
                <w10:wrap anchorx="page" anchory="page"/>
              </v:rect>
            </w:pict>
          </mc:Fallback>
        </mc:AlternateContent>
      </w:r>
      <w:r w:rsidRPr="009828A9">
        <w:rPr>
          <w:rFonts w:eastAsia="Times New Roman"/>
          <w:noProof/>
          <w:sz w:val="20"/>
          <w:lang w:eastAsia="en-PH"/>
        </w:rPr>
        <mc:AlternateContent>
          <mc:Choice Requires="wps">
            <w:drawing>
              <wp:anchor distT="0" distB="0" distL="114300" distR="114300" simplePos="0" relativeHeight="251660288" behindDoc="0" locked="0" layoutInCell="0" allowOverlap="1" wp14:anchorId="3805908D" wp14:editId="4887321C">
                <wp:simplePos x="0" y="0"/>
                <wp:positionH relativeFrom="page">
                  <wp:posOffset>-184150</wp:posOffset>
                </wp:positionH>
                <wp:positionV relativeFrom="page">
                  <wp:posOffset>5080</wp:posOffset>
                </wp:positionV>
                <wp:extent cx="7917815" cy="805180"/>
                <wp:effectExtent l="9525" t="5715" r="6985"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7815" cy="805180"/>
                        </a:xfrm>
                        <a:prstGeom prst="rect">
                          <a:avLst/>
                        </a:prstGeom>
                        <a:solidFill>
                          <a:srgbClr val="9BBB59"/>
                        </a:solidFill>
                        <a:ln w="9525">
                          <a:solidFill>
                            <a:srgbClr val="9BBB59"/>
                          </a:solidFill>
                          <a:miter lim="800000"/>
                          <a:headEnd/>
                          <a:tailEnd/>
                        </a:ln>
                      </wps:spPr>
                      <wps:bodyPr rot="0" vert="horz" wrap="square" lIns="91440" tIns="45720" rIns="91440" bIns="45720" anchor="t" anchorCtr="0" upright="1">
                        <a:noAutofit/>
                      </wps:bodyPr>
                    </wps:wsp>
                  </a:graphicData>
                </a:graphic>
                <wp14:sizeRelH relativeFrom="page">
                  <wp14:pctWidth>105000</wp14:pctWidth>
                </wp14:sizeRelH>
                <wp14:sizeRelV relativeFrom="topMargin">
                  <wp14:pctHeight>90000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17F762" id="Rectangle 5" o:spid="_x0000_s1026" style="position:absolute;margin-left:-14.5pt;margin-top:.4pt;width:623.45pt;height:63.4pt;z-index:251660288;visibility:visible;mso-wrap-style:square;mso-width-percent:1050;mso-height-percent:900;mso-wrap-distance-left:9pt;mso-wrap-distance-top:0;mso-wrap-distance-right:9pt;mso-wrap-distance-bottom:0;mso-position-horizontal:absolute;mso-position-horizontal-relative:page;mso-position-vertical:absolute;mso-position-vertical-relative:page;mso-width-percent:105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" o:allowincell="f" fillcolor="#9bbb59" strokecolor="#9bbb59">
                <w10:wrap anchorx="page" anchory="page"/>
              </v:rect>
            </w:pict>
          </mc:Fallback>
        </mc:AlternateContent>
      </w:r>
      <w:r w:rsidRPr="009828A9">
        <w:rPr>
          <w:rFonts w:ascii="Times New Roman" w:eastAsia="Times New Roman" w:hAnsi="Times New Roman"/>
          <w:b/>
          <w:smallCaps/>
          <w:sz w:val="56"/>
          <w:szCs w:val="72"/>
        </w:rPr>
        <w:t>Philippine Bidding Documents</w:t>
      </w:r>
    </w:p>
    <w:p w14:paraId="0C168DBF" w14:textId="77777777" w:rsidR="007521E3" w:rsidRPr="009828A9" w:rsidRDefault="007521E3" w:rsidP="007521E3">
      <w:pPr>
        <w:pStyle w:val="NoSpacing"/>
        <w:spacing w:after="0"/>
        <w:rPr>
          <w:rFonts w:ascii="Cambria" w:eastAsia="Times New Roman" w:hAnsi="Cambria"/>
          <w:sz w:val="32"/>
          <w:szCs w:val="36"/>
        </w:rPr>
      </w:pPr>
    </w:p>
    <w:p w14:paraId="584887D1" w14:textId="77777777" w:rsidR="009828A9" w:rsidRDefault="007521E3" w:rsidP="007521E3">
      <w:pPr>
        <w:pStyle w:val="NoSpacing"/>
        <w:spacing w:after="0"/>
        <w:ind w:left="0" w:firstLine="0"/>
        <w:jc w:val="center"/>
        <w:rPr>
          <w:rFonts w:ascii="Times New Roman" w:eastAsia="Times New Roman" w:hAnsi="Times New Roman"/>
          <w:sz w:val="56"/>
          <w:szCs w:val="144"/>
        </w:rPr>
      </w:pPr>
      <w:r w:rsidRPr="009828A9">
        <w:rPr>
          <w:rFonts w:ascii="Times New Roman" w:eastAsia="Times New Roman" w:hAnsi="Times New Roman"/>
          <w:sz w:val="56"/>
          <w:szCs w:val="144"/>
        </w:rPr>
        <w:t xml:space="preserve">Procurement of </w:t>
      </w:r>
    </w:p>
    <w:p w14:paraId="718F35F0" w14:textId="77777777" w:rsidR="007521E3" w:rsidRPr="009828A9" w:rsidRDefault="007521E3" w:rsidP="007521E3">
      <w:pPr>
        <w:pStyle w:val="NoSpacing"/>
        <w:spacing w:after="0"/>
        <w:ind w:left="0" w:firstLine="0"/>
        <w:jc w:val="center"/>
        <w:rPr>
          <w:rFonts w:ascii="Times New Roman" w:eastAsia="Times New Roman" w:hAnsi="Times New Roman"/>
          <w:sz w:val="96"/>
          <w:szCs w:val="144"/>
        </w:rPr>
      </w:pPr>
      <w:r w:rsidRPr="009828A9">
        <w:rPr>
          <w:rFonts w:ascii="Times New Roman" w:eastAsia="Times New Roman" w:hAnsi="Times New Roman"/>
          <w:sz w:val="56"/>
          <w:szCs w:val="144"/>
        </w:rPr>
        <w:t>CONSULTING SERVICES</w:t>
      </w:r>
    </w:p>
    <w:p w14:paraId="1E15304D" w14:textId="77777777" w:rsidR="007521E3" w:rsidRDefault="009828A9" w:rsidP="007521E3">
      <w:pPr>
        <w:pStyle w:val="NoSpacing"/>
        <w:spacing w:after="0"/>
        <w:ind w:left="0" w:firstLine="0"/>
        <w:jc w:val="center"/>
        <w:rPr>
          <w:rFonts w:ascii="Times New Roman" w:eastAsia="Times New Roman" w:hAnsi="Times New Roman"/>
          <w:sz w:val="52"/>
          <w:szCs w:val="144"/>
        </w:rPr>
      </w:pPr>
      <w:r>
        <w:rPr>
          <w:rFonts w:ascii="Times New Roman" w:eastAsia="Times New Roman" w:hAnsi="Times New Roman"/>
          <w:sz w:val="52"/>
          <w:szCs w:val="144"/>
        </w:rPr>
        <w:t>f</w:t>
      </w:r>
      <w:r w:rsidR="007521E3" w:rsidRPr="009828A9">
        <w:rPr>
          <w:rFonts w:ascii="Times New Roman" w:eastAsia="Times New Roman" w:hAnsi="Times New Roman"/>
          <w:sz w:val="52"/>
          <w:szCs w:val="144"/>
        </w:rPr>
        <w:t xml:space="preserve">or </w:t>
      </w:r>
      <w:r>
        <w:rPr>
          <w:rFonts w:ascii="Times New Roman" w:eastAsia="Times New Roman" w:hAnsi="Times New Roman"/>
          <w:sz w:val="52"/>
          <w:szCs w:val="144"/>
        </w:rPr>
        <w:t>t</w:t>
      </w:r>
      <w:r w:rsidR="007521E3" w:rsidRPr="009828A9">
        <w:rPr>
          <w:rFonts w:ascii="Times New Roman" w:eastAsia="Times New Roman" w:hAnsi="Times New Roman"/>
          <w:sz w:val="52"/>
          <w:szCs w:val="144"/>
        </w:rPr>
        <w:t>he</w:t>
      </w:r>
    </w:p>
    <w:p w14:paraId="2DEAB40B" w14:textId="0F452CE4" w:rsidR="009828A9" w:rsidRPr="009828A9" w:rsidRDefault="006A18EE" w:rsidP="007521E3">
      <w:pPr>
        <w:pStyle w:val="NoSpacing"/>
        <w:spacing w:after="0"/>
        <w:ind w:left="0" w:firstLine="0"/>
        <w:jc w:val="center"/>
        <w:rPr>
          <w:rFonts w:ascii="Times New Roman" w:eastAsia="Times New Roman" w:hAnsi="Times New Roman"/>
          <w:b/>
          <w:sz w:val="56"/>
          <w:szCs w:val="144"/>
        </w:rPr>
      </w:pPr>
      <w:r>
        <w:rPr>
          <w:rFonts w:ascii="Times New Roman" w:eastAsia="Times New Roman" w:hAnsi="Times New Roman"/>
          <w:b/>
          <w:sz w:val="56"/>
          <w:szCs w:val="144"/>
        </w:rPr>
        <w:t>24CSOI08</w:t>
      </w:r>
    </w:p>
    <w:p w14:paraId="2009DB12" w14:textId="6CE21BEE" w:rsidR="007521E3" w:rsidRPr="009828A9" w:rsidRDefault="006A18EE" w:rsidP="007521E3">
      <w:pPr>
        <w:pStyle w:val="NoSpacing"/>
        <w:spacing w:after="0"/>
        <w:ind w:left="0" w:firstLine="0"/>
        <w:jc w:val="center"/>
        <w:rPr>
          <w:rFonts w:ascii="Times New Roman" w:eastAsia="Times New Roman" w:hAnsi="Times New Roman"/>
          <w:sz w:val="56"/>
          <w:szCs w:val="80"/>
        </w:rPr>
      </w:pPr>
      <w:r>
        <w:rPr>
          <w:rFonts w:ascii="Times New Roman" w:hAnsi="Times New Roman"/>
          <w:b/>
          <w:sz w:val="56"/>
          <w:szCs w:val="80"/>
        </w:rPr>
        <w:t>Conduct of Geotechnical Investigation / Soil Boring for the Proposed Construction of Flood Control Structure Projects FY 2025 within Las Piñas City and Muntinlupa City</w:t>
      </w:r>
    </w:p>
    <w:p w14:paraId="3526098C" w14:textId="77777777" w:rsidR="007521E3" w:rsidRPr="002509B6" w:rsidRDefault="007521E3" w:rsidP="007521E3">
      <w:pPr>
        <w:pStyle w:val="NoSpacing"/>
        <w:spacing w:after="0"/>
        <w:ind w:left="0" w:firstLine="0"/>
        <w:jc w:val="center"/>
        <w:rPr>
          <w:rFonts w:ascii="Cambria" w:eastAsia="Times New Roman" w:hAnsi="Cambria"/>
          <w:sz w:val="2"/>
          <w:szCs w:val="36"/>
        </w:rPr>
      </w:pPr>
    </w:p>
    <w:p w14:paraId="0F4908B1" w14:textId="69B738BC" w:rsidR="007521E3" w:rsidRDefault="007521E3" w:rsidP="007521E3">
      <w:pPr>
        <w:suppressAutoHyphens/>
        <w:spacing w:after="0"/>
        <w:jc w:val="center"/>
        <w:rPr>
          <w:sz w:val="44"/>
        </w:rPr>
      </w:pPr>
    </w:p>
    <w:p w14:paraId="3508628F" w14:textId="5EB74AB5" w:rsidR="004F56F1" w:rsidRDefault="004F56F1" w:rsidP="007521E3">
      <w:pPr>
        <w:suppressAutoHyphens/>
        <w:spacing w:after="0"/>
        <w:jc w:val="center"/>
        <w:rPr>
          <w:sz w:val="44"/>
        </w:rPr>
      </w:pPr>
    </w:p>
    <w:p w14:paraId="38B9DDD7" w14:textId="77777777" w:rsidR="004F56F1" w:rsidRPr="009828A9" w:rsidRDefault="004F56F1" w:rsidP="007521E3">
      <w:pPr>
        <w:suppressAutoHyphens/>
        <w:spacing w:after="0"/>
        <w:jc w:val="center"/>
        <w:rPr>
          <w:sz w:val="44"/>
        </w:rPr>
      </w:pPr>
    </w:p>
    <w:p w14:paraId="7FDF370D" w14:textId="77777777" w:rsidR="007521E3" w:rsidRPr="009828A9" w:rsidRDefault="007521E3" w:rsidP="007521E3">
      <w:pPr>
        <w:suppressAutoHyphens/>
        <w:spacing w:after="0"/>
        <w:jc w:val="center"/>
        <w:rPr>
          <w:sz w:val="44"/>
        </w:rPr>
      </w:pPr>
      <w:r w:rsidRPr="009828A9">
        <w:rPr>
          <w:sz w:val="44"/>
        </w:rPr>
        <w:t>Government of the Republic of the Philippines</w:t>
      </w:r>
    </w:p>
    <w:p w14:paraId="314FFC3D" w14:textId="122DC8E8" w:rsidR="007521E3" w:rsidRDefault="007521E3" w:rsidP="007521E3">
      <w:pPr>
        <w:suppressAutoHyphens/>
        <w:spacing w:after="0"/>
        <w:jc w:val="center"/>
        <w:rPr>
          <w:b/>
          <w:sz w:val="28"/>
          <w:szCs w:val="32"/>
        </w:rPr>
      </w:pPr>
    </w:p>
    <w:p w14:paraId="01812229" w14:textId="77777777" w:rsidR="004F56F1" w:rsidRPr="009828A9" w:rsidRDefault="004F56F1" w:rsidP="007521E3">
      <w:pPr>
        <w:suppressAutoHyphens/>
        <w:spacing w:after="0"/>
        <w:jc w:val="center"/>
        <w:rPr>
          <w:b/>
          <w:sz w:val="28"/>
          <w:szCs w:val="32"/>
        </w:rPr>
      </w:pPr>
    </w:p>
    <w:p w14:paraId="648C7637" w14:textId="77777777" w:rsidR="007521E3" w:rsidRPr="009828A9" w:rsidRDefault="007521E3" w:rsidP="007521E3">
      <w:pPr>
        <w:suppressAutoHyphens/>
        <w:spacing w:after="0"/>
        <w:jc w:val="center"/>
        <w:rPr>
          <w:b/>
          <w:sz w:val="28"/>
          <w:szCs w:val="32"/>
        </w:rPr>
      </w:pPr>
    </w:p>
    <w:p w14:paraId="7BA015D0" w14:textId="77777777" w:rsidR="007521E3" w:rsidRPr="009828A9" w:rsidRDefault="007521E3" w:rsidP="007521E3">
      <w:pPr>
        <w:suppressAutoHyphens/>
        <w:spacing w:after="0"/>
        <w:jc w:val="center"/>
        <w:rPr>
          <w:b/>
          <w:sz w:val="28"/>
          <w:szCs w:val="32"/>
        </w:rPr>
      </w:pPr>
    </w:p>
    <w:p w14:paraId="4771B3BD" w14:textId="5040C510" w:rsidR="007521E3" w:rsidRPr="004F56F1" w:rsidRDefault="009828A9" w:rsidP="007521E3">
      <w:pPr>
        <w:suppressAutoHyphens/>
        <w:spacing w:after="0"/>
        <w:jc w:val="center"/>
        <w:rPr>
          <w:b/>
          <w:sz w:val="56"/>
          <w:szCs w:val="32"/>
        </w:rPr>
      </w:pPr>
      <w:r w:rsidRPr="004F56F1">
        <w:rPr>
          <w:b/>
          <w:sz w:val="56"/>
          <w:szCs w:val="32"/>
        </w:rPr>
        <w:t>2024</w:t>
      </w:r>
    </w:p>
    <w:p w14:paraId="70093824" w14:textId="77777777" w:rsidR="007521E3" w:rsidRPr="002509B6" w:rsidRDefault="007521E3" w:rsidP="007521E3">
      <w:pPr>
        <w:sectPr w:rsidR="007521E3" w:rsidRPr="002509B6" w:rsidSect="00A76B97">
          <w:headerReference w:type="even" r:id="rId13"/>
          <w:headerReference w:type="first" r:id="rId14"/>
          <w:pgSz w:w="11909" w:h="16834" w:code="9"/>
          <w:pgMar w:top="1440" w:right="1440" w:bottom="1440" w:left="1440" w:header="720" w:footer="720" w:gutter="0"/>
          <w:cols w:space="720"/>
          <w:docGrid w:linePitch="360"/>
        </w:sectPr>
      </w:pPr>
    </w:p>
    <w:p w14:paraId="2CBBBF28" w14:textId="77777777" w:rsidR="007521E3" w:rsidRPr="007012F4" w:rsidRDefault="007521E3" w:rsidP="007521E3">
      <w:pPr>
        <w:suppressAutoHyphens/>
        <w:jc w:val="center"/>
        <w:rPr>
          <w:b/>
          <w:sz w:val="44"/>
        </w:rPr>
      </w:pPr>
      <w:r w:rsidRPr="007012F4">
        <w:rPr>
          <w:b/>
          <w:sz w:val="44"/>
        </w:rPr>
        <w:lastRenderedPageBreak/>
        <w:t>Preface</w:t>
      </w:r>
    </w:p>
    <w:p w14:paraId="39A12198" w14:textId="77777777" w:rsidR="00220E0E" w:rsidRPr="00762C19" w:rsidRDefault="00220E0E" w:rsidP="00220E0E">
      <w:pPr>
        <w:ind w:firstLine="720"/>
      </w:pPr>
      <w:r w:rsidRPr="007012F4">
        <w:t>These Philippine Bidding Documents (PBDs) for the procurement of Consulting Services through Competitive Bidding have been prepared by the Government of the Philippines (</w:t>
      </w:r>
      <w:r>
        <w:t>GoP</w:t>
      </w:r>
      <w:r w:rsidRPr="007012F4">
        <w:t>) for use by all branches, agencies, departments, bureaus, offices, or instrumentalities of the Government, including govern</w:t>
      </w:r>
      <w:r w:rsidRPr="006A2B19">
        <w:t xml:space="preserve">ment-owned and/or -controlled corporations (GOCCs), government financial institutions (GFIs), state universities and colleges (SUCs), </w:t>
      </w:r>
      <w:r w:rsidRPr="00762C19">
        <w:t xml:space="preserve">local government units (LGUs), and autonomous regional government.  The procedures and practices presented in this document have been developed through broad experience, and are for mandatory use in projects that are financed in whole or in part by the GoP or the World Bank or any foreign government/foreign or international financing institution in accordance with the provisions of the </w:t>
      </w:r>
      <w:r>
        <w:t xml:space="preserve">2016 Revised </w:t>
      </w:r>
      <w:r w:rsidRPr="00762C19">
        <w:t xml:space="preserve">Implementing Rules and Regulations (IRR) of Republic Act 9184 (R.A. 9184). </w:t>
      </w:r>
    </w:p>
    <w:p w14:paraId="7592A9AB" w14:textId="77777777" w:rsidR="00220E0E" w:rsidRPr="00762C19" w:rsidRDefault="00220E0E" w:rsidP="00220E0E">
      <w:pPr>
        <w:suppressAutoHyphens/>
        <w:ind w:firstLine="720"/>
      </w:pPr>
      <w:bookmarkStart w:id="0" w:name="OLE_LINK1"/>
      <w:bookmarkStart w:id="1" w:name="OLE_LINK2"/>
      <w:r w:rsidRPr="00762C19">
        <w:t>The Bidding Documents shall clearly and adequately define, among others: (a) the objectives, scope, and expected outputs and/or results of the proposed contract; (b) the minimum eligibility requirements of bidders, such as track record to be determined by the Head of the Procuring Entity; (c) the expected contract duration, delivery schedule and/or time frame; and (d) the obligations, duties, and/or functions of the winning bidder.</w:t>
      </w:r>
      <w:bookmarkEnd w:id="0"/>
      <w:bookmarkEnd w:id="1"/>
    </w:p>
    <w:p w14:paraId="5642E490" w14:textId="6CA1C922" w:rsidR="009B0814" w:rsidRDefault="00220E0E" w:rsidP="0044193D">
      <w:pPr>
        <w:suppressAutoHyphens/>
        <w:ind w:firstLine="720"/>
      </w:pPr>
      <w:r w:rsidRPr="00762C19">
        <w:t xml:space="preserve">In order to simplify the preparation of the Bidding Documents for each procurement, the PBDs groups the provisions that are intended to be used unchanged in </w:t>
      </w:r>
      <w:r w:rsidRPr="006A2B19">
        <w:fldChar w:fldCharType="begin"/>
      </w:r>
      <w:r w:rsidRPr="00762C19">
        <w:instrText xml:space="preserve"> REF _Ref101869003 \h  \* MERGEFORMAT </w:instrText>
      </w:r>
      <w:r w:rsidRPr="006A2B19">
        <w:fldChar w:fldCharType="separate"/>
      </w:r>
      <w:r w:rsidR="006A18EE">
        <w:rPr>
          <w:b/>
          <w:bCs/>
        </w:rPr>
        <w:t>Error! Reference source not found.</w:t>
      </w:r>
      <w:r w:rsidRPr="006A2B19">
        <w:fldChar w:fldCharType="end"/>
      </w:r>
      <w:r w:rsidRPr="006A2B19">
        <w:t xml:space="preserve"> of Part I; and </w:t>
      </w:r>
    </w:p>
    <w:p w14:paraId="4FAEFDAE" w14:textId="77777777" w:rsidR="0044193D" w:rsidRDefault="0044193D" w:rsidP="0044193D">
      <w:pPr>
        <w:suppressAutoHyphens/>
        <w:ind w:firstLine="720"/>
      </w:pPr>
    </w:p>
    <w:p w14:paraId="4623A4A6" w14:textId="77777777" w:rsidR="0044193D" w:rsidRDefault="0044193D" w:rsidP="0044193D">
      <w:pPr>
        <w:suppressAutoHyphens/>
        <w:ind w:firstLine="720"/>
      </w:pPr>
    </w:p>
    <w:p w14:paraId="5110A07D" w14:textId="77777777" w:rsidR="0044193D" w:rsidRDefault="0044193D" w:rsidP="0044193D">
      <w:pPr>
        <w:suppressAutoHyphens/>
        <w:ind w:firstLine="720"/>
      </w:pPr>
    </w:p>
    <w:p w14:paraId="74D7C785" w14:textId="77777777" w:rsidR="0044193D" w:rsidRDefault="0044193D" w:rsidP="0044193D">
      <w:pPr>
        <w:suppressAutoHyphens/>
        <w:ind w:firstLine="720"/>
      </w:pPr>
    </w:p>
    <w:p w14:paraId="5A631BDC" w14:textId="77777777" w:rsidR="0044193D" w:rsidRDefault="0044193D" w:rsidP="0044193D">
      <w:pPr>
        <w:suppressAutoHyphens/>
        <w:ind w:firstLine="720"/>
      </w:pPr>
    </w:p>
    <w:p w14:paraId="11DBB043" w14:textId="77777777" w:rsidR="0044193D" w:rsidRDefault="0044193D" w:rsidP="0044193D">
      <w:pPr>
        <w:suppressAutoHyphens/>
        <w:ind w:firstLine="720"/>
      </w:pPr>
    </w:p>
    <w:p w14:paraId="59F55092" w14:textId="77777777" w:rsidR="0044193D" w:rsidRDefault="0044193D" w:rsidP="0044193D">
      <w:pPr>
        <w:suppressAutoHyphens/>
        <w:ind w:firstLine="720"/>
      </w:pPr>
    </w:p>
    <w:p w14:paraId="0C110B8B" w14:textId="77777777" w:rsidR="0044193D" w:rsidRDefault="0044193D" w:rsidP="0044193D">
      <w:pPr>
        <w:suppressAutoHyphens/>
        <w:ind w:firstLine="720"/>
      </w:pPr>
    </w:p>
    <w:p w14:paraId="3477A9CB" w14:textId="77777777" w:rsidR="0044193D" w:rsidRDefault="0044193D" w:rsidP="0044193D">
      <w:pPr>
        <w:suppressAutoHyphens/>
        <w:ind w:firstLine="720"/>
      </w:pPr>
    </w:p>
    <w:p w14:paraId="053CC067" w14:textId="77777777" w:rsidR="0044193D" w:rsidRDefault="0044193D" w:rsidP="0044193D">
      <w:pPr>
        <w:suppressAutoHyphens/>
        <w:ind w:firstLine="720"/>
      </w:pPr>
    </w:p>
    <w:p w14:paraId="58AF73CF" w14:textId="77777777" w:rsidR="0044193D" w:rsidRDefault="0044193D" w:rsidP="0044193D">
      <w:pPr>
        <w:suppressAutoHyphens/>
        <w:ind w:firstLine="720"/>
      </w:pPr>
    </w:p>
    <w:p w14:paraId="76728043" w14:textId="77777777" w:rsidR="0044193D" w:rsidRDefault="0044193D" w:rsidP="0044193D">
      <w:pPr>
        <w:suppressAutoHyphens/>
        <w:ind w:firstLine="720"/>
      </w:pPr>
    </w:p>
    <w:p w14:paraId="67937A88" w14:textId="77777777" w:rsidR="0044193D" w:rsidRDefault="0044193D" w:rsidP="0044193D">
      <w:pPr>
        <w:suppressAutoHyphens/>
        <w:ind w:firstLine="720"/>
        <w:rPr>
          <w:b/>
          <w:sz w:val="32"/>
          <w:szCs w:val="32"/>
        </w:rPr>
      </w:pPr>
    </w:p>
    <w:p w14:paraId="5F4744D9" w14:textId="77777777" w:rsidR="009B0814" w:rsidRDefault="009B0814" w:rsidP="00440424">
      <w:pPr>
        <w:jc w:val="center"/>
        <w:rPr>
          <w:b/>
          <w:sz w:val="32"/>
          <w:szCs w:val="32"/>
        </w:rPr>
      </w:pPr>
    </w:p>
    <w:p w14:paraId="4C291F2F" w14:textId="77777777" w:rsidR="009B0814" w:rsidRDefault="009B0814" w:rsidP="00440424">
      <w:pPr>
        <w:jc w:val="center"/>
        <w:rPr>
          <w:b/>
          <w:sz w:val="32"/>
          <w:szCs w:val="32"/>
        </w:rPr>
      </w:pPr>
    </w:p>
    <w:p w14:paraId="609E2C8F" w14:textId="77777777" w:rsidR="007521E3" w:rsidRPr="00437443" w:rsidRDefault="00C15CDE" w:rsidP="007521E3">
      <w:pPr>
        <w:spacing w:after="0"/>
        <w:jc w:val="center"/>
        <w:rPr>
          <w:b/>
          <w:smallCaps/>
          <w:sz w:val="48"/>
          <w:szCs w:val="48"/>
        </w:rPr>
      </w:pPr>
      <w:r>
        <w:rPr>
          <w:rFonts w:ascii="Tahoma" w:hAnsi="Tahoma" w:cs="Tahoma"/>
          <w:b/>
          <w:smallCaps/>
          <w:noProof/>
          <w:sz w:val="48"/>
          <w:szCs w:val="48"/>
          <w:lang w:eastAsia="en-PH"/>
        </w:rPr>
        <w:lastRenderedPageBreak/>
        <w:object w:dxaOrig="1440" w:dyaOrig="1440" w14:anchorId="059A4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166.6pt;margin-top:-12.1pt;width:117.75pt;height:123.1pt;z-index:251664384;visibility:visible;mso-wrap-edited:f">
            <v:imagedata r:id="rId15" o:title="" croptop="5405f" cropbottom="6081f" cropleft="4498f" cropright="4498f" gain="1.25"/>
            <o:lock v:ext="edit" aspectratio="f"/>
          </v:shape>
          <o:OLEObject Type="Embed" ProgID="Word.Picture.8" ShapeID="_x0000_s1034" DrawAspect="Content" ObjectID="_1795430939" r:id="rId16"/>
        </w:object>
      </w:r>
    </w:p>
    <w:p w14:paraId="2F2045AA" w14:textId="77777777" w:rsidR="007521E3" w:rsidRDefault="007521E3" w:rsidP="007521E3">
      <w:pPr>
        <w:tabs>
          <w:tab w:val="center" w:pos="4320"/>
          <w:tab w:val="right" w:pos="8640"/>
        </w:tabs>
        <w:ind w:right="-334"/>
        <w:jc w:val="center"/>
        <w:rPr>
          <w:b/>
          <w:sz w:val="48"/>
          <w:szCs w:val="48"/>
          <w:lang w:eastAsia="x-none"/>
        </w:rPr>
      </w:pPr>
    </w:p>
    <w:p w14:paraId="234827B3" w14:textId="77777777" w:rsidR="0044193D" w:rsidRDefault="0044193D" w:rsidP="007521E3">
      <w:pPr>
        <w:tabs>
          <w:tab w:val="center" w:pos="4320"/>
          <w:tab w:val="right" w:pos="8640"/>
        </w:tabs>
        <w:ind w:right="-334"/>
        <w:jc w:val="center"/>
        <w:rPr>
          <w:b/>
          <w:sz w:val="48"/>
          <w:szCs w:val="48"/>
          <w:lang w:eastAsia="x-none"/>
        </w:rPr>
      </w:pPr>
    </w:p>
    <w:p w14:paraId="041D4AD3" w14:textId="77777777" w:rsidR="007521E3" w:rsidRPr="00437443" w:rsidRDefault="007521E3" w:rsidP="007521E3">
      <w:pPr>
        <w:tabs>
          <w:tab w:val="center" w:pos="4320"/>
          <w:tab w:val="right" w:pos="8640"/>
        </w:tabs>
        <w:ind w:right="-334"/>
        <w:jc w:val="center"/>
        <w:rPr>
          <w:b/>
          <w:sz w:val="36"/>
          <w:szCs w:val="48"/>
          <w:lang w:val="x-none" w:eastAsia="x-none"/>
        </w:rPr>
      </w:pPr>
    </w:p>
    <w:p w14:paraId="72CC3FBD" w14:textId="77777777" w:rsidR="007521E3" w:rsidRPr="00437443" w:rsidRDefault="007521E3" w:rsidP="007521E3">
      <w:pPr>
        <w:tabs>
          <w:tab w:val="center" w:pos="4320"/>
          <w:tab w:val="right" w:pos="8640"/>
        </w:tabs>
        <w:ind w:right="-334"/>
        <w:jc w:val="center"/>
        <w:rPr>
          <w:b/>
          <w:sz w:val="36"/>
          <w:szCs w:val="48"/>
          <w:lang w:val="x-none" w:eastAsia="x-none"/>
        </w:rPr>
      </w:pPr>
    </w:p>
    <w:p w14:paraId="20B6339E" w14:textId="77777777" w:rsidR="007521E3" w:rsidRDefault="007521E3" w:rsidP="007521E3">
      <w:pPr>
        <w:tabs>
          <w:tab w:val="center" w:pos="4320"/>
          <w:tab w:val="right" w:pos="8640"/>
        </w:tabs>
        <w:ind w:right="-334"/>
        <w:jc w:val="center"/>
        <w:rPr>
          <w:b/>
          <w:sz w:val="36"/>
          <w:szCs w:val="48"/>
          <w:lang w:val="x-none" w:eastAsia="x-none"/>
        </w:rPr>
      </w:pPr>
      <w:r w:rsidRPr="00437443">
        <w:rPr>
          <w:b/>
          <w:sz w:val="36"/>
          <w:szCs w:val="48"/>
          <w:lang w:val="x-none" w:eastAsia="x-none"/>
        </w:rPr>
        <w:t>DEPARTMENT OF PUBLIC WORKS AND HIGHWAYS</w:t>
      </w:r>
    </w:p>
    <w:p w14:paraId="08E6F4EA" w14:textId="77777777" w:rsidR="007521E3" w:rsidRPr="00437443" w:rsidRDefault="007521E3" w:rsidP="007521E3">
      <w:pPr>
        <w:tabs>
          <w:tab w:val="center" w:pos="4320"/>
          <w:tab w:val="right" w:pos="8640"/>
        </w:tabs>
        <w:ind w:right="-334"/>
        <w:jc w:val="center"/>
        <w:rPr>
          <w:b/>
          <w:sz w:val="36"/>
          <w:szCs w:val="48"/>
          <w:lang w:val="x-none" w:eastAsia="x-none"/>
        </w:rPr>
      </w:pPr>
    </w:p>
    <w:p w14:paraId="1F4E778C" w14:textId="77777777" w:rsidR="007521E3" w:rsidRDefault="007521E3" w:rsidP="007521E3">
      <w:pPr>
        <w:tabs>
          <w:tab w:val="center" w:pos="4320"/>
          <w:tab w:val="right" w:pos="8640"/>
        </w:tabs>
        <w:ind w:right="-334"/>
        <w:jc w:val="center"/>
        <w:rPr>
          <w:sz w:val="96"/>
          <w:szCs w:val="48"/>
          <w:lang w:eastAsia="x-none"/>
        </w:rPr>
      </w:pPr>
      <w:r>
        <w:rPr>
          <w:sz w:val="96"/>
          <w:szCs w:val="48"/>
          <w:lang w:eastAsia="x-none"/>
        </w:rPr>
        <w:t>Procurement of</w:t>
      </w:r>
    </w:p>
    <w:p w14:paraId="204CF4BA" w14:textId="77777777" w:rsidR="007521E3" w:rsidRDefault="007521E3" w:rsidP="007521E3">
      <w:pPr>
        <w:tabs>
          <w:tab w:val="center" w:pos="4320"/>
          <w:tab w:val="right" w:pos="8640"/>
        </w:tabs>
        <w:ind w:right="-334"/>
        <w:jc w:val="center"/>
        <w:rPr>
          <w:sz w:val="96"/>
          <w:szCs w:val="48"/>
          <w:lang w:eastAsia="x-none"/>
        </w:rPr>
      </w:pPr>
      <w:r>
        <w:rPr>
          <w:sz w:val="96"/>
          <w:szCs w:val="48"/>
          <w:lang w:eastAsia="x-none"/>
        </w:rPr>
        <w:t>Consulting Services</w:t>
      </w:r>
    </w:p>
    <w:p w14:paraId="43554642" w14:textId="77777777" w:rsidR="007521E3" w:rsidRPr="00C07053" w:rsidRDefault="007521E3" w:rsidP="007521E3">
      <w:pPr>
        <w:tabs>
          <w:tab w:val="center" w:pos="4320"/>
          <w:tab w:val="right" w:pos="8640"/>
        </w:tabs>
        <w:ind w:right="-334"/>
        <w:jc w:val="center"/>
        <w:rPr>
          <w:sz w:val="48"/>
          <w:szCs w:val="48"/>
          <w:lang w:eastAsia="x-none"/>
        </w:rPr>
      </w:pPr>
      <w:r>
        <w:rPr>
          <w:sz w:val="48"/>
          <w:szCs w:val="48"/>
          <w:lang w:eastAsia="x-none"/>
        </w:rPr>
        <w:t>for the</w:t>
      </w:r>
    </w:p>
    <w:p w14:paraId="39751EC7" w14:textId="1DDB65EC" w:rsidR="007521E3" w:rsidRPr="00437443" w:rsidRDefault="006A18EE" w:rsidP="007521E3">
      <w:pPr>
        <w:spacing w:after="0"/>
        <w:ind w:right="-331"/>
        <w:jc w:val="center"/>
        <w:rPr>
          <w:b/>
          <w:sz w:val="48"/>
          <w:szCs w:val="48"/>
        </w:rPr>
      </w:pPr>
      <w:r>
        <w:rPr>
          <w:b/>
          <w:sz w:val="48"/>
          <w:szCs w:val="48"/>
        </w:rPr>
        <w:t>CONDUCT OF GEOTECHNICAL INVESTIGATION / SOIL BORING FOR THE PROPOSED CONSTRUCTION OF FLOOD CONTROL STRUCTURE PROJECTS FY 2025 WITHIN LAS PIÑAS CITY AND MUNTINLUPA CITY</w:t>
      </w:r>
    </w:p>
    <w:p w14:paraId="5D2A9919" w14:textId="77777777" w:rsidR="007521E3" w:rsidRPr="00437443" w:rsidRDefault="007521E3" w:rsidP="007521E3">
      <w:pPr>
        <w:spacing w:after="0"/>
        <w:ind w:right="-331"/>
        <w:jc w:val="center"/>
        <w:rPr>
          <w:b/>
          <w:sz w:val="40"/>
          <w:szCs w:val="40"/>
        </w:rPr>
      </w:pPr>
    </w:p>
    <w:p w14:paraId="464047FF" w14:textId="77777777" w:rsidR="007521E3" w:rsidRPr="00437443" w:rsidRDefault="007521E3" w:rsidP="007521E3">
      <w:pPr>
        <w:spacing w:after="0"/>
        <w:ind w:right="-331"/>
        <w:jc w:val="center"/>
        <w:rPr>
          <w:sz w:val="40"/>
          <w:szCs w:val="40"/>
        </w:rPr>
      </w:pPr>
      <w:r w:rsidRPr="00437443">
        <w:rPr>
          <w:sz w:val="40"/>
          <w:szCs w:val="40"/>
        </w:rPr>
        <w:t>Government of the Republic of the Philippines</w:t>
      </w:r>
    </w:p>
    <w:p w14:paraId="2B16DB67" w14:textId="77777777" w:rsidR="007521E3" w:rsidRPr="00437443" w:rsidRDefault="007521E3" w:rsidP="004F56F1">
      <w:pPr>
        <w:spacing w:after="0"/>
        <w:ind w:right="-331"/>
        <w:jc w:val="right"/>
        <w:rPr>
          <w:b/>
          <w:sz w:val="40"/>
          <w:szCs w:val="40"/>
        </w:rPr>
      </w:pPr>
    </w:p>
    <w:p w14:paraId="26EBC920" w14:textId="77777777" w:rsidR="007521E3" w:rsidRPr="00437443" w:rsidRDefault="007521E3" w:rsidP="007521E3">
      <w:pPr>
        <w:suppressAutoHyphens/>
        <w:spacing w:after="0"/>
        <w:jc w:val="center"/>
        <w:rPr>
          <w:sz w:val="48"/>
        </w:rPr>
      </w:pPr>
    </w:p>
    <w:p w14:paraId="3E8F87C6" w14:textId="77777777" w:rsidR="007521E3" w:rsidRPr="00437443" w:rsidRDefault="007521E3" w:rsidP="007521E3">
      <w:pPr>
        <w:suppressAutoHyphens/>
        <w:spacing w:after="0"/>
        <w:rPr>
          <w:b/>
          <w:sz w:val="32"/>
          <w:szCs w:val="32"/>
        </w:rPr>
      </w:pPr>
    </w:p>
    <w:p w14:paraId="235884C8" w14:textId="5E3F072A" w:rsidR="007521E3" w:rsidRPr="00762C19" w:rsidRDefault="009828A9" w:rsidP="007521E3">
      <w:pPr>
        <w:suppressAutoHyphens/>
        <w:jc w:val="center"/>
        <w:sectPr w:rsidR="007521E3" w:rsidRPr="00762C19" w:rsidSect="00A76B97">
          <w:footerReference w:type="default" r:id="rId17"/>
          <w:pgSz w:w="11907" w:h="16839" w:code="9"/>
          <w:pgMar w:top="547" w:right="1440" w:bottom="547" w:left="1440" w:header="720" w:footer="720" w:gutter="0"/>
          <w:cols w:space="720"/>
          <w:docGrid w:linePitch="360"/>
        </w:sectPr>
      </w:pPr>
      <w:r>
        <w:rPr>
          <w:b/>
          <w:sz w:val="36"/>
          <w:szCs w:val="48"/>
        </w:rPr>
        <w:t>2024</w:t>
      </w:r>
    </w:p>
    <w:p w14:paraId="15EABBEF" w14:textId="77777777" w:rsidR="00DD53FD" w:rsidRDefault="00DD53FD" w:rsidP="0043639C">
      <w:pPr>
        <w:pStyle w:val="Heading1"/>
      </w:pPr>
      <w:bookmarkStart w:id="2" w:name="_Toc241578843"/>
      <w:bookmarkStart w:id="3" w:name="_Toc241897778"/>
      <w:bookmarkStart w:id="4" w:name="_Ref242847772"/>
    </w:p>
    <w:p w14:paraId="69387A0B" w14:textId="77777777" w:rsidR="00DD53FD" w:rsidRDefault="00DD53FD" w:rsidP="0043639C">
      <w:pPr>
        <w:pStyle w:val="Heading1"/>
      </w:pPr>
    </w:p>
    <w:p w14:paraId="36AED702" w14:textId="77777777" w:rsidR="00DD53FD" w:rsidRDefault="00DD53FD" w:rsidP="0043639C">
      <w:pPr>
        <w:pStyle w:val="Heading1"/>
      </w:pPr>
    </w:p>
    <w:p w14:paraId="6C7B277D" w14:textId="77777777" w:rsidR="00DD53FD" w:rsidRDefault="00DD53FD" w:rsidP="0043639C">
      <w:pPr>
        <w:pStyle w:val="Heading1"/>
      </w:pPr>
    </w:p>
    <w:p w14:paraId="4BA6D65A" w14:textId="77777777" w:rsidR="00DD53FD" w:rsidRDefault="00DD53FD" w:rsidP="0043639C">
      <w:pPr>
        <w:pStyle w:val="Heading1"/>
      </w:pPr>
    </w:p>
    <w:p w14:paraId="5A7A22EB" w14:textId="77777777" w:rsidR="00DD53FD" w:rsidRDefault="00DD53FD" w:rsidP="0043639C">
      <w:pPr>
        <w:pStyle w:val="Heading1"/>
      </w:pPr>
    </w:p>
    <w:p w14:paraId="1A9A849D" w14:textId="77777777" w:rsidR="00DD53FD" w:rsidRDefault="00DD53FD" w:rsidP="0043639C">
      <w:pPr>
        <w:pStyle w:val="Heading1"/>
      </w:pPr>
    </w:p>
    <w:p w14:paraId="34DE3C73" w14:textId="77777777" w:rsidR="007521E3" w:rsidRPr="00762C19" w:rsidRDefault="007521E3" w:rsidP="0043639C">
      <w:pPr>
        <w:pStyle w:val="Heading1"/>
      </w:pPr>
      <w:r w:rsidRPr="00762C19">
        <w:t>Section II. Instructions to Bidders</w:t>
      </w:r>
      <w:bookmarkEnd w:id="2"/>
      <w:bookmarkEnd w:id="3"/>
      <w:bookmarkEnd w:id="4"/>
    </w:p>
    <w:p w14:paraId="4CC1D135" w14:textId="77777777" w:rsidR="007521E3" w:rsidRDefault="007521E3" w:rsidP="007521E3">
      <w:pPr>
        <w:tabs>
          <w:tab w:val="left" w:pos="5115"/>
        </w:tabs>
      </w:pPr>
      <w:r>
        <w:tab/>
      </w:r>
    </w:p>
    <w:p w14:paraId="4283B865" w14:textId="77777777" w:rsidR="00DD53FD" w:rsidRDefault="00DD53FD" w:rsidP="007521E3">
      <w:pPr>
        <w:tabs>
          <w:tab w:val="left" w:pos="5115"/>
        </w:tabs>
      </w:pPr>
    </w:p>
    <w:p w14:paraId="5245C1DF" w14:textId="77777777" w:rsidR="00DD53FD" w:rsidRDefault="00DD53FD" w:rsidP="007521E3">
      <w:pPr>
        <w:tabs>
          <w:tab w:val="left" w:pos="5115"/>
        </w:tabs>
      </w:pPr>
    </w:p>
    <w:p w14:paraId="592B7747" w14:textId="77777777" w:rsidR="00DD53FD" w:rsidRDefault="00DD53FD" w:rsidP="007521E3">
      <w:pPr>
        <w:tabs>
          <w:tab w:val="left" w:pos="5115"/>
        </w:tabs>
      </w:pPr>
    </w:p>
    <w:p w14:paraId="738BD4E1" w14:textId="77777777" w:rsidR="00DD53FD" w:rsidRDefault="00DD53FD" w:rsidP="007521E3">
      <w:pPr>
        <w:tabs>
          <w:tab w:val="left" w:pos="5115"/>
        </w:tabs>
      </w:pPr>
    </w:p>
    <w:p w14:paraId="56729FC4" w14:textId="77777777" w:rsidR="00DD53FD" w:rsidRDefault="00DD53FD" w:rsidP="007521E3">
      <w:pPr>
        <w:tabs>
          <w:tab w:val="left" w:pos="5115"/>
        </w:tabs>
      </w:pPr>
    </w:p>
    <w:p w14:paraId="06680EEE" w14:textId="77777777" w:rsidR="00DD53FD" w:rsidRDefault="00DD53FD" w:rsidP="007521E3">
      <w:pPr>
        <w:tabs>
          <w:tab w:val="left" w:pos="5115"/>
        </w:tabs>
      </w:pPr>
    </w:p>
    <w:p w14:paraId="61116313" w14:textId="77777777" w:rsidR="00DD53FD" w:rsidRDefault="00DD53FD" w:rsidP="007521E3">
      <w:pPr>
        <w:tabs>
          <w:tab w:val="left" w:pos="5115"/>
        </w:tabs>
      </w:pPr>
    </w:p>
    <w:p w14:paraId="7312CCF4" w14:textId="77777777" w:rsidR="00DD53FD" w:rsidRDefault="00DD53FD" w:rsidP="007521E3">
      <w:pPr>
        <w:tabs>
          <w:tab w:val="left" w:pos="5115"/>
        </w:tabs>
      </w:pPr>
    </w:p>
    <w:p w14:paraId="334DB2EA" w14:textId="77777777" w:rsidR="00DD53FD" w:rsidRDefault="00DD53FD" w:rsidP="007521E3">
      <w:pPr>
        <w:tabs>
          <w:tab w:val="left" w:pos="5115"/>
        </w:tabs>
      </w:pPr>
    </w:p>
    <w:p w14:paraId="46D581AA" w14:textId="77777777" w:rsidR="00DD53FD" w:rsidRDefault="00DD53FD" w:rsidP="007521E3">
      <w:pPr>
        <w:tabs>
          <w:tab w:val="left" w:pos="5115"/>
        </w:tabs>
      </w:pPr>
    </w:p>
    <w:p w14:paraId="07DC3B9D" w14:textId="77777777" w:rsidR="00DD53FD" w:rsidRDefault="00DD53FD" w:rsidP="007521E3">
      <w:pPr>
        <w:tabs>
          <w:tab w:val="left" w:pos="5115"/>
        </w:tabs>
      </w:pPr>
    </w:p>
    <w:p w14:paraId="26E7BC3F" w14:textId="77777777" w:rsidR="00DD53FD" w:rsidRDefault="00DD53FD" w:rsidP="007521E3">
      <w:pPr>
        <w:tabs>
          <w:tab w:val="left" w:pos="5115"/>
        </w:tabs>
      </w:pPr>
    </w:p>
    <w:p w14:paraId="232D77EF" w14:textId="77777777" w:rsidR="00DD53FD" w:rsidRDefault="00DD53FD" w:rsidP="007521E3">
      <w:pPr>
        <w:tabs>
          <w:tab w:val="left" w:pos="5115"/>
        </w:tabs>
      </w:pPr>
    </w:p>
    <w:p w14:paraId="225EC466" w14:textId="77777777" w:rsidR="00440424" w:rsidRPr="007521E3" w:rsidRDefault="00440424" w:rsidP="00440424">
      <w:pPr>
        <w:jc w:val="center"/>
        <w:rPr>
          <w:b/>
          <w:sz w:val="32"/>
          <w:szCs w:val="32"/>
        </w:rPr>
      </w:pPr>
      <w:r w:rsidRPr="007521E3">
        <w:rPr>
          <w:b/>
          <w:sz w:val="32"/>
          <w:szCs w:val="32"/>
        </w:rPr>
        <w:lastRenderedPageBreak/>
        <w:t>INSTRUCTIONS TO BIDDERS</w:t>
      </w:r>
    </w:p>
    <w:p w14:paraId="28A135DA" w14:textId="77777777" w:rsidR="00440424" w:rsidRPr="007521E3" w:rsidRDefault="00440424" w:rsidP="00440424">
      <w:pPr>
        <w:pStyle w:val="Heading2"/>
        <w:spacing w:before="0"/>
        <w:ind w:left="0" w:right="-333" w:firstLine="0"/>
      </w:pPr>
      <w:bookmarkStart w:id="5" w:name="_Toc241910592"/>
      <w:bookmarkStart w:id="6" w:name="_Toc241981063"/>
      <w:bookmarkStart w:id="7" w:name="_Toc241910593"/>
      <w:bookmarkStart w:id="8" w:name="_Toc241981064"/>
      <w:bookmarkStart w:id="9" w:name="_Toc241464076"/>
      <w:bookmarkStart w:id="10" w:name="_Toc241476415"/>
      <w:bookmarkStart w:id="11" w:name="_Toc241481444"/>
      <w:bookmarkStart w:id="12" w:name="_Toc241481720"/>
      <w:bookmarkStart w:id="13" w:name="_Toc241481996"/>
      <w:bookmarkStart w:id="14" w:name="_Toc241486623"/>
      <w:bookmarkStart w:id="15" w:name="_Toc241487313"/>
      <w:bookmarkStart w:id="16" w:name="_Toc241578844"/>
      <w:bookmarkStart w:id="17" w:name="_Toc241658963"/>
      <w:bookmarkStart w:id="18" w:name="_Toc241900452"/>
      <w:bookmarkStart w:id="19" w:name="_Toc241910831"/>
      <w:bookmarkStart w:id="20" w:name="_Toc241981302"/>
      <w:bookmarkStart w:id="21" w:name="_Toc241487314"/>
      <w:bookmarkStart w:id="22" w:name="_Toc241578845"/>
      <w:bookmarkStart w:id="23" w:name="_Toc241658964"/>
      <w:bookmarkStart w:id="24" w:name="_Toc241900453"/>
      <w:bookmarkStart w:id="25" w:name="_Toc24198130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7521E3">
        <w:t>General</w:t>
      </w:r>
      <w:bookmarkEnd w:id="21"/>
      <w:bookmarkEnd w:id="22"/>
      <w:bookmarkEnd w:id="23"/>
      <w:bookmarkEnd w:id="24"/>
      <w:bookmarkEnd w:id="25"/>
    </w:p>
    <w:p w14:paraId="4B9BB9E5" w14:textId="77777777" w:rsidR="00440424" w:rsidRPr="007521E3" w:rsidRDefault="00440424" w:rsidP="00440424">
      <w:pPr>
        <w:pStyle w:val="Heading4"/>
        <w:numPr>
          <w:ilvl w:val="1"/>
          <w:numId w:val="7"/>
        </w:numPr>
        <w:ind w:right="-333"/>
      </w:pPr>
      <w:bookmarkStart w:id="26" w:name="_Toc98998359"/>
      <w:bookmarkStart w:id="27" w:name="_Toc99004286"/>
      <w:bookmarkStart w:id="28" w:name="_Toc99014178"/>
      <w:bookmarkStart w:id="29" w:name="_Toc99073642"/>
      <w:bookmarkStart w:id="30" w:name="_Toc99074241"/>
      <w:bookmarkStart w:id="31" w:name="_Toc99074779"/>
      <w:bookmarkStart w:id="32" w:name="_Toc99082131"/>
      <w:bookmarkStart w:id="33" w:name="_Toc99172746"/>
      <w:bookmarkStart w:id="34" w:name="_Toc100057821"/>
      <w:bookmarkStart w:id="35" w:name="_Toc101839851"/>
      <w:bookmarkStart w:id="36" w:name="_Toc101840418"/>
      <w:bookmarkStart w:id="37" w:name="_Toc241487315"/>
      <w:bookmarkStart w:id="38" w:name="_Toc241578846"/>
      <w:bookmarkStart w:id="39" w:name="_Toc241658965"/>
      <w:bookmarkStart w:id="40" w:name="_Toc241900454"/>
      <w:bookmarkStart w:id="41" w:name="_Toc241900869"/>
      <w:bookmarkStart w:id="42" w:name="_Toc241902867"/>
      <w:bookmarkStart w:id="43" w:name="_Toc241981304"/>
      <w:bookmarkStart w:id="44" w:name="_Ref104204911"/>
      <w:r w:rsidRPr="007521E3">
        <w:t>Introduction</w:t>
      </w:r>
      <w:bookmarkStart w:id="45" w:name="_Ref4009713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0376DE5" w14:textId="77777777" w:rsidR="00440424" w:rsidRPr="007521E3" w:rsidRDefault="00440424" w:rsidP="00440424">
      <w:pPr>
        <w:pStyle w:val="Style5"/>
        <w:numPr>
          <w:ilvl w:val="2"/>
          <w:numId w:val="7"/>
        </w:numPr>
        <w:ind w:right="-333"/>
        <w:rPr>
          <w:b w:val="0"/>
        </w:rPr>
      </w:pPr>
      <w:bookmarkStart w:id="46" w:name="_Ref98930632"/>
      <w:bookmarkStart w:id="47" w:name="_Toc98998360"/>
      <w:bookmarkStart w:id="48" w:name="_Toc99004287"/>
      <w:bookmarkStart w:id="49" w:name="_Toc99014179"/>
      <w:bookmarkStart w:id="50" w:name="_Toc99073643"/>
      <w:bookmarkStart w:id="51" w:name="_Toc99074242"/>
      <w:bookmarkStart w:id="52" w:name="_Toc99074780"/>
      <w:bookmarkStart w:id="53" w:name="_Toc99082132"/>
      <w:bookmarkStart w:id="54" w:name="_Toc99172747"/>
      <w:bookmarkStart w:id="55" w:name="_Toc99175964"/>
      <w:bookmarkStart w:id="56" w:name="_Toc99970160"/>
      <w:bookmarkStart w:id="57" w:name="_Toc100057822"/>
      <w:bookmarkStart w:id="58" w:name="_Toc100060320"/>
      <w:bookmarkStart w:id="59" w:name="_Toc101839852"/>
      <w:bookmarkStart w:id="60" w:name="_Toc101840419"/>
      <w:r w:rsidRPr="007521E3">
        <w:rPr>
          <w:b w:val="0"/>
        </w:rPr>
        <w:t>The Procuring Entity named in the Bid Data Sheet (</w:t>
      </w:r>
      <w:r w:rsidRPr="007521E3">
        <w:rPr>
          <w:rStyle w:val="Hyperlink"/>
          <w:b/>
        </w:rPr>
        <w:t>BDS</w:t>
      </w:r>
      <w:r w:rsidRPr="007521E3">
        <w:rPr>
          <w:b w:val="0"/>
        </w:rPr>
        <w:t xml:space="preserve">) shall select an individual, sole proprietorship, cooperative, partnership, corporation, or a joint venture (JV) (hereinafter referred to as “Consultant”) from among those shortlisted, in accordance with the </w:t>
      </w:r>
      <w:r w:rsidR="00AE3E45" w:rsidRPr="007521E3">
        <w:rPr>
          <w:b w:val="0"/>
        </w:rPr>
        <w:t>evaluation procedure</w:t>
      </w:r>
      <w:r w:rsidRPr="007521E3">
        <w:rPr>
          <w:b w:val="0"/>
        </w:rPr>
        <w:t xml:space="preserve"> specified in the </w:t>
      </w:r>
      <w:r w:rsidRPr="007521E3">
        <w:rPr>
          <w:rStyle w:val="Hyperlink"/>
          <w:b/>
        </w:rPr>
        <w:t>BDS</w:t>
      </w:r>
      <w:r w:rsidRPr="007521E3">
        <w:rPr>
          <w:b w:val="0"/>
        </w:rPr>
        <w:t>.</w:t>
      </w:r>
      <w:bookmarkStart w:id="61" w:name="_Ref400976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97FACA7" w14:textId="77777777" w:rsidR="00440424" w:rsidRPr="007521E3" w:rsidRDefault="00440424" w:rsidP="00440424">
      <w:pPr>
        <w:pStyle w:val="Style5"/>
        <w:numPr>
          <w:ilvl w:val="2"/>
          <w:numId w:val="7"/>
        </w:numPr>
        <w:ind w:right="-333"/>
        <w:rPr>
          <w:b w:val="0"/>
        </w:rPr>
      </w:pPr>
      <w:bookmarkStart w:id="62" w:name="_Ref100368538"/>
      <w:bookmarkStart w:id="63" w:name="_Toc101839853"/>
      <w:bookmarkStart w:id="64" w:name="_Toc101840420"/>
      <w:r w:rsidRPr="007521E3">
        <w:rPr>
          <w:b w:val="0"/>
        </w:rPr>
        <w:t xml:space="preserve">The Procuring Entity has received financing (hereinafter called “funds”) from the source indicated in the </w:t>
      </w:r>
      <w:r w:rsidRPr="007521E3">
        <w:rPr>
          <w:rStyle w:val="Hyperlink"/>
          <w:b/>
        </w:rPr>
        <w:t>BDS</w:t>
      </w:r>
      <w:r w:rsidRPr="007521E3">
        <w:rPr>
          <w:b w:val="0"/>
        </w:rPr>
        <w:t xml:space="preserve"> (hereinafter called the “Funding Source”) toward the cost of the Project named in the </w:t>
      </w:r>
      <w:r w:rsidRPr="007521E3">
        <w:rPr>
          <w:rStyle w:val="Hyperlink"/>
          <w:b/>
        </w:rPr>
        <w:t>BDS</w:t>
      </w:r>
      <w:r w:rsidRPr="007521E3">
        <w:rPr>
          <w:b w:val="0"/>
        </w:rPr>
        <w:t>.  The Procuring Entity intends to apply a portion or the whole of the funds to payments for this Project.</w:t>
      </w:r>
      <w:bookmarkEnd w:id="62"/>
      <w:bookmarkEnd w:id="63"/>
      <w:bookmarkEnd w:id="64"/>
      <w:r w:rsidRPr="007521E3">
        <w:rPr>
          <w:b w:val="0"/>
        </w:rPr>
        <w:t xml:space="preserve"> </w:t>
      </w:r>
    </w:p>
    <w:p w14:paraId="120F60EE" w14:textId="77777777" w:rsidR="00440424" w:rsidRPr="007521E3" w:rsidRDefault="00440424" w:rsidP="00440424">
      <w:pPr>
        <w:pStyle w:val="Style5"/>
        <w:numPr>
          <w:ilvl w:val="2"/>
          <w:numId w:val="7"/>
        </w:numPr>
        <w:ind w:right="-333"/>
        <w:rPr>
          <w:b w:val="0"/>
        </w:rPr>
      </w:pPr>
      <w:bookmarkStart w:id="65" w:name="_Ref98930986"/>
      <w:bookmarkStart w:id="66" w:name="_Toc98998361"/>
      <w:bookmarkStart w:id="67" w:name="_Toc99004288"/>
      <w:bookmarkStart w:id="68" w:name="_Toc99014180"/>
      <w:bookmarkStart w:id="69" w:name="_Toc99073644"/>
      <w:bookmarkStart w:id="70" w:name="_Toc99074243"/>
      <w:bookmarkStart w:id="71" w:name="_Toc99074781"/>
      <w:bookmarkStart w:id="72" w:name="_Toc99082133"/>
      <w:bookmarkStart w:id="73" w:name="_Toc99172748"/>
      <w:bookmarkStart w:id="74" w:name="_Toc99175965"/>
      <w:bookmarkStart w:id="75" w:name="_Toc99970161"/>
      <w:bookmarkStart w:id="76" w:name="_Toc100057823"/>
      <w:bookmarkStart w:id="77" w:name="_Toc100060321"/>
      <w:bookmarkStart w:id="78" w:name="_Toc101839854"/>
      <w:bookmarkStart w:id="79" w:name="_Toc101840421"/>
      <w:r w:rsidRPr="007521E3">
        <w:rPr>
          <w:b w:val="0"/>
        </w:rPr>
        <w:t xml:space="preserve">Consultants are invited to submit bids composed of a technical proposal and a financial proposal for Consulting Services required for this Project described in the </w:t>
      </w:r>
      <w:r w:rsidRPr="007521E3">
        <w:rPr>
          <w:rStyle w:val="Hyperlink"/>
          <w:b/>
        </w:rPr>
        <w:t>BDS</w:t>
      </w:r>
      <w:r w:rsidRPr="007521E3">
        <w:rPr>
          <w:b w:val="0"/>
        </w:rPr>
        <w:t>.  Bids shall be the basis for contract negotiations and ultimately for a signed contract with the selected Consultant.</w:t>
      </w:r>
      <w:bookmarkStart w:id="80" w:name="_Ref40097553"/>
      <w:bookmarkEnd w:id="61"/>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3065144" w14:textId="77777777" w:rsidR="00440424" w:rsidRPr="007521E3" w:rsidRDefault="00440424" w:rsidP="00440424">
      <w:pPr>
        <w:pStyle w:val="Style5"/>
        <w:numPr>
          <w:ilvl w:val="2"/>
          <w:numId w:val="7"/>
        </w:numPr>
        <w:ind w:right="-333"/>
        <w:rPr>
          <w:b w:val="0"/>
        </w:rPr>
      </w:pPr>
      <w:bookmarkStart w:id="81" w:name="_Ref98931149"/>
      <w:bookmarkStart w:id="82" w:name="_Toc98998362"/>
      <w:bookmarkStart w:id="83" w:name="_Toc99004289"/>
      <w:bookmarkStart w:id="84" w:name="_Toc99014181"/>
      <w:bookmarkStart w:id="85" w:name="_Toc99073645"/>
      <w:bookmarkStart w:id="86" w:name="_Toc99074244"/>
      <w:bookmarkStart w:id="87" w:name="_Toc99074782"/>
      <w:bookmarkStart w:id="88" w:name="_Toc99082134"/>
      <w:bookmarkStart w:id="89" w:name="_Toc99172749"/>
      <w:bookmarkStart w:id="90" w:name="_Toc99175966"/>
      <w:bookmarkStart w:id="91" w:name="_Toc99970162"/>
      <w:bookmarkStart w:id="92" w:name="_Toc100057824"/>
      <w:bookmarkStart w:id="93" w:name="_Toc100060322"/>
      <w:bookmarkStart w:id="94" w:name="_Toc101839855"/>
      <w:bookmarkStart w:id="95" w:name="_Toc101840422"/>
      <w:r w:rsidRPr="007521E3">
        <w:rPr>
          <w:b w:val="0"/>
        </w:rPr>
        <w:t xml:space="preserve">If the </w:t>
      </w:r>
      <w:r w:rsidRPr="007521E3">
        <w:rPr>
          <w:rStyle w:val="Hyperlink"/>
          <w:b/>
        </w:rPr>
        <w:t>BDS</w:t>
      </w:r>
      <w:r w:rsidRPr="007521E3">
        <w:rPr>
          <w:b w:val="0"/>
        </w:rPr>
        <w:t xml:space="preserve"> indicates that the Project will be completed in phases, each phase must be completed to the Procuring Entity’s satisfaction prior to the commencement of the next phase.</w:t>
      </w:r>
      <w:bookmarkStart w:id="96" w:name="_Ref40097811"/>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468907E" w14:textId="77777777" w:rsidR="00440424" w:rsidRPr="007521E3" w:rsidRDefault="00440424" w:rsidP="00440424">
      <w:pPr>
        <w:pStyle w:val="Style5"/>
        <w:numPr>
          <w:ilvl w:val="2"/>
          <w:numId w:val="7"/>
        </w:numPr>
        <w:ind w:right="-333"/>
        <w:rPr>
          <w:b w:val="0"/>
        </w:rPr>
      </w:pPr>
      <w:bookmarkStart w:id="97" w:name="_Toc101839856"/>
      <w:bookmarkStart w:id="98" w:name="_Toc101840423"/>
      <w:bookmarkStart w:id="99" w:name="_Ref98931312"/>
      <w:bookmarkStart w:id="100" w:name="_Toc98998363"/>
      <w:bookmarkStart w:id="101" w:name="_Toc99004290"/>
      <w:bookmarkStart w:id="102" w:name="_Toc99014182"/>
      <w:bookmarkStart w:id="103" w:name="_Toc99073646"/>
      <w:bookmarkStart w:id="104" w:name="_Toc99074245"/>
      <w:bookmarkStart w:id="105" w:name="_Toc99074783"/>
      <w:bookmarkStart w:id="106" w:name="_Toc99082135"/>
      <w:bookmarkStart w:id="107" w:name="_Toc99172750"/>
      <w:bookmarkStart w:id="108" w:name="_Toc99175967"/>
      <w:bookmarkStart w:id="109" w:name="_Toc99970163"/>
      <w:bookmarkStart w:id="110" w:name="_Toc100057825"/>
      <w:bookmarkStart w:id="111" w:name="_Toc100060323"/>
      <w:r w:rsidRPr="007521E3">
        <w:rPr>
          <w:b w:val="0"/>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sidRPr="007521E3">
        <w:t>ITB Clause 7</w:t>
      </w:r>
      <w:r w:rsidRPr="007521E3">
        <w:rPr>
          <w:b w:val="0"/>
        </w:rPr>
        <w:t>.</w:t>
      </w:r>
      <w:bookmarkEnd w:id="97"/>
      <w:bookmarkEnd w:id="98"/>
      <w:r w:rsidRPr="007521E3">
        <w:rPr>
          <w:b w:val="0"/>
        </w:rPr>
        <w:t xml:space="preserve">  </w:t>
      </w:r>
      <w:bookmarkEnd w:id="96"/>
      <w:bookmarkEnd w:id="99"/>
      <w:bookmarkEnd w:id="100"/>
      <w:bookmarkEnd w:id="101"/>
      <w:bookmarkEnd w:id="102"/>
      <w:bookmarkEnd w:id="103"/>
      <w:bookmarkEnd w:id="104"/>
      <w:bookmarkEnd w:id="105"/>
      <w:bookmarkEnd w:id="106"/>
      <w:bookmarkEnd w:id="107"/>
      <w:bookmarkEnd w:id="108"/>
      <w:bookmarkEnd w:id="109"/>
      <w:bookmarkEnd w:id="110"/>
      <w:bookmarkEnd w:id="111"/>
    </w:p>
    <w:p w14:paraId="4A7C161A" w14:textId="77777777" w:rsidR="00440424" w:rsidRPr="007521E3" w:rsidRDefault="00440424" w:rsidP="00440424">
      <w:pPr>
        <w:pStyle w:val="Style5"/>
        <w:numPr>
          <w:ilvl w:val="2"/>
          <w:numId w:val="7"/>
        </w:numPr>
        <w:ind w:right="-333"/>
        <w:rPr>
          <w:b w:val="0"/>
        </w:rPr>
      </w:pPr>
      <w:bookmarkStart w:id="112" w:name="_Toc98998364"/>
      <w:bookmarkStart w:id="113" w:name="_Toc99004291"/>
      <w:bookmarkStart w:id="114" w:name="_Toc99014183"/>
      <w:bookmarkStart w:id="115" w:name="_Toc99073647"/>
      <w:bookmarkStart w:id="116" w:name="_Toc99074246"/>
      <w:bookmarkStart w:id="117" w:name="_Toc99074784"/>
      <w:bookmarkStart w:id="118" w:name="_Toc99082136"/>
      <w:bookmarkStart w:id="119" w:name="_Toc99172751"/>
      <w:bookmarkStart w:id="120" w:name="_Toc99175968"/>
      <w:bookmarkStart w:id="121" w:name="_Toc99970164"/>
      <w:bookmarkStart w:id="122" w:name="_Toc100057826"/>
      <w:bookmarkStart w:id="123" w:name="_Toc100060324"/>
      <w:bookmarkStart w:id="124" w:name="_Toc101839857"/>
      <w:bookmarkStart w:id="125" w:name="_Toc101840424"/>
      <w:r w:rsidRPr="007521E3">
        <w:rPr>
          <w:b w:val="0"/>
        </w:rPr>
        <w:t>The Consultants’ costs of preparing their bids and negotiating the contract, including a visit to the Procuring Entity, are not reimbursable as a direct cost of the project.</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1568C59B" w14:textId="77777777" w:rsidR="00440424" w:rsidRPr="007521E3" w:rsidRDefault="00440424" w:rsidP="00440424">
      <w:pPr>
        <w:pStyle w:val="Style5"/>
        <w:numPr>
          <w:ilvl w:val="2"/>
          <w:numId w:val="7"/>
        </w:numPr>
        <w:ind w:right="-333"/>
        <w:rPr>
          <w:b w:val="0"/>
        </w:rPr>
      </w:pPr>
      <w:bookmarkStart w:id="126" w:name="_Toc98998367"/>
      <w:bookmarkStart w:id="127" w:name="_Toc99004294"/>
      <w:bookmarkStart w:id="128" w:name="_Toc99014186"/>
      <w:bookmarkStart w:id="129" w:name="_Toc99073650"/>
      <w:bookmarkStart w:id="130" w:name="_Toc99074249"/>
      <w:bookmarkStart w:id="131" w:name="_Toc99074787"/>
      <w:bookmarkStart w:id="132" w:name="_Toc99082139"/>
      <w:bookmarkStart w:id="133" w:name="_Toc99172754"/>
      <w:bookmarkStart w:id="134" w:name="_Toc99175971"/>
      <w:bookmarkStart w:id="135" w:name="_Toc99970167"/>
      <w:bookmarkStart w:id="136" w:name="_Toc100057829"/>
      <w:bookmarkStart w:id="137" w:name="_Toc100060327"/>
      <w:bookmarkStart w:id="138" w:name="_Toc101839859"/>
      <w:bookmarkStart w:id="139" w:name="_Toc101840426"/>
      <w:r w:rsidRPr="007521E3">
        <w:rPr>
          <w:b w:val="0"/>
        </w:rPr>
        <w:t xml:space="preserve">Consultants shall not be under a declaration of ineligibility for corrupt, fraudulent, collusive, coercive or obstructive practices issued by the Funding Source or the Procuring Entity in accordance with </w:t>
      </w:r>
      <w:r w:rsidRPr="007521E3">
        <w:t>ITB Clause 3.1</w:t>
      </w:r>
      <w:r w:rsidRPr="007521E3">
        <w:rPr>
          <w:b w:val="0"/>
        </w:rPr>
        <w:t>.</w:t>
      </w:r>
      <w:bookmarkStart w:id="140" w:name="_Ref98298276"/>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F717CD5" w14:textId="77777777" w:rsidR="00440424" w:rsidRPr="007521E3" w:rsidRDefault="00440424" w:rsidP="00440424">
      <w:pPr>
        <w:pStyle w:val="Heading4"/>
        <w:numPr>
          <w:ilvl w:val="1"/>
          <w:numId w:val="7"/>
        </w:numPr>
        <w:ind w:right="-333"/>
      </w:pPr>
      <w:bookmarkStart w:id="141" w:name="_Toc241464079"/>
      <w:bookmarkStart w:id="142" w:name="_Toc241476418"/>
      <w:bookmarkStart w:id="143" w:name="_Toc241481447"/>
      <w:bookmarkStart w:id="144" w:name="_Toc241481723"/>
      <w:bookmarkStart w:id="145" w:name="_Toc241481999"/>
      <w:bookmarkStart w:id="146" w:name="_Toc241486626"/>
      <w:bookmarkStart w:id="147" w:name="_Toc241487316"/>
      <w:bookmarkStart w:id="148" w:name="_Toc241578847"/>
      <w:bookmarkStart w:id="149" w:name="_Toc241658966"/>
      <w:bookmarkStart w:id="150" w:name="_Toc241900455"/>
      <w:bookmarkStart w:id="151" w:name="_Toc241900870"/>
      <w:bookmarkStart w:id="152" w:name="_Toc241902868"/>
      <w:bookmarkStart w:id="153" w:name="_Toc241910834"/>
      <w:bookmarkStart w:id="154" w:name="_Toc241981305"/>
      <w:bookmarkStart w:id="155" w:name="_Toc241487317"/>
      <w:bookmarkStart w:id="156" w:name="_Toc241578848"/>
      <w:bookmarkStart w:id="157" w:name="_Toc241658967"/>
      <w:bookmarkStart w:id="158" w:name="_Toc241900456"/>
      <w:bookmarkStart w:id="159" w:name="_Toc241900871"/>
      <w:bookmarkStart w:id="160" w:name="_Toc241902869"/>
      <w:bookmarkStart w:id="161" w:name="_Ref241916518"/>
      <w:bookmarkStart w:id="162" w:name="_Toc241981306"/>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7521E3">
        <w:t>Conflict of Interest</w:t>
      </w:r>
      <w:bookmarkStart w:id="163" w:name="_Toc99261372"/>
      <w:bookmarkStart w:id="164" w:name="_Toc99862359"/>
      <w:bookmarkStart w:id="165" w:name="_Toc100755140"/>
      <w:bookmarkStart w:id="166" w:name="_Toc100906764"/>
      <w:bookmarkStart w:id="167" w:name="_Toc100978044"/>
      <w:bookmarkStart w:id="168" w:name="_Toc100978429"/>
      <w:bookmarkStart w:id="169" w:name="_Toc239472616"/>
      <w:bookmarkStart w:id="170" w:name="_Toc239473234"/>
      <w:bookmarkStart w:id="171" w:name="_Ref239526588"/>
      <w:bookmarkStart w:id="172" w:name="_Toc239586900"/>
      <w:bookmarkStart w:id="173" w:name="_Ref239587044"/>
      <w:bookmarkStart w:id="174" w:name="_Toc239645910"/>
      <w:bookmarkEnd w:id="44"/>
      <w:bookmarkEnd w:id="155"/>
      <w:bookmarkEnd w:id="156"/>
      <w:bookmarkEnd w:id="157"/>
      <w:bookmarkEnd w:id="158"/>
      <w:bookmarkEnd w:id="159"/>
      <w:bookmarkEnd w:id="160"/>
      <w:bookmarkEnd w:id="161"/>
      <w:bookmarkEnd w:id="162"/>
    </w:p>
    <w:p w14:paraId="6FCEFA0D" w14:textId="77777777" w:rsidR="00440424" w:rsidRPr="007521E3" w:rsidRDefault="00440424" w:rsidP="00440424">
      <w:pPr>
        <w:pStyle w:val="Style5"/>
        <w:numPr>
          <w:ilvl w:val="2"/>
          <w:numId w:val="7"/>
        </w:numPr>
        <w:ind w:right="-333"/>
        <w:rPr>
          <w:b w:val="0"/>
        </w:rPr>
      </w:pPr>
      <w:bookmarkStart w:id="175" w:name="_Toc98998370"/>
      <w:bookmarkStart w:id="176" w:name="_Toc99004297"/>
      <w:bookmarkStart w:id="177" w:name="_Toc99014189"/>
      <w:bookmarkStart w:id="178" w:name="_Toc99073653"/>
      <w:bookmarkStart w:id="179" w:name="_Toc99074252"/>
      <w:bookmarkStart w:id="180" w:name="_Toc99074790"/>
      <w:bookmarkStart w:id="181" w:name="_Toc99082142"/>
      <w:bookmarkStart w:id="182" w:name="_Toc99172757"/>
      <w:bookmarkStart w:id="183" w:name="_Toc99175974"/>
      <w:bookmarkStart w:id="184" w:name="_Toc99970169"/>
      <w:bookmarkStart w:id="185" w:name="_Toc100057831"/>
      <w:bookmarkStart w:id="186" w:name="_Toc100060329"/>
      <w:bookmarkStart w:id="187" w:name="_Toc101839861"/>
      <w:bookmarkStart w:id="188" w:name="_Toc101840428"/>
      <w:r w:rsidRPr="007521E3">
        <w:rPr>
          <w:b w:val="0"/>
        </w:rPr>
        <w:t>The Funding Source’s policy requires that Consultants provide professional, objective, and impartial advice and at all times hold the Procuring Entity’s interests paramount, without any consideration for future work, and strictly avoid situations where a conflict of interest shall arise with their other projects or their own interests.  Consultants shall not be hired for any project that would be in conflict with their prior or current obligations to other entities, or that may place them in a position of not being able to carry out the Project in the best interest of the Procuring Entity. Without limitation on the generality of this rule, Consultants shall not be hired under the circumstances set forth below:</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25BBC88" w14:textId="77777777" w:rsidR="00440424" w:rsidRPr="007521E3" w:rsidRDefault="00440424" w:rsidP="00440424">
      <w:pPr>
        <w:pStyle w:val="Style5"/>
        <w:numPr>
          <w:ilvl w:val="3"/>
          <w:numId w:val="7"/>
        </w:numPr>
        <w:ind w:right="-333"/>
        <w:rPr>
          <w:b w:val="0"/>
        </w:rPr>
      </w:pPr>
      <w:bookmarkStart w:id="189" w:name="_Toc98998371"/>
      <w:bookmarkStart w:id="190" w:name="_Toc99004298"/>
      <w:bookmarkStart w:id="191" w:name="_Toc99014190"/>
      <w:bookmarkStart w:id="192" w:name="_Toc99073654"/>
      <w:bookmarkStart w:id="193" w:name="_Toc99074253"/>
      <w:bookmarkStart w:id="194" w:name="_Toc99074791"/>
      <w:bookmarkStart w:id="195" w:name="_Toc99082143"/>
      <w:bookmarkStart w:id="196" w:name="_Toc99172758"/>
      <w:bookmarkStart w:id="197" w:name="_Toc99175975"/>
      <w:bookmarkStart w:id="198" w:name="_Ref99195621"/>
      <w:bookmarkStart w:id="199" w:name="_Toc99970170"/>
      <w:bookmarkStart w:id="200" w:name="_Toc100057832"/>
      <w:bookmarkStart w:id="201" w:name="_Toc100060330"/>
      <w:bookmarkStart w:id="202" w:name="_Toc101839862"/>
      <w:bookmarkStart w:id="203" w:name="_Toc101840429"/>
      <w:bookmarkStart w:id="204" w:name="_Ref40148898"/>
      <w:r w:rsidRPr="007521E3">
        <w:rPr>
          <w:b w:val="0"/>
        </w:rPr>
        <w:t>If a Consultant combines the function of consulting with those of contracting and/or supply of equipment for the same Project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r w:rsidRPr="007521E3">
        <w:rPr>
          <w:b w:val="0"/>
        </w:rPr>
        <w:t>;</w:t>
      </w:r>
    </w:p>
    <w:p w14:paraId="445C9854" w14:textId="77777777" w:rsidR="00440424" w:rsidRPr="007521E3" w:rsidRDefault="00440424" w:rsidP="00440424">
      <w:pPr>
        <w:pStyle w:val="Style5"/>
        <w:numPr>
          <w:ilvl w:val="3"/>
          <w:numId w:val="7"/>
        </w:numPr>
        <w:ind w:right="-333"/>
        <w:rPr>
          <w:b w:val="0"/>
        </w:rPr>
      </w:pPr>
      <w:bookmarkStart w:id="205" w:name="_Ref40148980"/>
      <w:bookmarkStart w:id="206" w:name="_Toc98998373"/>
      <w:bookmarkStart w:id="207" w:name="_Toc99004300"/>
      <w:bookmarkStart w:id="208" w:name="_Toc99014192"/>
      <w:bookmarkStart w:id="209" w:name="_Toc99073656"/>
      <w:bookmarkStart w:id="210" w:name="_Toc99074255"/>
      <w:bookmarkStart w:id="211" w:name="_Toc99074793"/>
      <w:bookmarkStart w:id="212" w:name="_Toc99082145"/>
      <w:bookmarkStart w:id="213" w:name="_Toc99172760"/>
      <w:bookmarkStart w:id="214" w:name="_Toc99175977"/>
      <w:bookmarkStart w:id="215" w:name="_Toc99970172"/>
      <w:bookmarkStart w:id="216" w:name="_Toc100057834"/>
      <w:bookmarkStart w:id="217" w:name="_Toc100060332"/>
      <w:bookmarkStart w:id="218" w:name="_Toc101839863"/>
      <w:bookmarkStart w:id="219" w:name="_Toc101840430"/>
      <w:r w:rsidRPr="007521E3">
        <w:rPr>
          <w:b w:val="0"/>
        </w:rPr>
        <w:lastRenderedPageBreak/>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7521E3">
        <w:rPr>
          <w:b w:val="0"/>
        </w:rPr>
        <w:t>; or</w:t>
      </w:r>
    </w:p>
    <w:p w14:paraId="2F4CB026" w14:textId="77777777" w:rsidR="00440424" w:rsidRPr="007521E3" w:rsidRDefault="00440424" w:rsidP="00440424">
      <w:pPr>
        <w:pStyle w:val="Style5"/>
        <w:numPr>
          <w:ilvl w:val="3"/>
          <w:numId w:val="7"/>
        </w:numPr>
        <w:ind w:right="-333"/>
        <w:rPr>
          <w:b w:val="0"/>
        </w:rPr>
      </w:pPr>
      <w:bookmarkStart w:id="220" w:name="_Toc98998374"/>
      <w:bookmarkStart w:id="221" w:name="_Toc99004301"/>
      <w:bookmarkStart w:id="222" w:name="_Toc99014193"/>
      <w:bookmarkStart w:id="223" w:name="_Toc99073657"/>
      <w:bookmarkStart w:id="224" w:name="_Toc99074256"/>
      <w:bookmarkStart w:id="225" w:name="_Toc99074794"/>
      <w:bookmarkStart w:id="226" w:name="_Toc99082146"/>
      <w:bookmarkStart w:id="227" w:name="_Toc99172761"/>
      <w:bookmarkStart w:id="228" w:name="_Toc99175978"/>
      <w:bookmarkStart w:id="229" w:name="_Toc99970173"/>
      <w:bookmarkStart w:id="230" w:name="_Toc100057835"/>
      <w:bookmarkStart w:id="231" w:name="_Toc100060333"/>
      <w:bookmarkStart w:id="232" w:name="_Toc101839864"/>
      <w:bookmarkStart w:id="233" w:name="_Toc101840431"/>
      <w:r w:rsidRPr="007521E3">
        <w:rPr>
          <w:b w:val="0"/>
        </w:rPr>
        <w:t>If there is a conflict among consulting projects, the Consultant (including its personnel and subcontractors)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 cannot be recruited to carry out a project that, by its nature, shall result in conflict with a prior or current project of such Consultant.  Examples of the situations mentioned are when a Consultant engaged to prepare engineering design for an infrastructure project shall not be recruited to prepare an independent 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 question.</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C0E6F48" w14:textId="77777777" w:rsidR="00440424" w:rsidRPr="007521E3" w:rsidRDefault="00440424" w:rsidP="00440424">
      <w:pPr>
        <w:pStyle w:val="Style5"/>
        <w:numPr>
          <w:ilvl w:val="2"/>
          <w:numId w:val="7"/>
        </w:numPr>
        <w:ind w:right="-333"/>
        <w:rPr>
          <w:b w:val="0"/>
        </w:rPr>
      </w:pPr>
      <w:bookmarkStart w:id="234" w:name="_Ref60740522"/>
      <w:bookmarkStart w:id="235" w:name="_Ref63839976"/>
      <w:bookmarkStart w:id="236" w:name="_Toc98998375"/>
      <w:bookmarkStart w:id="237" w:name="_Toc99004302"/>
      <w:bookmarkStart w:id="238" w:name="_Toc99014194"/>
      <w:bookmarkStart w:id="239" w:name="_Toc99073658"/>
      <w:bookmarkStart w:id="240" w:name="_Toc99074257"/>
      <w:bookmarkStart w:id="241" w:name="_Toc99074795"/>
      <w:bookmarkStart w:id="242" w:name="_Toc99082147"/>
      <w:bookmarkStart w:id="243" w:name="_Toc99172762"/>
      <w:bookmarkStart w:id="244" w:name="_Toc99175979"/>
      <w:bookmarkStart w:id="245" w:name="_Toc99970174"/>
      <w:bookmarkStart w:id="246" w:name="_Toc100057836"/>
      <w:bookmarkStart w:id="247" w:name="_Toc100060334"/>
      <w:bookmarkStart w:id="248" w:name="_Toc101839865"/>
      <w:bookmarkStart w:id="249" w:name="_Toc101840432"/>
      <w:r w:rsidRPr="007521E3">
        <w:rPr>
          <w:b w:val="0"/>
        </w:rPr>
        <w:t>Consultants shall not be related to the Head of Procuring Entity (HoPE), members of the BAC, the Technical Working Group (TWG), and the BAC Secretariat, the head of the Implementing Unit (IU) or the end-user unit, and the project consultants, by consanguinity or affinity up to the third civil degree</w:t>
      </w:r>
      <w:bookmarkEnd w:id="234"/>
      <w:bookmarkEnd w:id="235"/>
      <w:r w:rsidRPr="007521E3">
        <w:rPr>
          <w:b w:val="0"/>
        </w:rPr>
        <w:t>. The prohibition shall apply as follows: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0CFEFF4" w14:textId="77777777" w:rsidR="00440424" w:rsidRPr="007521E3" w:rsidRDefault="00440424" w:rsidP="00440424">
      <w:pPr>
        <w:pStyle w:val="Style5"/>
        <w:numPr>
          <w:ilvl w:val="3"/>
          <w:numId w:val="7"/>
        </w:numPr>
        <w:ind w:right="-333"/>
        <w:rPr>
          <w:b w:val="0"/>
        </w:rPr>
      </w:pPr>
      <w:bookmarkStart w:id="250" w:name="_Toc98998376"/>
      <w:bookmarkStart w:id="251" w:name="_Toc99004303"/>
      <w:bookmarkStart w:id="252" w:name="_Toc99014195"/>
      <w:bookmarkStart w:id="253" w:name="_Toc99073659"/>
      <w:bookmarkStart w:id="254" w:name="_Toc99074258"/>
      <w:bookmarkStart w:id="255" w:name="_Toc99074796"/>
      <w:bookmarkStart w:id="256" w:name="_Toc99082148"/>
      <w:bookmarkStart w:id="257" w:name="_Toc99172763"/>
      <w:bookmarkStart w:id="258" w:name="_Toc99175980"/>
      <w:bookmarkStart w:id="259" w:name="_Toc99970175"/>
      <w:bookmarkStart w:id="260" w:name="_Toc100057837"/>
      <w:bookmarkStart w:id="261" w:name="_Toc100060335"/>
      <w:bookmarkStart w:id="262" w:name="_Toc101839866"/>
      <w:bookmarkStart w:id="263" w:name="_Toc101840433"/>
      <w:r w:rsidRPr="007521E3">
        <w:rPr>
          <w:b w:val="0"/>
        </w:rPr>
        <w:t>If the Consultant is an individual or sole proprietorship, then to himself;</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4353278" w14:textId="77777777" w:rsidR="00440424" w:rsidRPr="007521E3" w:rsidRDefault="00440424" w:rsidP="00440424">
      <w:pPr>
        <w:pStyle w:val="Style5"/>
        <w:numPr>
          <w:ilvl w:val="3"/>
          <w:numId w:val="7"/>
        </w:numPr>
        <w:ind w:right="-333"/>
        <w:rPr>
          <w:b w:val="0"/>
        </w:rPr>
      </w:pPr>
      <w:bookmarkStart w:id="264" w:name="_Toc98998377"/>
      <w:bookmarkStart w:id="265" w:name="_Toc99004304"/>
      <w:bookmarkStart w:id="266" w:name="_Toc99014196"/>
      <w:bookmarkStart w:id="267" w:name="_Toc99073660"/>
      <w:bookmarkStart w:id="268" w:name="_Toc99074259"/>
      <w:bookmarkStart w:id="269" w:name="_Toc99074797"/>
      <w:bookmarkStart w:id="270" w:name="_Toc99082149"/>
      <w:bookmarkStart w:id="271" w:name="_Toc99172764"/>
      <w:bookmarkStart w:id="272" w:name="_Toc99175981"/>
      <w:bookmarkStart w:id="273" w:name="_Toc99970176"/>
      <w:bookmarkStart w:id="274" w:name="_Toc100057838"/>
      <w:bookmarkStart w:id="275" w:name="_Toc100060336"/>
      <w:bookmarkStart w:id="276" w:name="_Toc101839867"/>
      <w:bookmarkStart w:id="277" w:name="_Toc101840434"/>
      <w:r w:rsidRPr="007521E3">
        <w:rPr>
          <w:b w:val="0"/>
        </w:rPr>
        <w:t>If the Consultant is a partnership, then to all its officers and members;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7DDDC5F" w14:textId="77777777" w:rsidR="00440424" w:rsidRPr="007521E3" w:rsidRDefault="00440424" w:rsidP="00440424">
      <w:pPr>
        <w:pStyle w:val="Style5"/>
        <w:numPr>
          <w:ilvl w:val="3"/>
          <w:numId w:val="7"/>
        </w:numPr>
        <w:spacing w:before="0" w:after="0" w:line="240" w:lineRule="auto"/>
        <w:ind w:right="-331"/>
        <w:rPr>
          <w:b w:val="0"/>
        </w:rPr>
      </w:pPr>
      <w:bookmarkStart w:id="278" w:name="_Toc98998378"/>
      <w:bookmarkStart w:id="279" w:name="_Toc99004305"/>
      <w:bookmarkStart w:id="280" w:name="_Toc99014197"/>
      <w:bookmarkStart w:id="281" w:name="_Toc99073661"/>
      <w:bookmarkStart w:id="282" w:name="_Toc99074260"/>
      <w:bookmarkStart w:id="283" w:name="_Toc99074798"/>
      <w:bookmarkStart w:id="284" w:name="_Toc99082150"/>
      <w:bookmarkStart w:id="285" w:name="_Toc99172765"/>
      <w:bookmarkStart w:id="286" w:name="_Toc99175982"/>
      <w:bookmarkStart w:id="287" w:name="_Toc99970177"/>
      <w:bookmarkStart w:id="288" w:name="_Toc100057839"/>
      <w:bookmarkStart w:id="289" w:name="_Toc100060337"/>
      <w:bookmarkStart w:id="290" w:name="_Toc101839868"/>
      <w:bookmarkStart w:id="291" w:name="_Toc101840435"/>
      <w:r w:rsidRPr="007521E3">
        <w:rPr>
          <w:b w:val="0"/>
        </w:rPr>
        <w:t>If the Consultant is a corporation, then to all its officers, directors and controlling stockholders;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5BD385" w14:textId="77777777" w:rsidR="00440424" w:rsidRPr="007521E3" w:rsidRDefault="00440424" w:rsidP="00440424">
      <w:pPr>
        <w:pStyle w:val="Style5"/>
        <w:numPr>
          <w:ilvl w:val="3"/>
          <w:numId w:val="7"/>
        </w:numPr>
        <w:ind w:right="-333"/>
        <w:rPr>
          <w:b w:val="0"/>
        </w:rPr>
      </w:pPr>
      <w:r w:rsidRPr="007521E3">
        <w:rPr>
          <w:b w:val="0"/>
        </w:rPr>
        <w:t>If the Consultant is a cooperative, then to all its officers, directors, and controlling shareholders or members; or</w:t>
      </w:r>
    </w:p>
    <w:p w14:paraId="0ECE7933" w14:textId="77777777" w:rsidR="00440424" w:rsidRPr="007521E3" w:rsidRDefault="00440424" w:rsidP="00440424">
      <w:pPr>
        <w:pStyle w:val="Style5"/>
        <w:numPr>
          <w:ilvl w:val="3"/>
          <w:numId w:val="7"/>
        </w:numPr>
        <w:spacing w:before="0" w:after="0"/>
        <w:ind w:right="-333"/>
        <w:rPr>
          <w:b w:val="0"/>
        </w:rPr>
      </w:pPr>
      <w:bookmarkStart w:id="292" w:name="_Toc98998379"/>
      <w:bookmarkStart w:id="293" w:name="_Toc99004306"/>
      <w:bookmarkStart w:id="294" w:name="_Toc99014198"/>
      <w:bookmarkStart w:id="295" w:name="_Toc99073662"/>
      <w:bookmarkStart w:id="296" w:name="_Toc99074261"/>
      <w:bookmarkStart w:id="297" w:name="_Toc99074799"/>
      <w:bookmarkStart w:id="298" w:name="_Toc99082151"/>
      <w:bookmarkStart w:id="299" w:name="_Toc99172766"/>
      <w:bookmarkStart w:id="300" w:name="_Toc99175983"/>
      <w:bookmarkStart w:id="301" w:name="_Toc99970178"/>
      <w:bookmarkStart w:id="302" w:name="_Toc100057840"/>
      <w:bookmarkStart w:id="303" w:name="_Toc100060338"/>
      <w:bookmarkStart w:id="304" w:name="_Toc101839869"/>
      <w:bookmarkStart w:id="305" w:name="_Toc101840436"/>
      <w:r w:rsidRPr="007521E3">
        <w:rPr>
          <w:b w:val="0"/>
        </w:rPr>
        <w:t>If the Consultant is a JV, the provisions of items (a), (b), (c), or (d) of this Section shall correspondingly apply to each of the members of the said joint venture, as may be appropriate.</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220C51E0" w14:textId="77777777" w:rsidR="00440424" w:rsidRPr="007521E3" w:rsidRDefault="00440424" w:rsidP="00440424">
      <w:pPr>
        <w:pStyle w:val="Style5"/>
        <w:numPr>
          <w:ilvl w:val="0"/>
          <w:numId w:val="0"/>
        </w:numPr>
        <w:ind w:left="1440"/>
        <w:rPr>
          <w:b w:val="0"/>
        </w:rPr>
      </w:pPr>
      <w:r w:rsidRPr="007521E3">
        <w:rPr>
          <w:b w:val="0"/>
        </w:rPr>
        <w:t>Relationship of the nature described above or a failure to comply with the provisions of this clause will result in the rejection of the Consultant’s bid.</w:t>
      </w:r>
    </w:p>
    <w:p w14:paraId="4DADC8A1" w14:textId="77777777" w:rsidR="00440424" w:rsidRPr="007521E3" w:rsidRDefault="00440424" w:rsidP="00440424">
      <w:pPr>
        <w:pStyle w:val="Style5"/>
        <w:numPr>
          <w:ilvl w:val="2"/>
          <w:numId w:val="7"/>
        </w:numPr>
        <w:ind w:right="-333"/>
        <w:rPr>
          <w:b w:val="0"/>
        </w:rPr>
      </w:pPr>
      <w:bookmarkStart w:id="306" w:name="_Toc98998381"/>
      <w:bookmarkStart w:id="307" w:name="_Toc99004308"/>
      <w:bookmarkStart w:id="308" w:name="_Toc99014200"/>
      <w:bookmarkStart w:id="309" w:name="_Toc99073664"/>
      <w:bookmarkStart w:id="310" w:name="_Toc99074263"/>
      <w:bookmarkStart w:id="311" w:name="_Toc99074801"/>
      <w:bookmarkStart w:id="312" w:name="_Toc99082153"/>
      <w:bookmarkStart w:id="313" w:name="_Toc99172768"/>
      <w:bookmarkStart w:id="314" w:name="_Toc99175985"/>
      <w:bookmarkStart w:id="315" w:name="_Ref99178239"/>
      <w:bookmarkStart w:id="316" w:name="_Toc99970180"/>
      <w:bookmarkStart w:id="317" w:name="_Toc100057842"/>
      <w:bookmarkStart w:id="318" w:name="_Toc100060340"/>
      <w:bookmarkStart w:id="319" w:name="_Toc101839871"/>
      <w:bookmarkStart w:id="320" w:name="_Toc101840438"/>
      <w:r w:rsidRPr="007521E3">
        <w:rPr>
          <w:b w:val="0"/>
        </w:rPr>
        <w:t xml:space="preserve">Subject to the provisions of </w:t>
      </w:r>
      <w:r w:rsidRPr="007521E3">
        <w:t>ITB</w:t>
      </w:r>
      <w:r w:rsidRPr="007521E3">
        <w:rPr>
          <w:b w:val="0"/>
        </w:rPr>
        <w:t xml:space="preserve"> Clause 2, any previous or ongoing participation by the Consultant, its professional staff, or its affiliates or associates under a contract with the Funding Source or the Procuring Entity in relation to this Project may result in the rejection of its bid.  Consultants should clarify their situation in that respect with the Procuring Entity before preparing its bid.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1EF6A28E" w14:textId="77777777" w:rsidR="00440424" w:rsidRPr="007521E3" w:rsidRDefault="00440424" w:rsidP="00440424">
      <w:pPr>
        <w:pStyle w:val="Style5"/>
        <w:numPr>
          <w:ilvl w:val="2"/>
          <w:numId w:val="7"/>
        </w:numPr>
        <w:ind w:right="-333"/>
        <w:rPr>
          <w:b w:val="0"/>
        </w:rPr>
      </w:pPr>
      <w:bookmarkStart w:id="321" w:name="_Ref63839931"/>
      <w:bookmarkStart w:id="322" w:name="_Toc98998382"/>
      <w:bookmarkStart w:id="323" w:name="_Toc99004309"/>
      <w:bookmarkStart w:id="324" w:name="_Toc99014201"/>
      <w:bookmarkStart w:id="325" w:name="_Toc99073665"/>
      <w:bookmarkStart w:id="326" w:name="_Toc99074264"/>
      <w:bookmarkStart w:id="327" w:name="_Toc99074802"/>
      <w:bookmarkStart w:id="328" w:name="_Toc99082154"/>
      <w:bookmarkStart w:id="329" w:name="_Toc99172769"/>
      <w:bookmarkStart w:id="330" w:name="_Toc99175986"/>
      <w:bookmarkStart w:id="331" w:name="_Toc99970181"/>
      <w:bookmarkStart w:id="332" w:name="_Toc100057843"/>
      <w:bookmarkStart w:id="333" w:name="_Toc100060341"/>
      <w:bookmarkStart w:id="334" w:name="_Toc101839872"/>
      <w:bookmarkStart w:id="335" w:name="_Toc101840439"/>
      <w:r w:rsidRPr="007521E3">
        <w:rPr>
          <w:b w:val="0"/>
        </w:rPr>
        <w:lastRenderedPageBreak/>
        <w:t>Failure by a Consultant to fully disclose potential conflict of interest at the time of Bid submission, or at a later date in the event that the potential conflict arises after such date, shall result in the Procuring Entity and/or the Funding Source seeking the imposition of the maximum administrative, civil and criminal penalties up to and including imprisonment.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76C6E1CC" w14:textId="77777777" w:rsidR="00440424" w:rsidRPr="007521E3" w:rsidRDefault="00440424" w:rsidP="00440424">
      <w:pPr>
        <w:pStyle w:val="Style5"/>
        <w:numPr>
          <w:ilvl w:val="2"/>
          <w:numId w:val="7"/>
        </w:numPr>
        <w:rPr>
          <w:b w:val="0"/>
        </w:rPr>
      </w:pPr>
      <w:bookmarkStart w:id="336" w:name="_Toc98998383"/>
      <w:bookmarkStart w:id="337" w:name="_Toc99004310"/>
      <w:bookmarkStart w:id="338" w:name="_Toc99014202"/>
      <w:bookmarkStart w:id="339" w:name="_Toc99073666"/>
      <w:bookmarkStart w:id="340" w:name="_Toc99074265"/>
      <w:bookmarkStart w:id="341" w:name="_Toc99074803"/>
      <w:bookmarkStart w:id="342" w:name="_Toc99082155"/>
      <w:bookmarkStart w:id="343" w:name="_Toc99172770"/>
      <w:bookmarkStart w:id="344" w:name="_Toc99175987"/>
      <w:bookmarkStart w:id="345" w:name="_Toc99970182"/>
      <w:bookmarkStart w:id="346" w:name="_Toc100057844"/>
      <w:bookmarkStart w:id="347" w:name="_Toc100060342"/>
      <w:bookmarkStart w:id="348" w:name="_Toc101839873"/>
      <w:bookmarkStart w:id="349" w:name="_Toc101840440"/>
      <w:r w:rsidRPr="007521E3">
        <w:rPr>
          <w:b w:val="0"/>
        </w:rPr>
        <w:t xml:space="preserve">Consultants are discouraged to include officials and employees of the Government of the Philippines (GoP) as part of its personnel.  Participation of officials and employees of the GoP in the Project shall be subject to existing rules and regulations of the Civil Service Commission.  </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7521E3">
        <w:rPr>
          <w:b w:val="0"/>
        </w:rPr>
        <w:t xml:space="preserve"> </w:t>
      </w:r>
    </w:p>
    <w:p w14:paraId="46D14280" w14:textId="77777777" w:rsidR="00440424" w:rsidRPr="007521E3" w:rsidRDefault="00440424" w:rsidP="00440424">
      <w:pPr>
        <w:pStyle w:val="Style5"/>
        <w:numPr>
          <w:ilvl w:val="2"/>
          <w:numId w:val="7"/>
        </w:numPr>
        <w:rPr>
          <w:b w:val="0"/>
        </w:rPr>
      </w:pPr>
      <w:bookmarkStart w:id="350" w:name="_Toc241464081"/>
      <w:bookmarkStart w:id="351" w:name="_Toc241476420"/>
      <w:bookmarkStart w:id="352" w:name="_Toc241481449"/>
      <w:bookmarkStart w:id="353" w:name="_Toc241481725"/>
      <w:bookmarkStart w:id="354" w:name="_Toc241482001"/>
      <w:bookmarkStart w:id="355" w:name="_Toc241486628"/>
      <w:bookmarkStart w:id="356" w:name="_Toc241487318"/>
      <w:bookmarkStart w:id="357" w:name="_Toc241578849"/>
      <w:bookmarkStart w:id="358" w:name="_Toc241658968"/>
      <w:bookmarkStart w:id="359" w:name="_Toc241900457"/>
      <w:bookmarkStart w:id="360" w:name="_Toc241900872"/>
      <w:bookmarkStart w:id="361" w:name="_Toc241902870"/>
      <w:bookmarkStart w:id="362" w:name="_Toc241910836"/>
      <w:bookmarkStart w:id="363" w:name="_Toc241981307"/>
      <w:bookmarkStart w:id="364" w:name="_Toc98998384"/>
      <w:bookmarkStart w:id="365" w:name="_Toc99004311"/>
      <w:bookmarkStart w:id="366" w:name="_Toc99014203"/>
      <w:bookmarkStart w:id="367" w:name="_Toc99073667"/>
      <w:bookmarkStart w:id="368" w:name="_Toc99074266"/>
      <w:bookmarkStart w:id="369" w:name="_Toc99074804"/>
      <w:bookmarkStart w:id="370" w:name="_Toc99082156"/>
      <w:bookmarkStart w:id="371" w:name="_Toc99172771"/>
      <w:bookmarkStart w:id="372" w:name="_Toc99175988"/>
      <w:bookmarkStart w:id="373" w:name="_Toc99970183"/>
      <w:bookmarkStart w:id="374" w:name="_Toc100057845"/>
      <w:bookmarkStart w:id="375" w:name="_Toc100060343"/>
      <w:bookmarkStart w:id="376" w:name="_Toc101839874"/>
      <w:bookmarkStart w:id="377" w:name="_Toc101840441"/>
      <w:bookmarkStart w:id="378" w:name="_Toc241487319"/>
      <w:bookmarkStart w:id="379" w:name="_Toc241578850"/>
      <w:bookmarkStart w:id="380" w:name="_Toc241658969"/>
      <w:bookmarkStart w:id="381" w:name="_Toc241900458"/>
      <w:bookmarkStart w:id="382" w:name="_Toc241900873"/>
      <w:bookmarkStart w:id="383" w:name="_Toc241902871"/>
      <w:bookmarkStart w:id="384" w:name="_Toc241981308"/>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r w:rsidRPr="007521E3">
        <w:rPr>
          <w:b w:val="0"/>
        </w:rPr>
        <w:t>Fairness and transparency in the selection process require that Consultants 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 advantage.</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4F0F7D9" w14:textId="77777777" w:rsidR="00440424" w:rsidRPr="007521E3" w:rsidRDefault="00440424" w:rsidP="00440424">
      <w:pPr>
        <w:pStyle w:val="Heading4"/>
        <w:numPr>
          <w:ilvl w:val="1"/>
          <w:numId w:val="7"/>
        </w:numPr>
        <w:ind w:right="-333"/>
      </w:pPr>
      <w:r w:rsidRPr="007521E3">
        <w:t>Corrupt, Fraudulent, Collusive, and Coercive Practices</w:t>
      </w:r>
      <w:bookmarkEnd w:id="163"/>
      <w:bookmarkEnd w:id="164"/>
      <w:bookmarkEnd w:id="165"/>
      <w:bookmarkEnd w:id="166"/>
      <w:bookmarkEnd w:id="167"/>
      <w:bookmarkEnd w:id="168"/>
      <w:bookmarkEnd w:id="169"/>
      <w:bookmarkEnd w:id="170"/>
      <w:bookmarkEnd w:id="171"/>
      <w:bookmarkEnd w:id="172"/>
      <w:bookmarkEnd w:id="173"/>
      <w:bookmarkEnd w:id="174"/>
      <w:bookmarkEnd w:id="378"/>
      <w:bookmarkEnd w:id="379"/>
      <w:bookmarkEnd w:id="380"/>
      <w:bookmarkEnd w:id="381"/>
      <w:bookmarkEnd w:id="382"/>
      <w:bookmarkEnd w:id="383"/>
      <w:bookmarkEnd w:id="384"/>
    </w:p>
    <w:p w14:paraId="0B612763" w14:textId="77777777" w:rsidR="00440424" w:rsidRPr="007521E3" w:rsidRDefault="00440424" w:rsidP="00440424">
      <w:pPr>
        <w:pStyle w:val="Style5"/>
        <w:numPr>
          <w:ilvl w:val="2"/>
          <w:numId w:val="7"/>
        </w:numPr>
        <w:rPr>
          <w:b w:val="0"/>
        </w:rPr>
      </w:pPr>
      <w:bookmarkStart w:id="385" w:name="_Ref59945136"/>
      <w:bookmarkStart w:id="386" w:name="_Toc99261373"/>
      <w:bookmarkStart w:id="387" w:name="_Toc99765985"/>
      <w:bookmarkStart w:id="388" w:name="_Toc99862360"/>
      <w:bookmarkStart w:id="389" w:name="_Toc99938560"/>
      <w:bookmarkStart w:id="390" w:name="_Toc99942438"/>
      <w:bookmarkStart w:id="391" w:name="_Toc100755141"/>
      <w:bookmarkStart w:id="392" w:name="_Toc100906765"/>
      <w:bookmarkStart w:id="393" w:name="_Toc100978045"/>
      <w:bookmarkStart w:id="394" w:name="_Toc100978430"/>
      <w:bookmarkStart w:id="395" w:name="_Toc239472617"/>
      <w:bookmarkStart w:id="396" w:name="_Toc239473235"/>
      <w:bookmarkStart w:id="397" w:name="_Ref241916394"/>
      <w:bookmarkStart w:id="398" w:name="_Toc99261380"/>
      <w:bookmarkStart w:id="399" w:name="_Toc99765992"/>
      <w:bookmarkStart w:id="400" w:name="_Toc99862367"/>
      <w:bookmarkStart w:id="401" w:name="_Toc99938567"/>
      <w:bookmarkStart w:id="402" w:name="_Toc99942445"/>
      <w:bookmarkStart w:id="403" w:name="_Toc100755148"/>
      <w:bookmarkStart w:id="404" w:name="_Toc100906772"/>
      <w:bookmarkStart w:id="405" w:name="_Toc100978052"/>
      <w:bookmarkStart w:id="406" w:name="_Toc100978437"/>
      <w:bookmarkStart w:id="407" w:name="_Toc239472624"/>
      <w:bookmarkStart w:id="408" w:name="_Toc239473242"/>
      <w:r w:rsidRPr="007521E3">
        <w:rPr>
          <w:b w:val="0"/>
        </w:rPr>
        <w:t>The Procuring Entity as well as the Consultants shall observe the highest standard of ethics during the procurement and execution of the contract. In pursuance of this policy, the Procuring Entity</w:t>
      </w:r>
      <w:bookmarkEnd w:id="385"/>
      <w:r w:rsidRPr="007521E3">
        <w:rPr>
          <w:b w:val="0"/>
        </w:rPr>
        <w:t>:</w:t>
      </w:r>
      <w:bookmarkEnd w:id="386"/>
      <w:bookmarkEnd w:id="387"/>
      <w:bookmarkEnd w:id="388"/>
      <w:bookmarkEnd w:id="389"/>
      <w:bookmarkEnd w:id="390"/>
      <w:bookmarkEnd w:id="391"/>
      <w:bookmarkEnd w:id="392"/>
      <w:bookmarkEnd w:id="393"/>
      <w:bookmarkEnd w:id="394"/>
      <w:bookmarkEnd w:id="395"/>
      <w:bookmarkEnd w:id="396"/>
      <w:bookmarkEnd w:id="397"/>
      <w:r w:rsidRPr="007521E3">
        <w:rPr>
          <w:b w:val="0"/>
        </w:rPr>
        <w:t xml:space="preserve"> </w:t>
      </w:r>
    </w:p>
    <w:p w14:paraId="2930B57E" w14:textId="77777777" w:rsidR="00440424" w:rsidRPr="007521E3" w:rsidRDefault="00440424" w:rsidP="00440424">
      <w:pPr>
        <w:pStyle w:val="Style5"/>
        <w:numPr>
          <w:ilvl w:val="3"/>
          <w:numId w:val="7"/>
        </w:numPr>
        <w:rPr>
          <w:b w:val="0"/>
        </w:rPr>
      </w:pPr>
      <w:bookmarkStart w:id="409" w:name="_Ref59945138"/>
      <w:bookmarkStart w:id="410" w:name="_Toc99261374"/>
      <w:bookmarkStart w:id="411" w:name="_Toc99765986"/>
      <w:bookmarkStart w:id="412" w:name="_Toc99862361"/>
      <w:bookmarkStart w:id="413" w:name="_Toc99938561"/>
      <w:bookmarkStart w:id="414" w:name="_Toc99942439"/>
      <w:bookmarkStart w:id="415" w:name="_Toc100755142"/>
      <w:bookmarkStart w:id="416" w:name="_Toc100906766"/>
      <w:bookmarkStart w:id="417" w:name="_Toc100978046"/>
      <w:bookmarkStart w:id="418" w:name="_Toc100978431"/>
      <w:bookmarkStart w:id="419" w:name="_Toc239472618"/>
      <w:bookmarkStart w:id="420" w:name="_Toc239473236"/>
      <w:bookmarkStart w:id="421" w:name="_Ref242255972"/>
      <w:r w:rsidRPr="007521E3">
        <w:rPr>
          <w:b w:val="0"/>
        </w:rPr>
        <w:t>defines, for purposes of this provision, the terms set forth below as follows:</w:t>
      </w:r>
      <w:bookmarkEnd w:id="409"/>
      <w:bookmarkEnd w:id="410"/>
      <w:bookmarkEnd w:id="411"/>
      <w:bookmarkEnd w:id="412"/>
      <w:bookmarkEnd w:id="413"/>
      <w:bookmarkEnd w:id="414"/>
      <w:bookmarkEnd w:id="415"/>
      <w:bookmarkEnd w:id="416"/>
      <w:bookmarkEnd w:id="417"/>
      <w:bookmarkEnd w:id="418"/>
      <w:bookmarkEnd w:id="419"/>
      <w:bookmarkEnd w:id="420"/>
      <w:bookmarkEnd w:id="421"/>
    </w:p>
    <w:p w14:paraId="4CAF62E9" w14:textId="77777777" w:rsidR="00440424" w:rsidRPr="007521E3" w:rsidRDefault="00440424" w:rsidP="00440424">
      <w:pPr>
        <w:pStyle w:val="Style5"/>
        <w:numPr>
          <w:ilvl w:val="4"/>
          <w:numId w:val="5"/>
        </w:numPr>
        <w:rPr>
          <w:b w:val="0"/>
        </w:rPr>
      </w:pPr>
      <w:bookmarkStart w:id="422" w:name="_Toc99261375"/>
      <w:bookmarkStart w:id="423" w:name="_Toc99765987"/>
      <w:bookmarkStart w:id="424" w:name="_Toc99862362"/>
      <w:bookmarkStart w:id="425" w:name="_Toc99938562"/>
      <w:bookmarkStart w:id="426" w:name="_Toc99942440"/>
      <w:bookmarkStart w:id="427" w:name="_Toc100755143"/>
      <w:bookmarkStart w:id="428" w:name="_Toc100906767"/>
      <w:bookmarkStart w:id="429" w:name="_Toc100978047"/>
      <w:bookmarkStart w:id="430" w:name="_Toc100978432"/>
      <w:bookmarkStart w:id="431" w:name="_Toc239472619"/>
      <w:bookmarkStart w:id="432" w:name="_Toc239473237"/>
      <w:r w:rsidRPr="007521E3">
        <w:rPr>
          <w:b w:val="0"/>
        </w:rPr>
        <w:t>“corrupt practice” means behavior on the part of officials in the public or private sectors by which they improperly and unlawfully enrich themselves, others, or induce others to do so, by misusing the position in which they are placed, and includes the offering, giving, receiving, or soliciting of anything of value to influence the action of any such official in the procurement process or in contract execution; entering, on behalf of the GoP, into any contract or transaction manifestly and grossly disadvantageous to the same, whether or not the public officer profited or will profit thereby, and similar acts as provided in Republic Act 3019.</w:t>
      </w:r>
      <w:bookmarkEnd w:id="422"/>
      <w:bookmarkEnd w:id="423"/>
      <w:bookmarkEnd w:id="424"/>
      <w:bookmarkEnd w:id="425"/>
      <w:bookmarkEnd w:id="426"/>
      <w:bookmarkEnd w:id="427"/>
      <w:bookmarkEnd w:id="428"/>
      <w:bookmarkEnd w:id="429"/>
      <w:bookmarkEnd w:id="430"/>
      <w:bookmarkEnd w:id="431"/>
      <w:bookmarkEnd w:id="432"/>
    </w:p>
    <w:p w14:paraId="7F727110" w14:textId="77777777" w:rsidR="00440424" w:rsidRPr="007521E3" w:rsidRDefault="00440424" w:rsidP="00440424">
      <w:pPr>
        <w:pStyle w:val="Style5"/>
        <w:numPr>
          <w:ilvl w:val="4"/>
          <w:numId w:val="5"/>
        </w:numPr>
        <w:rPr>
          <w:b w:val="0"/>
        </w:rPr>
      </w:pPr>
      <w:bookmarkStart w:id="433" w:name="_Ref59945140"/>
      <w:bookmarkStart w:id="434" w:name="_Toc99261376"/>
      <w:bookmarkStart w:id="435" w:name="_Toc99765988"/>
      <w:bookmarkStart w:id="436" w:name="_Toc99862363"/>
      <w:bookmarkStart w:id="437" w:name="_Toc99938563"/>
      <w:bookmarkStart w:id="438" w:name="_Toc99942441"/>
      <w:bookmarkStart w:id="439" w:name="_Toc100755144"/>
      <w:bookmarkStart w:id="440" w:name="_Toc100906768"/>
      <w:bookmarkStart w:id="441" w:name="_Toc100978048"/>
      <w:bookmarkStart w:id="442" w:name="_Toc100978433"/>
      <w:bookmarkStart w:id="443" w:name="_Toc239472620"/>
      <w:bookmarkStart w:id="444" w:name="_Toc239473238"/>
      <w:r w:rsidRPr="007521E3">
        <w:rPr>
          <w:b w:val="0"/>
        </w:rPr>
        <w:t>“fraudulent practice” means a misrepresentation of facts in order to influence a procurement process or the execution of a contract to the detriment of the Procuring Entity, and includes collusive practices among Bidders (prior to or after bid submission) designed to establish bid prices at artificial, non-competitive levels and to deprive the Procuring Entity of the benefits of free and open competition.</w:t>
      </w:r>
      <w:bookmarkEnd w:id="433"/>
      <w:bookmarkEnd w:id="434"/>
      <w:bookmarkEnd w:id="435"/>
      <w:bookmarkEnd w:id="436"/>
      <w:bookmarkEnd w:id="437"/>
      <w:bookmarkEnd w:id="438"/>
      <w:bookmarkEnd w:id="439"/>
      <w:bookmarkEnd w:id="440"/>
      <w:bookmarkEnd w:id="441"/>
      <w:bookmarkEnd w:id="442"/>
      <w:bookmarkEnd w:id="443"/>
      <w:bookmarkEnd w:id="444"/>
      <w:r w:rsidRPr="007521E3">
        <w:rPr>
          <w:b w:val="0"/>
        </w:rPr>
        <w:t xml:space="preserve"> </w:t>
      </w:r>
    </w:p>
    <w:p w14:paraId="64686CA5" w14:textId="77777777" w:rsidR="00440424" w:rsidRPr="007521E3" w:rsidRDefault="00440424" w:rsidP="00440424">
      <w:pPr>
        <w:pStyle w:val="Style5"/>
        <w:numPr>
          <w:ilvl w:val="4"/>
          <w:numId w:val="5"/>
        </w:numPr>
        <w:rPr>
          <w:b w:val="0"/>
        </w:rPr>
      </w:pPr>
      <w:r w:rsidRPr="007521E3" w:rsidDel="00F80568">
        <w:rPr>
          <w:b w:val="0"/>
        </w:rPr>
        <w:t xml:space="preserve"> </w:t>
      </w:r>
      <w:bookmarkStart w:id="445" w:name="_Toc99261377"/>
      <w:bookmarkStart w:id="446" w:name="_Toc99765989"/>
      <w:bookmarkStart w:id="447" w:name="_Toc99862364"/>
      <w:bookmarkStart w:id="448" w:name="_Toc99938564"/>
      <w:bookmarkStart w:id="449" w:name="_Toc99942442"/>
      <w:bookmarkStart w:id="450" w:name="_Toc100755145"/>
      <w:bookmarkStart w:id="451" w:name="_Toc100906769"/>
      <w:bookmarkStart w:id="452" w:name="_Toc100978049"/>
      <w:bookmarkStart w:id="453" w:name="_Toc100978434"/>
      <w:bookmarkStart w:id="454" w:name="_Toc239472621"/>
      <w:bookmarkStart w:id="455" w:name="_Toc239473239"/>
      <w:r w:rsidRPr="007521E3">
        <w:rPr>
          <w:b w:val="0"/>
        </w:rPr>
        <w:t>“collusive practices” means a scheme or arrangement between two or more Bidders, with or without the knowledge of the Procuring Entity, designed to establish bid prices at artificial, non-competitive levels.</w:t>
      </w:r>
      <w:bookmarkEnd w:id="445"/>
      <w:bookmarkEnd w:id="446"/>
      <w:bookmarkEnd w:id="447"/>
      <w:bookmarkEnd w:id="448"/>
      <w:bookmarkEnd w:id="449"/>
      <w:bookmarkEnd w:id="450"/>
      <w:bookmarkEnd w:id="451"/>
      <w:bookmarkEnd w:id="452"/>
      <w:bookmarkEnd w:id="453"/>
      <w:bookmarkEnd w:id="454"/>
      <w:bookmarkEnd w:id="455"/>
    </w:p>
    <w:p w14:paraId="151CDD45" w14:textId="77777777" w:rsidR="00440424" w:rsidRPr="007521E3" w:rsidRDefault="00440424" w:rsidP="00440424">
      <w:pPr>
        <w:pStyle w:val="Style5"/>
        <w:numPr>
          <w:ilvl w:val="4"/>
          <w:numId w:val="5"/>
        </w:numPr>
        <w:rPr>
          <w:b w:val="0"/>
        </w:rPr>
      </w:pPr>
      <w:bookmarkStart w:id="456" w:name="_Toc99261378"/>
      <w:bookmarkStart w:id="457" w:name="_Toc99765990"/>
      <w:bookmarkStart w:id="458" w:name="_Toc99862365"/>
      <w:bookmarkStart w:id="459" w:name="_Toc99938565"/>
      <w:bookmarkStart w:id="460" w:name="_Toc99942443"/>
      <w:bookmarkStart w:id="461" w:name="_Toc100755146"/>
      <w:bookmarkStart w:id="462" w:name="_Toc100906770"/>
      <w:bookmarkStart w:id="463" w:name="_Toc100978050"/>
      <w:bookmarkStart w:id="464" w:name="_Toc100978435"/>
      <w:bookmarkStart w:id="465" w:name="_Toc239472622"/>
      <w:bookmarkStart w:id="466" w:name="_Toc239473240"/>
      <w:r w:rsidRPr="007521E3">
        <w:rPr>
          <w:b w:val="0"/>
        </w:rPr>
        <w:lastRenderedPageBreak/>
        <w:t>“coercive practices” means harming or threatening to harm, directly or indirectly, persons, or their property to influence their participation in a procurement process, or affect the execution of  a contract;</w:t>
      </w:r>
      <w:bookmarkEnd w:id="456"/>
      <w:bookmarkEnd w:id="457"/>
      <w:bookmarkEnd w:id="458"/>
      <w:bookmarkEnd w:id="459"/>
      <w:bookmarkEnd w:id="460"/>
      <w:bookmarkEnd w:id="461"/>
      <w:bookmarkEnd w:id="462"/>
      <w:bookmarkEnd w:id="463"/>
      <w:bookmarkEnd w:id="464"/>
      <w:bookmarkEnd w:id="465"/>
      <w:bookmarkEnd w:id="466"/>
      <w:r w:rsidRPr="007521E3">
        <w:rPr>
          <w:b w:val="0"/>
        </w:rPr>
        <w:t xml:space="preserve"> </w:t>
      </w:r>
    </w:p>
    <w:p w14:paraId="0F61660D" w14:textId="77777777" w:rsidR="00440424" w:rsidRPr="007521E3" w:rsidRDefault="00440424" w:rsidP="00440424">
      <w:pPr>
        <w:pStyle w:val="Style1"/>
        <w:numPr>
          <w:ilvl w:val="4"/>
          <w:numId w:val="5"/>
        </w:numPr>
        <w:spacing w:before="0"/>
        <w:outlineLvl w:val="2"/>
        <w:rPr>
          <w:b w:val="0"/>
        </w:rPr>
      </w:pPr>
      <w:r w:rsidRPr="007521E3">
        <w:rPr>
          <w:b w:val="0"/>
        </w:rPr>
        <w:t>“obstructive practice” is</w:t>
      </w:r>
    </w:p>
    <w:p w14:paraId="2694CD3A" w14:textId="77777777" w:rsidR="00440424" w:rsidRPr="007521E3" w:rsidRDefault="00440424" w:rsidP="00440424">
      <w:pPr>
        <w:ind w:left="3600" w:hanging="720"/>
        <w:rPr>
          <w:color w:val="000000"/>
          <w:szCs w:val="24"/>
        </w:rPr>
      </w:pPr>
      <w:r w:rsidRPr="007521E3">
        <w:rPr>
          <w:bCs/>
          <w:color w:val="000000"/>
          <w:szCs w:val="24"/>
        </w:rPr>
        <w:t>(aa)</w:t>
      </w:r>
      <w:r w:rsidRPr="007521E3">
        <w:rPr>
          <w:szCs w:val="24"/>
        </w:rPr>
        <w:t xml:space="preserve"> </w:t>
      </w:r>
      <w:r w:rsidRPr="007521E3">
        <w:rPr>
          <w:szCs w:val="24"/>
        </w:rPr>
        <w:tab/>
      </w:r>
      <w:r w:rsidRPr="007521E3">
        <w:rPr>
          <w:color w:val="000000"/>
          <w:szCs w:val="24"/>
        </w:rPr>
        <w:t xml:space="preserve">deliberately destroying, falsifying, altering or concealing of evidence material to an administrative proceedings or investigation or making false statements to investigators in order to materially impede an administrative proceedings or investigation of the Procuring Entity or </w:t>
      </w:r>
      <w:r w:rsidRPr="007521E3">
        <w:t>any foreign government/foreign or international financing institution</w:t>
      </w:r>
      <w:r w:rsidRPr="007521E3">
        <w:rPr>
          <w:color w:val="000000"/>
          <w:szCs w:val="24"/>
        </w:rPr>
        <w:t xml:space="preserve">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 or</w:t>
      </w:r>
    </w:p>
    <w:p w14:paraId="3591EF01" w14:textId="77777777" w:rsidR="00440424" w:rsidRPr="007521E3" w:rsidRDefault="00440424" w:rsidP="00440424">
      <w:pPr>
        <w:pStyle w:val="Style5"/>
        <w:numPr>
          <w:ilvl w:val="0"/>
          <w:numId w:val="0"/>
        </w:numPr>
        <w:ind w:left="3600" w:hanging="720"/>
        <w:rPr>
          <w:b w:val="0"/>
        </w:rPr>
      </w:pPr>
      <w:r w:rsidRPr="007521E3">
        <w:rPr>
          <w:b w:val="0"/>
          <w:bCs w:val="0"/>
          <w:color w:val="000000"/>
        </w:rPr>
        <w:t xml:space="preserve">(bb) </w:t>
      </w:r>
      <w:r w:rsidRPr="007521E3">
        <w:rPr>
          <w:b w:val="0"/>
          <w:bCs w:val="0"/>
          <w:color w:val="000000"/>
        </w:rPr>
        <w:tab/>
        <w:t xml:space="preserve">acts intended to materially impede the exercise of the inspection and audit rights of the </w:t>
      </w:r>
      <w:r w:rsidRPr="007521E3">
        <w:rPr>
          <w:b w:val="0"/>
          <w:color w:val="000000"/>
        </w:rPr>
        <w:t xml:space="preserve">Procuring Entity or </w:t>
      </w:r>
      <w:r w:rsidRPr="007521E3">
        <w:rPr>
          <w:b w:val="0"/>
        </w:rPr>
        <w:t>any foreign government/foreign or international financing institution herein</w:t>
      </w:r>
      <w:r w:rsidRPr="007521E3">
        <w:rPr>
          <w:b w:val="0"/>
          <w:bCs w:val="0"/>
          <w:color w:val="000000"/>
        </w:rPr>
        <w:t>.</w:t>
      </w:r>
    </w:p>
    <w:p w14:paraId="3A8AD766" w14:textId="77777777" w:rsidR="00440424" w:rsidRPr="007521E3" w:rsidRDefault="00440424" w:rsidP="00440424">
      <w:pPr>
        <w:pStyle w:val="Style5"/>
        <w:numPr>
          <w:ilvl w:val="3"/>
          <w:numId w:val="7"/>
        </w:numPr>
        <w:rPr>
          <w:b w:val="0"/>
        </w:rPr>
      </w:pPr>
      <w:bookmarkStart w:id="467" w:name="_Toc99261379"/>
      <w:bookmarkStart w:id="468" w:name="_Toc99765991"/>
      <w:bookmarkStart w:id="469" w:name="_Toc99862366"/>
      <w:bookmarkStart w:id="470" w:name="_Toc99938566"/>
      <w:bookmarkStart w:id="471" w:name="_Toc99942444"/>
      <w:bookmarkStart w:id="472" w:name="_Toc100755147"/>
      <w:bookmarkStart w:id="473" w:name="_Toc100906771"/>
      <w:bookmarkStart w:id="474" w:name="_Toc100978051"/>
      <w:bookmarkStart w:id="475" w:name="_Toc100978436"/>
      <w:bookmarkStart w:id="476" w:name="_Toc239472623"/>
      <w:bookmarkStart w:id="477" w:name="_Toc239473241"/>
      <w:r w:rsidRPr="007521E3">
        <w:rPr>
          <w:b w:val="0"/>
        </w:rPr>
        <w:t>will reject a proposal for award if it determines that the Bidder recommended for award has engaged in any of the practices mentioned in this Clause for purposes of competing for the contract.</w:t>
      </w:r>
      <w:bookmarkEnd w:id="467"/>
      <w:bookmarkEnd w:id="468"/>
      <w:bookmarkEnd w:id="469"/>
      <w:bookmarkEnd w:id="470"/>
      <w:bookmarkEnd w:id="471"/>
      <w:bookmarkEnd w:id="472"/>
      <w:bookmarkEnd w:id="473"/>
      <w:bookmarkEnd w:id="474"/>
      <w:bookmarkEnd w:id="475"/>
      <w:bookmarkEnd w:id="476"/>
      <w:bookmarkEnd w:id="477"/>
    </w:p>
    <w:p w14:paraId="7B763C51" w14:textId="5077A760" w:rsidR="00440424" w:rsidRPr="007521E3" w:rsidRDefault="00440424" w:rsidP="00440424">
      <w:pPr>
        <w:pStyle w:val="Style5"/>
        <w:numPr>
          <w:ilvl w:val="0"/>
          <w:numId w:val="0"/>
        </w:numPr>
        <w:ind w:left="1440" w:right="-333" w:hanging="720"/>
        <w:rPr>
          <w:b w:val="0"/>
        </w:rPr>
      </w:pPr>
      <w:r w:rsidRPr="007521E3">
        <w:t xml:space="preserve">3.2 </w:t>
      </w:r>
      <w:r w:rsidRPr="007521E3">
        <w:tab/>
      </w:r>
      <w:bookmarkEnd w:id="398"/>
      <w:bookmarkEnd w:id="399"/>
      <w:bookmarkEnd w:id="400"/>
      <w:bookmarkEnd w:id="401"/>
      <w:bookmarkEnd w:id="402"/>
      <w:bookmarkEnd w:id="403"/>
      <w:bookmarkEnd w:id="404"/>
      <w:bookmarkEnd w:id="405"/>
      <w:bookmarkEnd w:id="406"/>
      <w:bookmarkEnd w:id="407"/>
      <w:bookmarkEnd w:id="408"/>
      <w:r w:rsidRPr="007521E3">
        <w:rPr>
          <w:b w:val="0"/>
        </w:rPr>
        <w:t xml:space="preserve">Further, the Procuring Entity will seek to impose the maximum civil, administrative, and/or criminal penalties available under applicable laws on individuals and organizations deemed to be involved in any of the practices mentioned in ITB Clause </w:t>
      </w:r>
      <w:r w:rsidRPr="007521E3">
        <w:rPr>
          <w:b w:val="0"/>
        </w:rPr>
        <w:fldChar w:fldCharType="begin"/>
      </w:r>
      <w:r w:rsidRPr="007521E3">
        <w:rPr>
          <w:b w:val="0"/>
        </w:rPr>
        <w:instrText xml:space="preserve"> REF _Ref59945138 \r \h  \* MERGEFORMAT </w:instrText>
      </w:r>
      <w:r w:rsidRPr="007521E3">
        <w:rPr>
          <w:b w:val="0"/>
        </w:rPr>
      </w:r>
      <w:r w:rsidRPr="007521E3">
        <w:rPr>
          <w:b w:val="0"/>
        </w:rPr>
        <w:fldChar w:fldCharType="separate"/>
      </w:r>
      <w:r w:rsidR="006A18EE">
        <w:rPr>
          <w:b w:val="0"/>
        </w:rPr>
        <w:t>(a)</w:t>
      </w:r>
      <w:r w:rsidRPr="007521E3">
        <w:rPr>
          <w:b w:val="0"/>
        </w:rPr>
        <w:fldChar w:fldCharType="end"/>
      </w:r>
    </w:p>
    <w:p w14:paraId="01F4EE95"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bookmarkStart w:id="478" w:name="_Toc99261381"/>
      <w:bookmarkStart w:id="479" w:name="_Toc99765993"/>
      <w:bookmarkStart w:id="480" w:name="_Toc99862368"/>
      <w:bookmarkStart w:id="481" w:name="_Toc99938568"/>
      <w:bookmarkStart w:id="482" w:name="_Toc99942446"/>
      <w:bookmarkStart w:id="483" w:name="_Toc100755149"/>
      <w:bookmarkStart w:id="484" w:name="_Toc100906773"/>
      <w:bookmarkStart w:id="485" w:name="_Toc100978053"/>
      <w:bookmarkStart w:id="486" w:name="_Toc100978438"/>
      <w:bookmarkStart w:id="487" w:name="_Toc239472625"/>
      <w:bookmarkStart w:id="488" w:name="_Toc239473243"/>
    </w:p>
    <w:p w14:paraId="2C71870C"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p>
    <w:p w14:paraId="1A56A4B1" w14:textId="77777777" w:rsidR="00440424" w:rsidRPr="007521E3" w:rsidRDefault="00440424" w:rsidP="00440424">
      <w:pPr>
        <w:pStyle w:val="ListParagraph"/>
        <w:numPr>
          <w:ilvl w:val="0"/>
          <w:numId w:val="9"/>
        </w:numPr>
        <w:overflowPunct/>
        <w:autoSpaceDE/>
        <w:autoSpaceDN/>
        <w:adjustRightInd/>
        <w:spacing w:after="0"/>
        <w:ind w:right="-333"/>
        <w:textAlignment w:val="auto"/>
        <w:rPr>
          <w:bCs/>
          <w:iCs/>
          <w:vanish/>
          <w:szCs w:val="24"/>
          <w:lang w:val="en-PH" w:eastAsia="en-PH"/>
        </w:rPr>
      </w:pPr>
    </w:p>
    <w:p w14:paraId="08F8CFCE" w14:textId="77777777" w:rsidR="00440424" w:rsidRPr="007521E3" w:rsidRDefault="00440424" w:rsidP="00440424">
      <w:pPr>
        <w:pStyle w:val="ListParagraph"/>
        <w:numPr>
          <w:ilvl w:val="1"/>
          <w:numId w:val="9"/>
        </w:numPr>
        <w:overflowPunct/>
        <w:autoSpaceDE/>
        <w:autoSpaceDN/>
        <w:adjustRightInd/>
        <w:spacing w:after="0"/>
        <w:ind w:right="-333"/>
        <w:textAlignment w:val="auto"/>
        <w:rPr>
          <w:bCs/>
          <w:iCs/>
          <w:vanish/>
          <w:szCs w:val="24"/>
          <w:lang w:val="en-PH" w:eastAsia="en-PH"/>
        </w:rPr>
      </w:pPr>
    </w:p>
    <w:p w14:paraId="4C48B979" w14:textId="77777777" w:rsidR="00440424" w:rsidRPr="007521E3" w:rsidRDefault="00440424" w:rsidP="00440424">
      <w:pPr>
        <w:pStyle w:val="ListParagraph"/>
        <w:numPr>
          <w:ilvl w:val="1"/>
          <w:numId w:val="9"/>
        </w:numPr>
        <w:overflowPunct/>
        <w:autoSpaceDE/>
        <w:autoSpaceDN/>
        <w:adjustRightInd/>
        <w:spacing w:after="0"/>
        <w:ind w:right="-333"/>
        <w:textAlignment w:val="auto"/>
        <w:rPr>
          <w:bCs/>
          <w:iCs/>
          <w:vanish/>
          <w:szCs w:val="24"/>
          <w:lang w:val="en-PH" w:eastAsia="en-PH"/>
        </w:rPr>
      </w:pPr>
    </w:p>
    <w:p w14:paraId="1D00342C" w14:textId="77777777" w:rsidR="00440424" w:rsidRPr="007521E3" w:rsidRDefault="00440424" w:rsidP="00440424">
      <w:pPr>
        <w:pStyle w:val="ListParagraph"/>
        <w:numPr>
          <w:ilvl w:val="1"/>
          <w:numId w:val="9"/>
        </w:numPr>
        <w:ind w:left="1440" w:hanging="720"/>
        <w:rPr>
          <w:bCs/>
          <w:iCs/>
          <w:szCs w:val="24"/>
          <w:lang w:val="en-PH" w:eastAsia="en-PH"/>
        </w:rPr>
      </w:pPr>
      <w:r w:rsidRPr="007521E3">
        <w:rPr>
          <w:bCs/>
          <w:iCs/>
          <w:szCs w:val="24"/>
          <w:lang w:val="en-PH" w:eastAsia="en-PH"/>
        </w:rPr>
        <w:t>Furthermore, the Funding Source and the Procuring Entity reserve the right to inspect and audit records and accounts of a Consultant in the bidding for and performance of a contract themselves or through independent auditors as reflected in the GCC Clause 51.</w:t>
      </w:r>
      <w:bookmarkEnd w:id="478"/>
      <w:bookmarkEnd w:id="479"/>
      <w:bookmarkEnd w:id="480"/>
      <w:bookmarkEnd w:id="481"/>
      <w:bookmarkEnd w:id="482"/>
      <w:bookmarkEnd w:id="483"/>
      <w:bookmarkEnd w:id="484"/>
      <w:bookmarkEnd w:id="485"/>
      <w:bookmarkEnd w:id="486"/>
      <w:bookmarkEnd w:id="487"/>
      <w:bookmarkEnd w:id="488"/>
    </w:p>
    <w:p w14:paraId="2BDE2DF7" w14:textId="77777777" w:rsidR="000B4DF1" w:rsidRPr="007521E3" w:rsidRDefault="000B4DF1" w:rsidP="00440424">
      <w:pPr>
        <w:pStyle w:val="Style5"/>
        <w:numPr>
          <w:ilvl w:val="0"/>
          <w:numId w:val="0"/>
        </w:numPr>
        <w:spacing w:before="0" w:after="0"/>
        <w:ind w:left="1440" w:right="-333"/>
        <w:rPr>
          <w:b w:val="0"/>
        </w:rPr>
      </w:pPr>
    </w:p>
    <w:p w14:paraId="05961621" w14:textId="77777777" w:rsidR="000B4DF1" w:rsidRPr="007521E3" w:rsidRDefault="000B4DF1" w:rsidP="00440424">
      <w:pPr>
        <w:pStyle w:val="Style5"/>
        <w:numPr>
          <w:ilvl w:val="0"/>
          <w:numId w:val="0"/>
        </w:numPr>
        <w:spacing w:before="0" w:after="0"/>
        <w:ind w:left="1440" w:right="-333"/>
        <w:rPr>
          <w:b w:val="0"/>
        </w:rPr>
      </w:pPr>
    </w:p>
    <w:p w14:paraId="69DBA8B5" w14:textId="77777777" w:rsidR="00440424" w:rsidRPr="007521E3" w:rsidRDefault="00440424" w:rsidP="00440424">
      <w:pPr>
        <w:pStyle w:val="Heading4"/>
        <w:numPr>
          <w:ilvl w:val="0"/>
          <w:numId w:val="9"/>
        </w:numPr>
        <w:ind w:left="720" w:right="-333" w:hanging="720"/>
      </w:pPr>
      <w:bookmarkStart w:id="489" w:name="_Ref240008946"/>
      <w:bookmarkStart w:id="490" w:name="_Toc240079411"/>
      <w:bookmarkStart w:id="491" w:name="_Toc240193393"/>
      <w:bookmarkStart w:id="492" w:name="_Toc240794898"/>
      <w:bookmarkStart w:id="493" w:name="_Toc241487320"/>
      <w:bookmarkStart w:id="494" w:name="_Toc241578851"/>
      <w:bookmarkStart w:id="495" w:name="_Toc241658970"/>
      <w:bookmarkStart w:id="496" w:name="_Toc241900459"/>
      <w:bookmarkStart w:id="497" w:name="_Toc241900874"/>
      <w:bookmarkStart w:id="498" w:name="_Toc241902872"/>
      <w:bookmarkStart w:id="499" w:name="_Toc241981309"/>
      <w:bookmarkStart w:id="500" w:name="_Toc98998465"/>
      <w:bookmarkStart w:id="501" w:name="_Toc99004392"/>
      <w:bookmarkStart w:id="502" w:name="_Toc99014284"/>
      <w:bookmarkStart w:id="503" w:name="_Toc99073748"/>
      <w:bookmarkStart w:id="504" w:name="_Toc99074347"/>
      <w:bookmarkStart w:id="505" w:name="_Toc99074885"/>
      <w:bookmarkStart w:id="506" w:name="_Toc99082237"/>
      <w:bookmarkStart w:id="507" w:name="_Toc99172852"/>
      <w:bookmarkStart w:id="508" w:name="_Toc100057926"/>
      <w:bookmarkStart w:id="509" w:name="_Toc101839888"/>
      <w:bookmarkStart w:id="510" w:name="_Toc101840455"/>
      <w:r w:rsidRPr="007521E3">
        <w:t>Consultant’s Responsibilities</w:t>
      </w:r>
      <w:bookmarkEnd w:id="489"/>
      <w:bookmarkEnd w:id="490"/>
      <w:bookmarkEnd w:id="491"/>
      <w:bookmarkEnd w:id="492"/>
      <w:bookmarkEnd w:id="493"/>
      <w:bookmarkEnd w:id="494"/>
      <w:bookmarkEnd w:id="495"/>
      <w:bookmarkEnd w:id="496"/>
      <w:bookmarkEnd w:id="497"/>
      <w:bookmarkEnd w:id="498"/>
      <w:bookmarkEnd w:id="499"/>
    </w:p>
    <w:p w14:paraId="2AE414DA" w14:textId="77777777" w:rsidR="00440424" w:rsidRPr="007521E3" w:rsidRDefault="00440424" w:rsidP="00440424">
      <w:pPr>
        <w:pStyle w:val="Style5"/>
        <w:numPr>
          <w:ilvl w:val="0"/>
          <w:numId w:val="0"/>
        </w:numPr>
        <w:ind w:left="1440" w:right="-333" w:hanging="720"/>
      </w:pPr>
      <w:r w:rsidRPr="007521E3">
        <w:t xml:space="preserve">4.1 </w:t>
      </w:r>
      <w:r w:rsidRPr="007521E3">
        <w:tab/>
      </w:r>
      <w:r w:rsidRPr="007521E3">
        <w:rPr>
          <w:b w:val="0"/>
        </w:rPr>
        <w:t>The Consultant or its duly authorized representative shall submit a sworn statement in the form prescribed in Part II,</w:t>
      </w:r>
      <w:r w:rsidRPr="007521E3">
        <w:t xml:space="preserve"> Section VI. Bidding Forms</w:t>
      </w:r>
      <w:r w:rsidRPr="007521E3">
        <w:rPr>
          <w:b w:val="0"/>
        </w:rPr>
        <w:t xml:space="preserve"> as required in</w:t>
      </w:r>
      <w:r w:rsidRPr="007521E3">
        <w:t xml:space="preserve"> ITB Clause 10.2(d).</w:t>
      </w:r>
    </w:p>
    <w:p w14:paraId="0B00B4A8" w14:textId="77777777" w:rsidR="00440424" w:rsidRPr="007521E3" w:rsidRDefault="00440424" w:rsidP="00440424">
      <w:pPr>
        <w:pStyle w:val="Style5"/>
        <w:numPr>
          <w:ilvl w:val="0"/>
          <w:numId w:val="0"/>
        </w:numPr>
        <w:ind w:left="720"/>
        <w:rPr>
          <w:b w:val="0"/>
        </w:rPr>
      </w:pPr>
      <w:r w:rsidRPr="007521E3">
        <w:t xml:space="preserve">4.2 </w:t>
      </w:r>
      <w:r w:rsidRPr="007521E3">
        <w:tab/>
      </w:r>
      <w:bookmarkStart w:id="511" w:name="_Toc241578852"/>
      <w:r w:rsidRPr="007521E3">
        <w:rPr>
          <w:b w:val="0"/>
        </w:rPr>
        <w:t>The Consultant is responsible for the following:</w:t>
      </w:r>
      <w:bookmarkEnd w:id="511"/>
    </w:p>
    <w:p w14:paraId="351F531E" w14:textId="77777777" w:rsidR="00440424" w:rsidRPr="007521E3" w:rsidRDefault="00440424" w:rsidP="00440424">
      <w:pPr>
        <w:pStyle w:val="Style5"/>
        <w:numPr>
          <w:ilvl w:val="3"/>
          <w:numId w:val="32"/>
        </w:numPr>
        <w:rPr>
          <w:b w:val="0"/>
        </w:rPr>
      </w:pPr>
      <w:r w:rsidRPr="007521E3">
        <w:rPr>
          <w:b w:val="0"/>
        </w:rPr>
        <w:t>Having taken steps to carefully examine all of the Bidding   Documents;</w:t>
      </w:r>
    </w:p>
    <w:p w14:paraId="0DC487AF" w14:textId="77777777" w:rsidR="00440424" w:rsidRPr="007521E3" w:rsidRDefault="00440424" w:rsidP="00440424">
      <w:pPr>
        <w:pStyle w:val="Style5"/>
        <w:numPr>
          <w:ilvl w:val="3"/>
          <w:numId w:val="7"/>
        </w:numPr>
        <w:rPr>
          <w:b w:val="0"/>
        </w:rPr>
      </w:pPr>
      <w:r w:rsidRPr="007521E3">
        <w:rPr>
          <w:b w:val="0"/>
        </w:rPr>
        <w:t>Having acknowledged all conditions, local or otherwise, affecting the implementation of the contract;</w:t>
      </w:r>
    </w:p>
    <w:p w14:paraId="4795F9A0" w14:textId="77777777" w:rsidR="00440424" w:rsidRPr="007521E3" w:rsidRDefault="00440424" w:rsidP="00440424">
      <w:pPr>
        <w:pStyle w:val="Style5"/>
        <w:numPr>
          <w:ilvl w:val="3"/>
          <w:numId w:val="7"/>
        </w:numPr>
        <w:rPr>
          <w:b w:val="0"/>
        </w:rPr>
      </w:pPr>
      <w:r w:rsidRPr="007521E3">
        <w:rPr>
          <w:b w:val="0"/>
        </w:rPr>
        <w:lastRenderedPageBreak/>
        <w:t>Having made an estimate of the facilities available and needed for this Project, if any;</w:t>
      </w:r>
    </w:p>
    <w:p w14:paraId="5F9639AD" w14:textId="47209751" w:rsidR="00440424" w:rsidRPr="007521E3" w:rsidRDefault="00440424" w:rsidP="00440424">
      <w:pPr>
        <w:pStyle w:val="Style5"/>
        <w:numPr>
          <w:ilvl w:val="3"/>
          <w:numId w:val="7"/>
        </w:numPr>
        <w:rPr>
          <w:b w:val="0"/>
        </w:rPr>
      </w:pPr>
      <w:r w:rsidRPr="007521E3">
        <w:rPr>
          <w:b w:val="0"/>
        </w:rPr>
        <w:t xml:space="preserve">Having complied with its responsibility to inquire or secure Supplemental/Bid Bulletin/s as provided under ITB Clause </w:t>
      </w:r>
      <w:r w:rsidRPr="007521E3">
        <w:rPr>
          <w:b w:val="0"/>
        </w:rPr>
        <w:fldChar w:fldCharType="begin"/>
      </w:r>
      <w:r w:rsidRPr="007521E3">
        <w:rPr>
          <w:b w:val="0"/>
        </w:rPr>
        <w:instrText xml:space="preserve"> REF _Ref241917012 \r \h  \* MERGEFORMAT </w:instrText>
      </w:r>
      <w:r w:rsidRPr="007521E3">
        <w:rPr>
          <w:b w:val="0"/>
        </w:rPr>
      </w:r>
      <w:r w:rsidRPr="007521E3">
        <w:rPr>
          <w:b w:val="0"/>
        </w:rPr>
        <w:fldChar w:fldCharType="separate"/>
      </w:r>
      <w:r w:rsidR="006A18EE">
        <w:rPr>
          <w:b w:val="0"/>
        </w:rPr>
        <w:t>8.4</w:t>
      </w:r>
      <w:r w:rsidRPr="007521E3">
        <w:rPr>
          <w:b w:val="0"/>
        </w:rPr>
        <w:fldChar w:fldCharType="end"/>
      </w:r>
      <w:r w:rsidRPr="007521E3">
        <w:rPr>
          <w:b w:val="0"/>
        </w:rPr>
        <w:t>.</w:t>
      </w:r>
    </w:p>
    <w:p w14:paraId="212F97C9" w14:textId="77777777" w:rsidR="00440424" w:rsidRPr="007521E3" w:rsidRDefault="00440424" w:rsidP="00440424">
      <w:pPr>
        <w:pStyle w:val="Style5"/>
        <w:numPr>
          <w:ilvl w:val="3"/>
          <w:numId w:val="7"/>
        </w:numPr>
        <w:rPr>
          <w:b w:val="0"/>
        </w:rPr>
      </w:pPr>
      <w:r w:rsidRPr="007521E3">
        <w:rPr>
          <w:b w:val="0"/>
        </w:rPr>
        <w:t>Ensuring that it is not “blacklisted” or barred from bidding by the GoP or any of its agencies, offices, corporations, or LGUs, including foreign government/foreign or international financing institution whose blacklisting rules have been recognized by the GPPB;</w:t>
      </w:r>
    </w:p>
    <w:p w14:paraId="39DED01D" w14:textId="77777777" w:rsidR="00440424" w:rsidRPr="007521E3" w:rsidRDefault="00440424" w:rsidP="00440424">
      <w:pPr>
        <w:pStyle w:val="Style5"/>
        <w:numPr>
          <w:ilvl w:val="3"/>
          <w:numId w:val="7"/>
        </w:numPr>
        <w:rPr>
          <w:b w:val="0"/>
        </w:rPr>
      </w:pPr>
      <w:r w:rsidRPr="007521E3">
        <w:rPr>
          <w:b w:val="0"/>
        </w:rPr>
        <w:t xml:space="preserve">Ensuring that each of the documents submitted in satisfaction of the bidding requirements is an authentic copy of the original, complete, and all statements and information provided </w:t>
      </w:r>
      <w:r w:rsidRPr="007521E3">
        <w:rPr>
          <w:b w:val="0"/>
        </w:rPr>
        <w:tab/>
        <w:t>therein are true and correct;</w:t>
      </w:r>
    </w:p>
    <w:p w14:paraId="33E2B710" w14:textId="77777777" w:rsidR="00440424" w:rsidRPr="007521E3" w:rsidRDefault="00440424" w:rsidP="00440424">
      <w:pPr>
        <w:pStyle w:val="Style5"/>
        <w:numPr>
          <w:ilvl w:val="3"/>
          <w:numId w:val="7"/>
        </w:numPr>
        <w:rPr>
          <w:b w:val="0"/>
        </w:rPr>
      </w:pPr>
      <w:r w:rsidRPr="007521E3">
        <w:rPr>
          <w:b w:val="0"/>
        </w:rPr>
        <w:t>Authorizing the Head of the Procuring Entity or its duly authorized representative/s to verify all the documents submitted;</w:t>
      </w:r>
    </w:p>
    <w:p w14:paraId="1B95A214" w14:textId="77777777" w:rsidR="00440424" w:rsidRPr="007521E3" w:rsidRDefault="00440424" w:rsidP="00440424">
      <w:pPr>
        <w:pStyle w:val="Style5"/>
        <w:numPr>
          <w:ilvl w:val="3"/>
          <w:numId w:val="7"/>
        </w:numPr>
        <w:rPr>
          <w:b w:val="0"/>
        </w:rPr>
      </w:pPr>
      <w:r w:rsidRPr="007521E3">
        <w:rPr>
          <w:b w:val="0"/>
        </w:rPr>
        <w:t>Ensuring that the signatory is the duly authorized representative of the Bidder, and granted full power and authority to do, execute and perform any and all acts necessary to participate, submit the bid, and to sign and execute the ensuing contract, accompanied by the duly notarized Special Power of Attorney, Board/Partnership Resolution, or Secretary’s Certificate, whichever is applicable;</w:t>
      </w:r>
    </w:p>
    <w:p w14:paraId="567794C2" w14:textId="77777777" w:rsidR="00440424" w:rsidRPr="007521E3" w:rsidRDefault="00440424" w:rsidP="00440424">
      <w:pPr>
        <w:pStyle w:val="Style5"/>
        <w:numPr>
          <w:ilvl w:val="3"/>
          <w:numId w:val="7"/>
        </w:numPr>
        <w:rPr>
          <w:b w:val="0"/>
        </w:rPr>
      </w:pPr>
      <w:r w:rsidRPr="007521E3">
        <w:rPr>
          <w:b w:val="0"/>
        </w:rPr>
        <w:t xml:space="preserve">Complying with the disclosure provision under Section 47 of RA 9184 and its IRR in relation to other provisions of Republic Act 3019; </w:t>
      </w:r>
    </w:p>
    <w:p w14:paraId="4492B8DC" w14:textId="77777777" w:rsidR="00440424" w:rsidRPr="007521E3" w:rsidRDefault="00440424" w:rsidP="00440424">
      <w:pPr>
        <w:pStyle w:val="Style5"/>
        <w:numPr>
          <w:ilvl w:val="3"/>
          <w:numId w:val="7"/>
        </w:numPr>
        <w:rPr>
          <w:b w:val="0"/>
        </w:rPr>
      </w:pPr>
      <w:r w:rsidRPr="007521E3">
        <w:rPr>
          <w:b w:val="0"/>
        </w:rPr>
        <w:t>Complying with existing labor laws and standards, in the case of procurement of services. Moreover, bidder undertakes to:</w:t>
      </w:r>
    </w:p>
    <w:p w14:paraId="4BCA965B" w14:textId="77777777" w:rsidR="00440424" w:rsidRPr="007521E3" w:rsidRDefault="00440424" w:rsidP="00440424">
      <w:pPr>
        <w:pStyle w:val="Style5"/>
        <w:numPr>
          <w:ilvl w:val="4"/>
          <w:numId w:val="7"/>
        </w:numPr>
        <w:rPr>
          <w:b w:val="0"/>
        </w:rPr>
      </w:pPr>
      <w:r w:rsidRPr="007521E3">
        <w:rPr>
          <w:b w:val="0"/>
        </w:rPr>
        <w:t>Ensure the entitlement of workers to wages, hours of work, safety and health and other prevailing conditions of work as established by national laws, rules and regulations; or collective bargaining agreement; or arbitration award, if and when applicable.</w:t>
      </w:r>
    </w:p>
    <w:p w14:paraId="35F6F102" w14:textId="77777777" w:rsidR="00440424" w:rsidRPr="007521E3" w:rsidRDefault="00440424" w:rsidP="00440424">
      <w:pPr>
        <w:pStyle w:val="Style5"/>
        <w:numPr>
          <w:ilvl w:val="0"/>
          <w:numId w:val="0"/>
        </w:numPr>
        <w:ind w:left="2880"/>
        <w:rPr>
          <w:b w:val="0"/>
        </w:rPr>
      </w:pPr>
      <w:r w:rsidRPr="007521E3">
        <w:rPr>
          <w:b w:val="0"/>
        </w:rPr>
        <w:t>In case there is a finding by the Procuring Entity or the DOLE of underpayment or non-payment of workers’ wage and wage-related benefits, bidder agrees that the performance security or portion of the contract amount shall be withheld in favor of the complaining workers pursuant to appropriate provisions of Republic Act No. 9184 without prejudice to the institution of appropriate actions under the Labor Code, as amended, and other social legislations.</w:t>
      </w:r>
    </w:p>
    <w:p w14:paraId="5D88AC4C" w14:textId="77777777" w:rsidR="00440424" w:rsidRPr="007521E3" w:rsidRDefault="00440424" w:rsidP="00440424">
      <w:pPr>
        <w:pStyle w:val="Style5"/>
        <w:numPr>
          <w:ilvl w:val="4"/>
          <w:numId w:val="7"/>
        </w:numPr>
        <w:rPr>
          <w:b w:val="0"/>
        </w:rPr>
      </w:pPr>
      <w:r w:rsidRPr="007521E3">
        <w:rPr>
          <w:b w:val="0"/>
        </w:rPr>
        <w:t xml:space="preserve">Comply with occupational safety and health standards and to correct deficiencies, if any. </w:t>
      </w:r>
    </w:p>
    <w:p w14:paraId="5F46BFE4" w14:textId="77777777" w:rsidR="00440424" w:rsidRPr="007521E3" w:rsidRDefault="00440424" w:rsidP="00440424">
      <w:pPr>
        <w:pStyle w:val="Style5"/>
        <w:numPr>
          <w:ilvl w:val="0"/>
          <w:numId w:val="0"/>
        </w:numPr>
        <w:ind w:left="2880"/>
        <w:rPr>
          <w:b w:val="0"/>
        </w:rPr>
      </w:pPr>
      <w:r w:rsidRPr="007521E3">
        <w:rPr>
          <w:b w:val="0"/>
        </w:rPr>
        <w:t>In case of imminent danger, injury or death of the worker, bidder undertakes to suspend contract implementation pending clearance to proceed from the DOLE Regional Office and to comply with Work Stoppage Order; and</w:t>
      </w:r>
    </w:p>
    <w:p w14:paraId="383C7754" w14:textId="77777777" w:rsidR="00440424" w:rsidRPr="007521E3" w:rsidRDefault="00440424" w:rsidP="00440424">
      <w:pPr>
        <w:pStyle w:val="Style5"/>
        <w:numPr>
          <w:ilvl w:val="4"/>
          <w:numId w:val="7"/>
        </w:numPr>
        <w:rPr>
          <w:b w:val="0"/>
        </w:rPr>
      </w:pPr>
      <w:r w:rsidRPr="007521E3">
        <w:rPr>
          <w:b w:val="0"/>
        </w:rPr>
        <w:lastRenderedPageBreak/>
        <w:t>Inform the workers of their conditions of work, labor clauses under the contract specifying wages, hours of work and other benefits under prevailing national laws, rules and regulations; or collective bargaining agreement; or arbitration award, if and when applicable, through posting in two (2) conspicuous places in the establishment’s premises; and</w:t>
      </w:r>
    </w:p>
    <w:p w14:paraId="02BAA1C5" w14:textId="77777777" w:rsidR="00440424" w:rsidRPr="007521E3" w:rsidRDefault="00440424" w:rsidP="00440424">
      <w:pPr>
        <w:pStyle w:val="Style5"/>
        <w:numPr>
          <w:ilvl w:val="3"/>
          <w:numId w:val="7"/>
        </w:numPr>
        <w:rPr>
          <w:b w:val="0"/>
        </w:rPr>
      </w:pPr>
      <w:r w:rsidRPr="007521E3">
        <w:rPr>
          <w:b w:val="0"/>
        </w:rPr>
        <w:t>Ensuring that it did not give or pay, directly or indirectly, any commission, amount, fee, or any form of compensation, pecuniary or otherwise, to any person or official, personnel or representative of the government in relation to any procurement project or activity.</w:t>
      </w:r>
    </w:p>
    <w:p w14:paraId="4CDCA449" w14:textId="77777777" w:rsidR="00440424" w:rsidRPr="007521E3" w:rsidRDefault="00440424" w:rsidP="00440424">
      <w:pPr>
        <w:pStyle w:val="Style5"/>
        <w:numPr>
          <w:ilvl w:val="0"/>
          <w:numId w:val="0"/>
        </w:numPr>
        <w:ind w:left="1440" w:right="-333"/>
        <w:rPr>
          <w:b w:val="0"/>
        </w:rPr>
      </w:pPr>
      <w:r w:rsidRPr="007521E3">
        <w:rPr>
          <w:b w:val="0"/>
        </w:rPr>
        <w:t>Failure to observe any of the above responsibilities shall be at the risk of the Consultant concerned.</w:t>
      </w:r>
    </w:p>
    <w:p w14:paraId="47975452" w14:textId="77777777" w:rsidR="00440424" w:rsidRPr="007521E3" w:rsidRDefault="00440424" w:rsidP="00440424">
      <w:pPr>
        <w:pStyle w:val="ListParagraph"/>
        <w:numPr>
          <w:ilvl w:val="1"/>
          <w:numId w:val="27"/>
        </w:numPr>
        <w:ind w:left="1440" w:hanging="720"/>
        <w:rPr>
          <w:bCs/>
          <w:iCs/>
          <w:szCs w:val="24"/>
          <w:lang w:val="en-PH" w:eastAsia="en-PH"/>
        </w:rPr>
      </w:pPr>
      <w:r w:rsidRPr="007521E3">
        <w:rPr>
          <w:bCs/>
          <w:iCs/>
          <w:szCs w:val="24"/>
          <w:lang w:val="en-PH" w:eastAsia="en-PH"/>
        </w:rPr>
        <w:t>It shall be the sole responsibility of the prospective bidder to determine and 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w:t>
      </w:r>
    </w:p>
    <w:p w14:paraId="138AA96E" w14:textId="77777777" w:rsidR="00440424" w:rsidRPr="007521E3" w:rsidRDefault="00440424" w:rsidP="00440424">
      <w:pPr>
        <w:pStyle w:val="ListParagraph"/>
        <w:numPr>
          <w:ilvl w:val="1"/>
          <w:numId w:val="27"/>
        </w:numPr>
        <w:ind w:left="1440" w:hanging="720"/>
        <w:rPr>
          <w:bCs/>
          <w:iCs/>
          <w:szCs w:val="24"/>
          <w:lang w:val="en-PH" w:eastAsia="en-PH"/>
        </w:rPr>
      </w:pPr>
      <w:r w:rsidRPr="007521E3">
        <w:rPr>
          <w:bCs/>
          <w:iCs/>
          <w:szCs w:val="24"/>
          <w:lang w:val="en-PH" w:eastAsia="en-PH"/>
        </w:rPr>
        <w:t>The Procuring Entity shall not assume any responsibility regarding erroneous interpretations or conclusions by the Consultant out of the data furnished by the Procuring Entity.  However, the Procuring Entity shall ensure that all information in the Bidding Documents, including supplemental/bid bulletins issued are correct and consistent.</w:t>
      </w:r>
    </w:p>
    <w:p w14:paraId="49929A0E" w14:textId="77777777" w:rsidR="00440424" w:rsidRPr="007521E3" w:rsidRDefault="00440424" w:rsidP="00440424">
      <w:pPr>
        <w:pStyle w:val="Style5"/>
        <w:numPr>
          <w:ilvl w:val="1"/>
          <w:numId w:val="27"/>
        </w:numPr>
        <w:ind w:left="1440" w:right="-333" w:hanging="720"/>
        <w:rPr>
          <w:b w:val="0"/>
        </w:rPr>
      </w:pPr>
      <w:r w:rsidRPr="007521E3">
        <w:rPr>
          <w:b w:val="0"/>
        </w:rPr>
        <w:t>Before submitting their bids, the Consultants are deemed to have become familiar with all existing laws, decrees, ordinances, acts and regulations of the GOP which may affect the contract in any way.</w:t>
      </w:r>
    </w:p>
    <w:p w14:paraId="182CF4AA" w14:textId="77777777" w:rsidR="00440424" w:rsidRPr="007521E3" w:rsidRDefault="00440424" w:rsidP="00440424">
      <w:pPr>
        <w:pStyle w:val="Style5"/>
        <w:numPr>
          <w:ilvl w:val="1"/>
          <w:numId w:val="27"/>
        </w:numPr>
        <w:ind w:left="1440" w:right="-333" w:hanging="720"/>
        <w:rPr>
          <w:b w:val="0"/>
        </w:rPr>
      </w:pPr>
      <w:r w:rsidRPr="007521E3">
        <w:rPr>
          <w:b w:val="0"/>
        </w:rPr>
        <w:t xml:space="preserve">The Consultant shall bear all costs associated with the preparation and submission of his bid, and the Procuring Entity will in no case be responsible or liable for those costs, regardless of the conduct or outcome of the bidding process. </w:t>
      </w:r>
    </w:p>
    <w:p w14:paraId="0FB2CE9D" w14:textId="77777777" w:rsidR="00440424" w:rsidRPr="007521E3" w:rsidRDefault="00440424" w:rsidP="00440424">
      <w:pPr>
        <w:pStyle w:val="Style5"/>
        <w:numPr>
          <w:ilvl w:val="1"/>
          <w:numId w:val="27"/>
        </w:numPr>
        <w:ind w:left="1440" w:right="-333" w:hanging="720"/>
        <w:rPr>
          <w:b w:val="0"/>
        </w:rPr>
      </w:pPr>
      <w:r w:rsidRPr="007521E3">
        <w:rPr>
          <w:b w:val="0"/>
        </w:rPr>
        <w:t xml:space="preserve">Consultants should note that the Procuring Entity will only accept bids only from those that have paid the applicable fee for the Bidding Documents at the office indicated in the Request for Expression of Interest. </w:t>
      </w:r>
    </w:p>
    <w:p w14:paraId="59AD20FE" w14:textId="77777777" w:rsidR="002B6E3C" w:rsidRPr="007521E3" w:rsidRDefault="002B6E3C" w:rsidP="002B6E3C">
      <w:pPr>
        <w:pStyle w:val="Style5"/>
        <w:numPr>
          <w:ilvl w:val="0"/>
          <w:numId w:val="0"/>
        </w:numPr>
        <w:ind w:left="1440" w:right="-333"/>
        <w:rPr>
          <w:b w:val="0"/>
        </w:rPr>
      </w:pPr>
    </w:p>
    <w:p w14:paraId="61D7A6CF" w14:textId="77777777" w:rsidR="00440424" w:rsidRPr="007521E3" w:rsidRDefault="00440424" w:rsidP="00440424">
      <w:pPr>
        <w:pStyle w:val="Heading4"/>
        <w:numPr>
          <w:ilvl w:val="0"/>
          <w:numId w:val="9"/>
        </w:numPr>
        <w:ind w:left="720" w:right="-333" w:hanging="720"/>
      </w:pPr>
      <w:bookmarkStart w:id="512" w:name="_Toc241487321"/>
      <w:bookmarkStart w:id="513" w:name="_Toc241578853"/>
      <w:bookmarkStart w:id="514" w:name="_Toc241658971"/>
      <w:bookmarkStart w:id="515" w:name="_Toc241900460"/>
      <w:bookmarkStart w:id="516" w:name="_Toc241900875"/>
      <w:bookmarkStart w:id="517" w:name="_Toc241902873"/>
      <w:bookmarkStart w:id="518" w:name="_Ref241919317"/>
      <w:bookmarkStart w:id="519" w:name="_Toc241981310"/>
      <w:r w:rsidRPr="007521E3">
        <w:t>Origin of Associated Goods</w:t>
      </w:r>
      <w:bookmarkEnd w:id="512"/>
      <w:bookmarkEnd w:id="513"/>
      <w:bookmarkEnd w:id="514"/>
      <w:bookmarkEnd w:id="515"/>
      <w:bookmarkEnd w:id="516"/>
      <w:bookmarkEnd w:id="517"/>
      <w:bookmarkEnd w:id="518"/>
      <w:bookmarkEnd w:id="519"/>
    </w:p>
    <w:p w14:paraId="29273AAD" w14:textId="77777777" w:rsidR="00440424" w:rsidRPr="007521E3" w:rsidRDefault="00440424" w:rsidP="00440424">
      <w:pPr>
        <w:pStyle w:val="Style1"/>
        <w:numPr>
          <w:ilvl w:val="0"/>
          <w:numId w:val="0"/>
        </w:numPr>
        <w:ind w:left="720" w:right="-333"/>
        <w:rPr>
          <w:b w:val="0"/>
        </w:rPr>
      </w:pPr>
      <w:r w:rsidRPr="007521E3">
        <w:rPr>
          <w:b w:val="0"/>
        </w:rPr>
        <w:t xml:space="preserve">Unless otherwise indicated in the </w:t>
      </w:r>
      <w:r w:rsidRPr="007521E3">
        <w:rPr>
          <w:rStyle w:val="Hyperlink"/>
          <w:b/>
        </w:rPr>
        <w:t>BDS</w:t>
      </w:r>
      <w:r w:rsidRPr="007521E3">
        <w:rPr>
          <w:b w:val="0"/>
        </w:rPr>
        <w:t>, there is no restriction on the origin of Goods other than those prohibited by a decision of the United Nations Security Council taken under Chapter VII of the Charter of the United Nations.</w:t>
      </w:r>
    </w:p>
    <w:p w14:paraId="6102D2C4" w14:textId="77777777" w:rsidR="00440424" w:rsidRPr="007521E3" w:rsidRDefault="00440424" w:rsidP="00440424">
      <w:pPr>
        <w:pStyle w:val="Heading4"/>
        <w:numPr>
          <w:ilvl w:val="0"/>
          <w:numId w:val="9"/>
        </w:numPr>
        <w:ind w:left="720" w:right="-333" w:hanging="720"/>
      </w:pPr>
      <w:bookmarkStart w:id="520" w:name="_Toc100755181"/>
      <w:bookmarkStart w:id="521" w:name="_Toc100906805"/>
      <w:bookmarkStart w:id="522" w:name="_Toc100978085"/>
      <w:bookmarkStart w:id="523" w:name="_Toc100978470"/>
      <w:bookmarkStart w:id="524" w:name="_Toc240079417"/>
      <w:bookmarkStart w:id="525" w:name="_Ref240084390"/>
      <w:bookmarkStart w:id="526" w:name="_Ref240084456"/>
      <w:bookmarkStart w:id="527" w:name="_Toc240193400"/>
      <w:bookmarkStart w:id="528" w:name="_Toc240794905"/>
      <w:bookmarkStart w:id="529" w:name="_Toc241981311"/>
      <w:bookmarkStart w:id="530" w:name="_Ref242161197"/>
      <w:bookmarkStart w:id="531" w:name="_Toc241487322"/>
      <w:bookmarkStart w:id="532" w:name="_Toc241578854"/>
      <w:bookmarkStart w:id="533" w:name="_Toc241658972"/>
      <w:bookmarkStart w:id="534" w:name="_Toc241900461"/>
      <w:r w:rsidRPr="007521E3">
        <w:t>Sub</w:t>
      </w:r>
      <w:r w:rsidRPr="007521E3">
        <w:rPr>
          <w:lang w:val="en-US"/>
        </w:rPr>
        <w:t>-C</w:t>
      </w:r>
      <w:r w:rsidRPr="007521E3">
        <w:t>ontracts</w:t>
      </w:r>
      <w:bookmarkEnd w:id="520"/>
      <w:bookmarkEnd w:id="521"/>
      <w:bookmarkEnd w:id="522"/>
      <w:bookmarkEnd w:id="523"/>
      <w:bookmarkEnd w:id="524"/>
      <w:bookmarkEnd w:id="525"/>
      <w:bookmarkEnd w:id="526"/>
      <w:bookmarkEnd w:id="527"/>
      <w:bookmarkEnd w:id="528"/>
      <w:bookmarkEnd w:id="529"/>
      <w:bookmarkEnd w:id="530"/>
    </w:p>
    <w:p w14:paraId="445C93D3" w14:textId="77777777" w:rsidR="00440424" w:rsidRPr="007521E3" w:rsidRDefault="00440424" w:rsidP="00440424">
      <w:pPr>
        <w:pStyle w:val="ListParagraph"/>
        <w:numPr>
          <w:ilvl w:val="1"/>
          <w:numId w:val="9"/>
        </w:numPr>
        <w:ind w:left="1440" w:hanging="720"/>
        <w:rPr>
          <w:bCs/>
          <w:iCs/>
          <w:szCs w:val="24"/>
          <w:lang w:val="en-PH" w:eastAsia="en-PH"/>
        </w:rPr>
      </w:pPr>
      <w:bookmarkStart w:id="535" w:name="_Ref242161857"/>
      <w:bookmarkStart w:id="536" w:name="_Toc241981312"/>
      <w:r w:rsidRPr="007521E3">
        <w:rPr>
          <w:bCs/>
          <w:iCs/>
          <w:szCs w:val="24"/>
          <w:lang w:val="en-PH" w:eastAsia="en-PH"/>
        </w:rPr>
        <w:lastRenderedPageBreak/>
        <w:t xml:space="preserve">Unless otherwise specified in the </w:t>
      </w:r>
      <w:r w:rsidRPr="007521E3">
        <w:rPr>
          <w:b/>
          <w:bCs/>
          <w:iCs/>
          <w:szCs w:val="24"/>
          <w:lang w:val="en-PH" w:eastAsia="en-PH"/>
        </w:rPr>
        <w:t>BDS</w:t>
      </w:r>
      <w:r w:rsidRPr="007521E3">
        <w:rPr>
          <w:bCs/>
          <w:iCs/>
          <w:szCs w:val="24"/>
          <w:lang w:val="en-PH" w:eastAsia="en-PH"/>
        </w:rPr>
        <w:t>, the Consultant may subcontract portions of the Consulting Services to an extent as may be approved by the Procuring Entity and stated in the BDS. However, subcontracting of any portion shall not relieve the Consultant from any liability or obligation that may arise from the contract for this Project.</w:t>
      </w:r>
    </w:p>
    <w:p w14:paraId="2E9FF1B3" w14:textId="77777777" w:rsidR="00440424" w:rsidRPr="007521E3" w:rsidRDefault="00440424" w:rsidP="00440424">
      <w:pPr>
        <w:pStyle w:val="ListParagraph"/>
        <w:numPr>
          <w:ilvl w:val="1"/>
          <w:numId w:val="9"/>
        </w:numPr>
        <w:ind w:left="1440" w:hanging="720"/>
        <w:rPr>
          <w:bCs/>
          <w:iCs/>
          <w:szCs w:val="24"/>
          <w:lang w:val="en-PH" w:eastAsia="en-PH"/>
        </w:rPr>
      </w:pPr>
      <w:bookmarkStart w:id="537" w:name="_Ref242621981"/>
      <w:r w:rsidRPr="007521E3">
        <w:rPr>
          <w:bCs/>
          <w:iCs/>
          <w:szCs w:val="24"/>
          <w:lang w:val="en-PH" w:eastAsia="en-PH"/>
        </w:rPr>
        <w:t xml:space="preserve">Subconsultant must comply with the </w:t>
      </w:r>
      <w:r w:rsidRPr="007521E3">
        <w:rPr>
          <w:b/>
          <w:bCs/>
          <w:iCs/>
          <w:szCs w:val="24"/>
          <w:lang w:val="en-PH" w:eastAsia="en-PH"/>
        </w:rPr>
        <w:t>eligibility criteria and the documentary requirements</w:t>
      </w:r>
      <w:r w:rsidRPr="007521E3">
        <w:rPr>
          <w:bCs/>
          <w:iCs/>
          <w:szCs w:val="24"/>
          <w:lang w:val="en-PH" w:eastAsia="en-PH"/>
        </w:rPr>
        <w:t xml:space="preserve"> specified in the BDS. In the event that any subconsultant is found by the Procuring Entity to be ineligible, the subcontracting of such portion of the Consulting Services shall be disallowed.  </w:t>
      </w:r>
    </w:p>
    <w:p w14:paraId="49083705" w14:textId="77777777" w:rsidR="00440424" w:rsidRDefault="00440424" w:rsidP="00440424">
      <w:pPr>
        <w:pStyle w:val="ListParagraph"/>
        <w:numPr>
          <w:ilvl w:val="1"/>
          <w:numId w:val="9"/>
        </w:numPr>
        <w:ind w:left="1440" w:hanging="720"/>
        <w:rPr>
          <w:bCs/>
          <w:iCs/>
          <w:szCs w:val="24"/>
          <w:lang w:val="en-PH" w:eastAsia="en-PH"/>
        </w:rPr>
      </w:pPr>
      <w:r w:rsidRPr="007521E3">
        <w:rPr>
          <w:bCs/>
          <w:iCs/>
          <w:szCs w:val="24"/>
          <w:lang w:val="en-PH" w:eastAsia="en-PH"/>
        </w:rPr>
        <w:t xml:space="preserve">The Consultant may identify the subconsultant to whom a portion of the Consulting Services will be subcontracted at </w:t>
      </w:r>
      <w:r w:rsidRPr="007521E3">
        <w:rPr>
          <w:b/>
          <w:bCs/>
          <w:iCs/>
          <w:szCs w:val="24"/>
          <w:lang w:val="en-PH" w:eastAsia="en-PH"/>
        </w:rPr>
        <w:t>any stage of the bidding process or during contract implementation</w:t>
      </w:r>
      <w:r w:rsidRPr="007521E3">
        <w:rPr>
          <w:bCs/>
          <w:iCs/>
          <w:szCs w:val="24"/>
          <w:lang w:val="en-PH" w:eastAsia="en-PH"/>
        </w:rPr>
        <w:t xml:space="preserve">.   </w:t>
      </w:r>
      <w:r w:rsidRPr="007521E3">
        <w:rPr>
          <w:bCs/>
          <w:i/>
          <w:iCs/>
          <w:szCs w:val="24"/>
          <w:u w:val="single"/>
          <w:lang w:val="en-PH" w:eastAsia="en-PH"/>
        </w:rPr>
        <w:t>If the Consultant opts to disclose the name of the subconsultant during bid submission, the Consultant shall include the required documents as part of the technical component of its bid.</w:t>
      </w:r>
      <w:r w:rsidRPr="007521E3">
        <w:rPr>
          <w:bCs/>
          <w:iCs/>
          <w:szCs w:val="24"/>
          <w:lang w:val="en-PH" w:eastAsia="en-PH"/>
        </w:rPr>
        <w:t xml:space="preserve"> A subconsultant that is identified by the Consultant during contract implementation must comply with the eligibility criteria and documentary requirements and secure approval of the Procuring Entity.</w:t>
      </w:r>
    </w:p>
    <w:p w14:paraId="5B33903C" w14:textId="77777777" w:rsidR="007521E3" w:rsidRDefault="007521E3" w:rsidP="007521E3">
      <w:pPr>
        <w:rPr>
          <w:bCs/>
          <w:iCs/>
          <w:szCs w:val="24"/>
          <w:lang w:val="en-PH" w:eastAsia="en-PH"/>
        </w:rPr>
      </w:pPr>
    </w:p>
    <w:p w14:paraId="64312A55" w14:textId="77777777" w:rsidR="007521E3" w:rsidRPr="007521E3" w:rsidRDefault="007521E3" w:rsidP="007521E3">
      <w:pPr>
        <w:rPr>
          <w:bCs/>
          <w:iCs/>
          <w:szCs w:val="24"/>
          <w:lang w:val="en-PH" w:eastAsia="en-PH"/>
        </w:rPr>
      </w:pPr>
    </w:p>
    <w:bookmarkEnd w:id="535"/>
    <w:bookmarkEnd w:id="537"/>
    <w:p w14:paraId="4D31E53B" w14:textId="77777777" w:rsidR="00440424" w:rsidRPr="007521E3" w:rsidRDefault="00440424" w:rsidP="00440424">
      <w:pPr>
        <w:pStyle w:val="Heading2"/>
        <w:ind w:right="-333"/>
      </w:pPr>
      <w:r w:rsidRPr="007521E3">
        <w:t>Contents of Bidding Documents</w:t>
      </w:r>
      <w:bookmarkEnd w:id="531"/>
      <w:bookmarkEnd w:id="532"/>
      <w:bookmarkEnd w:id="533"/>
      <w:bookmarkEnd w:id="534"/>
      <w:bookmarkEnd w:id="536"/>
    </w:p>
    <w:p w14:paraId="0E33E6EC" w14:textId="77777777" w:rsidR="00440424" w:rsidRPr="007521E3" w:rsidRDefault="00440424" w:rsidP="00440424">
      <w:pPr>
        <w:pStyle w:val="Heading4"/>
        <w:numPr>
          <w:ilvl w:val="0"/>
          <w:numId w:val="9"/>
        </w:numPr>
        <w:ind w:left="720" w:right="-333" w:hanging="720"/>
      </w:pPr>
      <w:bookmarkStart w:id="538" w:name="_Toc241487323"/>
      <w:bookmarkStart w:id="539" w:name="_Toc241578855"/>
      <w:bookmarkStart w:id="540" w:name="_Toc241658973"/>
      <w:bookmarkStart w:id="541" w:name="_Toc241900462"/>
      <w:bookmarkStart w:id="542" w:name="_Toc241900876"/>
      <w:bookmarkStart w:id="543" w:name="_Toc241902874"/>
      <w:bookmarkStart w:id="544" w:name="_Ref241916353"/>
      <w:bookmarkStart w:id="545" w:name="_Ref241919326"/>
      <w:bookmarkStart w:id="546" w:name="_Toc241981313"/>
      <w:r w:rsidRPr="007521E3">
        <w:t>Pre-Bid Conference</w:t>
      </w:r>
      <w:bookmarkEnd w:id="538"/>
      <w:bookmarkEnd w:id="539"/>
      <w:bookmarkEnd w:id="540"/>
      <w:bookmarkEnd w:id="541"/>
      <w:bookmarkEnd w:id="542"/>
      <w:bookmarkEnd w:id="543"/>
      <w:bookmarkEnd w:id="544"/>
      <w:bookmarkEnd w:id="545"/>
      <w:bookmarkEnd w:id="546"/>
    </w:p>
    <w:p w14:paraId="782EA115"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 xml:space="preserve">If so specified in the </w:t>
      </w:r>
      <w:r w:rsidRPr="007521E3">
        <w:rPr>
          <w:b/>
          <w:bCs/>
          <w:iCs/>
          <w:szCs w:val="24"/>
          <w:lang w:val="en-PH" w:eastAsia="en-PH"/>
        </w:rPr>
        <w:t>BDS</w:t>
      </w:r>
      <w:r w:rsidRPr="007521E3">
        <w:rPr>
          <w:bCs/>
          <w:iCs/>
          <w:szCs w:val="24"/>
          <w:lang w:val="en-PH" w:eastAsia="en-PH"/>
        </w:rPr>
        <w:t xml:space="preserve">, a pre-bid conference shall be held at the venue and on the date indicated therein, to clarify and address the Consultants’ questions on the technical and financial components of this Project. </w:t>
      </w:r>
    </w:p>
    <w:p w14:paraId="2FE6890F"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The pre-bid conference shall be held at least twelve (12) calendar days before the deadline for the submission and receipt of bids, but not earlier than seven (7) calendar days from the determination of the shortlisted consultants. If the Procuring Entity determines that, by reason of the method, nature, or complexity of the contract to be bid, or when international participation will be more advantageous to the GoP, a longer period for the preparation of bids is necessary, the pre-bid conference shall be held at least thirty (30) calendar days before the deadline for the submission and receipt of bids.</w:t>
      </w:r>
    </w:p>
    <w:p w14:paraId="3A24C39D" w14:textId="77777777" w:rsidR="00440424" w:rsidRPr="007521E3" w:rsidRDefault="00440424" w:rsidP="00440424">
      <w:pPr>
        <w:pStyle w:val="ListParagraph"/>
        <w:numPr>
          <w:ilvl w:val="1"/>
          <w:numId w:val="9"/>
        </w:numPr>
        <w:ind w:left="1440" w:hanging="630"/>
        <w:rPr>
          <w:bCs/>
          <w:iCs/>
          <w:szCs w:val="24"/>
          <w:lang w:val="en-PH" w:eastAsia="en-PH"/>
        </w:rPr>
      </w:pPr>
      <w:r w:rsidRPr="007521E3">
        <w:rPr>
          <w:bCs/>
          <w:iCs/>
          <w:szCs w:val="24"/>
          <w:lang w:val="en-PH" w:eastAsia="en-PH"/>
        </w:rPr>
        <w:t>Consultants are encouraged to attend the pre-bid conference to ensure that they fully understand the Procuring Entity’s requirements.  Non-attendance of the Consultant will in no way prejudice its bid; however, the Consultant is expected to know the changes and/or amendments to the Bidding Documents as recorded in the minutes of the pre-bid conference and the Supplemental/Bid Bulleting. The minutes of the pre-bid conference shall be recorded and prepared not later than five (5) calendar days after the pre-bid conference. The minutes shall be made available to prospective bidders not later than five (5) days upon written request.</w:t>
      </w:r>
    </w:p>
    <w:p w14:paraId="2F713C99" w14:textId="77777777" w:rsidR="00440424" w:rsidRPr="007521E3" w:rsidRDefault="00440424" w:rsidP="00440424">
      <w:pPr>
        <w:pStyle w:val="Style5"/>
        <w:numPr>
          <w:ilvl w:val="0"/>
          <w:numId w:val="0"/>
        </w:numPr>
        <w:spacing w:before="0" w:after="0"/>
        <w:ind w:left="1440" w:right="-333"/>
        <w:rPr>
          <w:b w:val="0"/>
        </w:rPr>
      </w:pPr>
    </w:p>
    <w:p w14:paraId="262E75E7" w14:textId="77777777" w:rsidR="00440424" w:rsidRPr="007521E3" w:rsidRDefault="00440424" w:rsidP="00440424">
      <w:pPr>
        <w:pStyle w:val="ListParagraph"/>
        <w:numPr>
          <w:ilvl w:val="1"/>
          <w:numId w:val="9"/>
        </w:numPr>
        <w:tabs>
          <w:tab w:val="left" w:pos="1440"/>
        </w:tabs>
        <w:ind w:left="1350" w:hanging="630"/>
        <w:rPr>
          <w:bCs/>
          <w:iCs/>
          <w:szCs w:val="24"/>
          <w:lang w:val="en-PH" w:eastAsia="en-PH"/>
        </w:rPr>
      </w:pPr>
      <w:r w:rsidRPr="007521E3">
        <w:rPr>
          <w:bCs/>
          <w:iCs/>
          <w:szCs w:val="24"/>
          <w:lang w:val="en-PH" w:eastAsia="en-PH"/>
        </w:rPr>
        <w:lastRenderedPageBreak/>
        <w:t>Decisions of the BAC amending any provision of the bidding documents shall be issued in writing through a Supplemental/Bid Bulletin at least seven (7) calendar days before the deadline for the submission and receipt of bids.</w:t>
      </w:r>
    </w:p>
    <w:p w14:paraId="5F6DDADC" w14:textId="77777777" w:rsidR="00440424" w:rsidRPr="007521E3" w:rsidRDefault="00440424" w:rsidP="00440424">
      <w:pPr>
        <w:pStyle w:val="Heading4"/>
        <w:numPr>
          <w:ilvl w:val="0"/>
          <w:numId w:val="0"/>
        </w:numPr>
        <w:spacing w:after="0"/>
        <w:ind w:left="720" w:right="-333"/>
      </w:pPr>
      <w:bookmarkStart w:id="547" w:name="_Toc241487324"/>
      <w:bookmarkStart w:id="548" w:name="_Toc241578856"/>
      <w:bookmarkStart w:id="549" w:name="_Toc241658974"/>
      <w:bookmarkStart w:id="550" w:name="_Toc241900463"/>
      <w:bookmarkStart w:id="551" w:name="_Toc241900877"/>
      <w:bookmarkStart w:id="552" w:name="_Toc241902875"/>
      <w:bookmarkStart w:id="553" w:name="_Toc241981314"/>
    </w:p>
    <w:p w14:paraId="14720FC1" w14:textId="77777777" w:rsidR="00440424" w:rsidRPr="007521E3" w:rsidRDefault="00440424" w:rsidP="00440424">
      <w:pPr>
        <w:pStyle w:val="Heading4"/>
        <w:numPr>
          <w:ilvl w:val="1"/>
          <w:numId w:val="33"/>
        </w:numPr>
      </w:pPr>
      <w:bookmarkStart w:id="554" w:name="_Toc241487325"/>
      <w:bookmarkStart w:id="555" w:name="_Toc241578857"/>
      <w:bookmarkStart w:id="556" w:name="_Toc241658975"/>
      <w:bookmarkStart w:id="557" w:name="_Toc241900464"/>
      <w:bookmarkStart w:id="558" w:name="_Toc241981315"/>
      <w:bookmarkStart w:id="559" w:name="_Toc240079443"/>
      <w:bookmarkStart w:id="560" w:name="_Toc240193424"/>
      <w:bookmarkStart w:id="561" w:name="_Toc240794929"/>
      <w:bookmarkEnd w:id="547"/>
      <w:bookmarkEnd w:id="548"/>
      <w:bookmarkEnd w:id="549"/>
      <w:bookmarkEnd w:id="550"/>
      <w:bookmarkEnd w:id="551"/>
      <w:bookmarkEnd w:id="552"/>
      <w:bookmarkEnd w:id="553"/>
      <w:r w:rsidRPr="007521E3">
        <w:t>Clarifications and Amendments to Bidding Documents</w:t>
      </w:r>
    </w:p>
    <w:p w14:paraId="76D30CD1" w14:textId="77777777" w:rsidR="00440424" w:rsidRPr="007521E3" w:rsidRDefault="00440424" w:rsidP="00440424">
      <w:pPr>
        <w:pStyle w:val="Style5"/>
        <w:numPr>
          <w:ilvl w:val="2"/>
          <w:numId w:val="7"/>
        </w:numPr>
        <w:rPr>
          <w:b w:val="0"/>
        </w:rPr>
      </w:pPr>
      <w:bookmarkStart w:id="562" w:name="_Ref241918475"/>
      <w:r w:rsidRPr="007521E3">
        <w:rPr>
          <w:b w:val="0"/>
        </w:rPr>
        <w:t xml:space="preserve">Shortlisted consultants may request for clarification(s) on and/or an interpretation of any part of the Bidding Documents. Such a request must be in writing and submitted to the Procuring Entity at the address indicated in the </w:t>
      </w:r>
      <w:hyperlink w:anchor="bds7_1" w:history="1">
        <w:r w:rsidRPr="007521E3">
          <w:rPr>
            <w:rStyle w:val="Hyperlink"/>
            <w:b/>
          </w:rPr>
          <w:t>BDS</w:t>
        </w:r>
      </w:hyperlink>
      <w:r w:rsidRPr="007521E3">
        <w:rPr>
          <w:b w:val="0"/>
        </w:rPr>
        <w:t xml:space="preserve"> at least ten (10) calendar days before the deadline set for the submission and receipt of bids.</w:t>
      </w:r>
      <w:bookmarkEnd w:id="562"/>
      <w:r w:rsidRPr="007521E3">
        <w:rPr>
          <w:b w:val="0"/>
        </w:rPr>
        <w:t xml:space="preserve">  </w:t>
      </w:r>
    </w:p>
    <w:p w14:paraId="199FA67D" w14:textId="77777777" w:rsidR="00440424" w:rsidRPr="007521E3" w:rsidRDefault="00440424" w:rsidP="00440424">
      <w:pPr>
        <w:pStyle w:val="Style5"/>
        <w:numPr>
          <w:ilvl w:val="2"/>
          <w:numId w:val="7"/>
        </w:numPr>
        <w:rPr>
          <w:b w:val="0"/>
        </w:rPr>
      </w:pPr>
      <w:r w:rsidRPr="007521E3">
        <w:rPr>
          <w:b w:val="0"/>
        </w:rPr>
        <w:t>The BAC shall respond to the said request by issuing a Supplemental/Bid Bulletin to be made available to all those who have properly secured the Bidding Documents at least seven (7) calendar days before the deadline for the submission and receipt of Bids.</w:t>
      </w:r>
    </w:p>
    <w:p w14:paraId="1CC2C6EE" w14:textId="77777777" w:rsidR="00440424" w:rsidRPr="007521E3" w:rsidRDefault="00440424" w:rsidP="00440424">
      <w:pPr>
        <w:pStyle w:val="Style5"/>
        <w:numPr>
          <w:ilvl w:val="2"/>
          <w:numId w:val="7"/>
        </w:numPr>
        <w:rPr>
          <w:b w:val="0"/>
        </w:rPr>
      </w:pPr>
      <w:r w:rsidRPr="007521E3">
        <w:rPr>
          <w:b w:val="0"/>
        </w:rPr>
        <w:t xml:space="preserve">Supplemental/Bid Bulletins may also be issued upon the Procuring Entity’s initiative for purposes of clarifying or modifying any provision of the Bidding Documents not later than seven (7) calendar days before the deadline for the submission and receipt of bids.  Any modification to the Bidding Documents shall be identified as an amendment.  </w:t>
      </w:r>
    </w:p>
    <w:p w14:paraId="775650CE" w14:textId="1B26D52F" w:rsidR="00440424" w:rsidRPr="007521E3" w:rsidRDefault="00440424" w:rsidP="00440424">
      <w:pPr>
        <w:pStyle w:val="Style5"/>
        <w:numPr>
          <w:ilvl w:val="2"/>
          <w:numId w:val="7"/>
        </w:numPr>
        <w:rPr>
          <w:b w:val="0"/>
        </w:rPr>
      </w:pPr>
      <w:bookmarkStart w:id="563" w:name="_Ref241917012"/>
      <w:r w:rsidRPr="007521E3">
        <w:rPr>
          <w:b w:val="0"/>
        </w:rPr>
        <w:t xml:space="preserve">Any Supplemental/Bid Bulletin issued by the BAC shall also be posted in the PhilGEPS and the website of the Procuring Entity concerned, if available and at any conspicuous place in the premises of the Procuring Entity concerned. 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 to modify or withdraw their bids in accordance with ITB Clause </w:t>
      </w:r>
      <w:r w:rsidRPr="007521E3">
        <w:rPr>
          <w:b w:val="0"/>
        </w:rPr>
        <w:fldChar w:fldCharType="begin"/>
      </w:r>
      <w:r w:rsidRPr="007521E3">
        <w:rPr>
          <w:b w:val="0"/>
        </w:rPr>
        <w:instrText xml:space="preserve"> REF _Ref241917110 \r \h  \* MERGEFORMAT </w:instrText>
      </w:r>
      <w:r w:rsidRPr="007521E3">
        <w:rPr>
          <w:b w:val="0"/>
        </w:rPr>
      </w:r>
      <w:r w:rsidRPr="007521E3">
        <w:rPr>
          <w:b w:val="0"/>
        </w:rPr>
        <w:fldChar w:fldCharType="separate"/>
      </w:r>
      <w:r w:rsidR="006A18EE">
        <w:rPr>
          <w:b w:val="0"/>
        </w:rPr>
        <w:t>20</w:t>
      </w:r>
      <w:r w:rsidRPr="007521E3">
        <w:rPr>
          <w:b w:val="0"/>
        </w:rPr>
        <w:fldChar w:fldCharType="end"/>
      </w:r>
      <w:r w:rsidRPr="007521E3">
        <w:rPr>
          <w:b w:val="0"/>
        </w:rPr>
        <w:t>.</w:t>
      </w:r>
      <w:bookmarkEnd w:id="563"/>
      <w:r w:rsidRPr="007521E3">
        <w:rPr>
          <w:b w:val="0"/>
        </w:rPr>
        <w:t xml:space="preserve"> </w:t>
      </w:r>
    </w:p>
    <w:p w14:paraId="4566DF74" w14:textId="77777777" w:rsidR="00440424" w:rsidRPr="007521E3" w:rsidRDefault="00440424" w:rsidP="00440424">
      <w:pPr>
        <w:pStyle w:val="Heading2"/>
        <w:ind w:right="-333"/>
      </w:pPr>
      <w:r w:rsidRPr="007521E3">
        <w:t>Preparation of Bids</w:t>
      </w:r>
      <w:bookmarkEnd w:id="554"/>
      <w:bookmarkEnd w:id="555"/>
      <w:bookmarkEnd w:id="556"/>
      <w:bookmarkEnd w:id="557"/>
      <w:bookmarkEnd w:id="558"/>
    </w:p>
    <w:bookmarkEnd w:id="559"/>
    <w:bookmarkEnd w:id="560"/>
    <w:bookmarkEnd w:id="561"/>
    <w:p w14:paraId="16973F48" w14:textId="77777777" w:rsidR="00440424" w:rsidRPr="007521E3" w:rsidRDefault="00440424" w:rsidP="00440424">
      <w:pPr>
        <w:pStyle w:val="Heading4"/>
        <w:numPr>
          <w:ilvl w:val="0"/>
          <w:numId w:val="34"/>
        </w:numPr>
        <w:ind w:left="810" w:right="-333" w:hanging="720"/>
        <w:rPr>
          <w:b w:val="0"/>
        </w:rPr>
      </w:pPr>
      <w:r w:rsidRPr="007521E3">
        <w:t>Submission</w:t>
      </w:r>
      <w:r w:rsidRPr="007521E3">
        <w:rPr>
          <w:lang w:val="en-PH"/>
        </w:rPr>
        <w:t xml:space="preserve"> and Opening of Eligibility Documents</w:t>
      </w:r>
    </w:p>
    <w:p w14:paraId="43637457" w14:textId="77777777" w:rsidR="00440424" w:rsidRPr="007521E3" w:rsidRDefault="00440424" w:rsidP="00440424">
      <w:pPr>
        <w:pStyle w:val="Style5"/>
        <w:numPr>
          <w:ilvl w:val="0"/>
          <w:numId w:val="0"/>
        </w:numPr>
        <w:ind w:left="720"/>
        <w:rPr>
          <w:b w:val="0"/>
        </w:rPr>
      </w:pPr>
      <w:bookmarkStart w:id="564" w:name="_Toc241464109"/>
      <w:bookmarkStart w:id="565" w:name="_Toc241476449"/>
      <w:bookmarkStart w:id="566" w:name="_Toc241481478"/>
      <w:bookmarkStart w:id="567" w:name="_Toc241481754"/>
      <w:bookmarkStart w:id="568" w:name="_Toc241482030"/>
      <w:bookmarkStart w:id="569" w:name="_Toc241486657"/>
      <w:bookmarkStart w:id="570" w:name="_Toc241487347"/>
      <w:bookmarkStart w:id="571" w:name="_Toc241578879"/>
      <w:bookmarkStart w:id="572" w:name="_Toc241658997"/>
      <w:bookmarkStart w:id="573" w:name="_Toc241900486"/>
      <w:bookmarkStart w:id="574" w:name="_Toc241900899"/>
      <w:bookmarkStart w:id="575" w:name="_Toc241902897"/>
      <w:bookmarkStart w:id="576" w:name="_Toc241910865"/>
      <w:bookmarkStart w:id="577" w:name="_Toc241981337"/>
      <w:bookmarkStart w:id="578" w:name="_Toc239472856"/>
      <w:bookmarkStart w:id="579" w:name="_Toc239473474"/>
      <w:bookmarkStart w:id="580" w:name="_Toc241464119"/>
      <w:bookmarkStart w:id="581" w:name="_Toc241476459"/>
      <w:bookmarkStart w:id="582" w:name="_Toc241481488"/>
      <w:bookmarkStart w:id="583" w:name="_Toc241481764"/>
      <w:bookmarkStart w:id="584" w:name="_Toc241482040"/>
      <w:bookmarkStart w:id="585" w:name="_Toc241486667"/>
      <w:bookmarkStart w:id="586" w:name="_Toc241487357"/>
      <w:bookmarkStart w:id="587" w:name="_Toc241578889"/>
      <w:bookmarkStart w:id="588" w:name="_Toc241659007"/>
      <w:bookmarkStart w:id="589" w:name="_Toc241900496"/>
      <w:bookmarkStart w:id="590" w:name="_Toc241900909"/>
      <w:bookmarkStart w:id="591" w:name="_Toc241902907"/>
      <w:bookmarkStart w:id="592" w:name="_Toc241910875"/>
      <w:bookmarkStart w:id="593" w:name="_Toc241981347"/>
      <w:bookmarkStart w:id="594" w:name="_Toc241464124"/>
      <w:bookmarkStart w:id="595" w:name="_Toc241476464"/>
      <w:bookmarkStart w:id="596" w:name="_Toc241481493"/>
      <w:bookmarkStart w:id="597" w:name="_Toc241481769"/>
      <w:bookmarkStart w:id="598" w:name="_Toc241482045"/>
      <w:bookmarkStart w:id="599" w:name="_Toc241486672"/>
      <w:bookmarkStart w:id="600" w:name="_Toc241487362"/>
      <w:bookmarkStart w:id="601" w:name="_Toc241578894"/>
      <w:bookmarkStart w:id="602" w:name="_Toc241659012"/>
      <w:bookmarkStart w:id="603" w:name="_Toc241900501"/>
      <w:bookmarkStart w:id="604" w:name="_Toc241900914"/>
      <w:bookmarkStart w:id="605" w:name="_Toc241902912"/>
      <w:bookmarkStart w:id="606" w:name="_Toc241910880"/>
      <w:bookmarkStart w:id="607" w:name="_Toc241981352"/>
      <w:bookmarkStart w:id="608" w:name="_Toc99939634"/>
      <w:bookmarkStart w:id="609" w:name="_Toc241464127"/>
      <w:bookmarkStart w:id="610" w:name="_Toc241476467"/>
      <w:bookmarkStart w:id="611" w:name="_Toc241481496"/>
      <w:bookmarkStart w:id="612" w:name="_Toc241481772"/>
      <w:bookmarkStart w:id="613" w:name="_Toc241482048"/>
      <w:bookmarkStart w:id="614" w:name="_Toc241486675"/>
      <w:bookmarkStart w:id="615" w:name="_Toc241487365"/>
      <w:bookmarkStart w:id="616" w:name="_Toc241578897"/>
      <w:bookmarkStart w:id="617" w:name="_Toc241659015"/>
      <w:bookmarkStart w:id="618" w:name="_Toc241900504"/>
      <w:bookmarkStart w:id="619" w:name="_Toc241900917"/>
      <w:bookmarkStart w:id="620" w:name="_Toc241902915"/>
      <w:bookmarkStart w:id="621" w:name="_Toc241910883"/>
      <w:bookmarkStart w:id="622" w:name="_Toc241981355"/>
      <w:bookmarkStart w:id="623" w:name="_Toc241464128"/>
      <w:bookmarkStart w:id="624" w:name="_Toc241476468"/>
      <w:bookmarkStart w:id="625" w:name="_Toc241481497"/>
      <w:bookmarkStart w:id="626" w:name="_Toc241481773"/>
      <w:bookmarkStart w:id="627" w:name="_Toc241482049"/>
      <w:bookmarkStart w:id="628" w:name="_Toc241486676"/>
      <w:bookmarkStart w:id="629" w:name="_Toc241487366"/>
      <w:bookmarkStart w:id="630" w:name="_Toc241578898"/>
      <w:bookmarkStart w:id="631" w:name="_Toc241659016"/>
      <w:bookmarkStart w:id="632" w:name="_Toc241900505"/>
      <w:bookmarkStart w:id="633" w:name="_Toc241900918"/>
      <w:bookmarkStart w:id="634" w:name="_Toc241902916"/>
      <w:bookmarkStart w:id="635" w:name="_Toc241910884"/>
      <w:bookmarkStart w:id="636" w:name="_Toc241981356"/>
      <w:bookmarkStart w:id="637" w:name="_Toc241464129"/>
      <w:bookmarkStart w:id="638" w:name="_Toc241476469"/>
      <w:bookmarkStart w:id="639" w:name="_Toc241481498"/>
      <w:bookmarkStart w:id="640" w:name="_Toc241481774"/>
      <w:bookmarkStart w:id="641" w:name="_Toc241482050"/>
      <w:bookmarkStart w:id="642" w:name="_Toc241486677"/>
      <w:bookmarkStart w:id="643" w:name="_Toc241487367"/>
      <w:bookmarkStart w:id="644" w:name="_Toc241578899"/>
      <w:bookmarkStart w:id="645" w:name="_Toc241659017"/>
      <w:bookmarkStart w:id="646" w:name="_Toc241900506"/>
      <w:bookmarkStart w:id="647" w:name="_Toc241900919"/>
      <w:bookmarkStart w:id="648" w:name="_Toc241902917"/>
      <w:bookmarkStart w:id="649" w:name="_Toc241910885"/>
      <w:bookmarkStart w:id="650" w:name="_Toc241981357"/>
      <w:bookmarkStart w:id="651" w:name="_Toc241464130"/>
      <w:bookmarkStart w:id="652" w:name="_Toc241476470"/>
      <w:bookmarkStart w:id="653" w:name="_Toc241481499"/>
      <w:bookmarkStart w:id="654" w:name="_Toc241481775"/>
      <w:bookmarkStart w:id="655" w:name="_Toc241482051"/>
      <w:bookmarkStart w:id="656" w:name="_Toc241486678"/>
      <w:bookmarkStart w:id="657" w:name="_Toc241487368"/>
      <w:bookmarkStart w:id="658" w:name="_Toc241578900"/>
      <w:bookmarkStart w:id="659" w:name="_Toc241659018"/>
      <w:bookmarkStart w:id="660" w:name="_Toc241900507"/>
      <w:bookmarkStart w:id="661" w:name="_Toc241900920"/>
      <w:bookmarkStart w:id="662" w:name="_Toc241902918"/>
      <w:bookmarkStart w:id="663" w:name="_Toc241910886"/>
      <w:bookmarkStart w:id="664" w:name="_Toc241981358"/>
      <w:bookmarkStart w:id="665" w:name="_Toc241464131"/>
      <w:bookmarkStart w:id="666" w:name="_Toc241476471"/>
      <w:bookmarkStart w:id="667" w:name="_Toc241481500"/>
      <w:bookmarkStart w:id="668" w:name="_Toc241481776"/>
      <w:bookmarkStart w:id="669" w:name="_Toc241482052"/>
      <w:bookmarkStart w:id="670" w:name="_Toc241486679"/>
      <w:bookmarkStart w:id="671" w:name="_Toc241487369"/>
      <w:bookmarkStart w:id="672" w:name="_Toc241578901"/>
      <w:bookmarkStart w:id="673" w:name="_Toc241659019"/>
      <w:bookmarkStart w:id="674" w:name="_Toc241900508"/>
      <w:bookmarkStart w:id="675" w:name="_Toc241900921"/>
      <w:bookmarkStart w:id="676" w:name="_Toc241902919"/>
      <w:bookmarkStart w:id="677" w:name="_Toc241910887"/>
      <w:bookmarkStart w:id="678" w:name="_Toc241981359"/>
      <w:bookmarkStart w:id="679" w:name="_Toc241464135"/>
      <w:bookmarkStart w:id="680" w:name="_Toc241476475"/>
      <w:bookmarkStart w:id="681" w:name="_Toc241481504"/>
      <w:bookmarkStart w:id="682" w:name="_Toc241481780"/>
      <w:bookmarkStart w:id="683" w:name="_Toc241482056"/>
      <w:bookmarkStart w:id="684" w:name="_Toc241486683"/>
      <w:bookmarkStart w:id="685" w:name="_Toc241487373"/>
      <w:bookmarkStart w:id="686" w:name="_Toc241578905"/>
      <w:bookmarkStart w:id="687" w:name="_Toc241659023"/>
      <w:bookmarkStart w:id="688" w:name="_Toc241900512"/>
      <w:bookmarkStart w:id="689" w:name="_Toc241900925"/>
      <w:bookmarkStart w:id="690" w:name="_Toc241902923"/>
      <w:bookmarkStart w:id="691" w:name="_Toc241910891"/>
      <w:bookmarkStart w:id="692" w:name="_Toc241981363"/>
      <w:bookmarkStart w:id="693" w:name="_Toc241464136"/>
      <w:bookmarkStart w:id="694" w:name="_Toc241476476"/>
      <w:bookmarkStart w:id="695" w:name="_Toc241481505"/>
      <w:bookmarkStart w:id="696" w:name="_Toc241481781"/>
      <w:bookmarkStart w:id="697" w:name="_Toc241482057"/>
      <w:bookmarkStart w:id="698" w:name="_Toc241486684"/>
      <w:bookmarkStart w:id="699" w:name="_Toc241487374"/>
      <w:bookmarkStart w:id="700" w:name="_Toc241578906"/>
      <w:bookmarkStart w:id="701" w:name="_Toc241659024"/>
      <w:bookmarkStart w:id="702" w:name="_Toc241900513"/>
      <w:bookmarkStart w:id="703" w:name="_Toc241900926"/>
      <w:bookmarkStart w:id="704" w:name="_Toc241902924"/>
      <w:bookmarkStart w:id="705" w:name="_Toc241910892"/>
      <w:bookmarkStart w:id="706" w:name="_Toc241981364"/>
      <w:bookmarkStart w:id="707" w:name="_Toc241464137"/>
      <w:bookmarkStart w:id="708" w:name="_Toc241476477"/>
      <w:bookmarkStart w:id="709" w:name="_Toc241481506"/>
      <w:bookmarkStart w:id="710" w:name="_Toc241481782"/>
      <w:bookmarkStart w:id="711" w:name="_Toc241482058"/>
      <w:bookmarkStart w:id="712" w:name="_Toc241486685"/>
      <w:bookmarkStart w:id="713" w:name="_Toc241487375"/>
      <w:bookmarkStart w:id="714" w:name="_Toc241578907"/>
      <w:bookmarkStart w:id="715" w:name="_Toc241659025"/>
      <w:bookmarkStart w:id="716" w:name="_Toc241900514"/>
      <w:bookmarkStart w:id="717" w:name="_Toc241900927"/>
      <w:bookmarkStart w:id="718" w:name="_Toc241902925"/>
      <w:bookmarkStart w:id="719" w:name="_Toc241910893"/>
      <w:bookmarkStart w:id="720" w:name="_Toc241981365"/>
      <w:bookmarkStart w:id="721" w:name="_Toc241464141"/>
      <w:bookmarkStart w:id="722" w:name="_Toc241476481"/>
      <w:bookmarkStart w:id="723" w:name="_Toc241481510"/>
      <w:bookmarkStart w:id="724" w:name="_Toc241481786"/>
      <w:bookmarkStart w:id="725" w:name="_Toc241482062"/>
      <w:bookmarkStart w:id="726" w:name="_Toc241486689"/>
      <w:bookmarkStart w:id="727" w:name="_Toc241487379"/>
      <w:bookmarkStart w:id="728" w:name="_Toc241578911"/>
      <w:bookmarkStart w:id="729" w:name="_Toc241659029"/>
      <w:bookmarkStart w:id="730" w:name="_Toc241900518"/>
      <w:bookmarkStart w:id="731" w:name="_Toc241900931"/>
      <w:bookmarkStart w:id="732" w:name="_Toc241902929"/>
      <w:bookmarkStart w:id="733" w:name="_Toc241910897"/>
      <w:bookmarkStart w:id="734" w:name="_Toc241981369"/>
      <w:bookmarkStart w:id="735" w:name="_Toc241464142"/>
      <w:bookmarkStart w:id="736" w:name="_Toc241476482"/>
      <w:bookmarkStart w:id="737" w:name="_Toc241481511"/>
      <w:bookmarkStart w:id="738" w:name="_Toc241481787"/>
      <w:bookmarkStart w:id="739" w:name="_Toc241482063"/>
      <w:bookmarkStart w:id="740" w:name="_Toc241486690"/>
      <w:bookmarkStart w:id="741" w:name="_Toc241487380"/>
      <w:bookmarkStart w:id="742" w:name="_Toc241578912"/>
      <w:bookmarkStart w:id="743" w:name="_Toc241659030"/>
      <w:bookmarkStart w:id="744" w:name="_Toc241900519"/>
      <w:bookmarkStart w:id="745" w:name="_Toc241900932"/>
      <w:bookmarkStart w:id="746" w:name="_Toc241902930"/>
      <w:bookmarkStart w:id="747" w:name="_Toc241910898"/>
      <w:bookmarkStart w:id="748" w:name="_Toc241981370"/>
      <w:bookmarkStart w:id="749" w:name="_Toc241464143"/>
      <w:bookmarkStart w:id="750" w:name="_Toc241476483"/>
      <w:bookmarkStart w:id="751" w:name="_Toc241481512"/>
      <w:bookmarkStart w:id="752" w:name="_Toc241481788"/>
      <w:bookmarkStart w:id="753" w:name="_Toc241482064"/>
      <w:bookmarkStart w:id="754" w:name="_Toc241486691"/>
      <w:bookmarkStart w:id="755" w:name="_Toc241487381"/>
      <w:bookmarkStart w:id="756" w:name="_Toc241578913"/>
      <w:bookmarkStart w:id="757" w:name="_Toc241659031"/>
      <w:bookmarkStart w:id="758" w:name="_Toc241900520"/>
      <w:bookmarkStart w:id="759" w:name="_Toc241900933"/>
      <w:bookmarkStart w:id="760" w:name="_Toc241902931"/>
      <w:bookmarkStart w:id="761" w:name="_Toc241910899"/>
      <w:bookmarkStart w:id="762" w:name="_Toc241981371"/>
      <w:bookmarkStart w:id="763" w:name="_Toc241464144"/>
      <w:bookmarkStart w:id="764" w:name="_Toc241476484"/>
      <w:bookmarkStart w:id="765" w:name="_Toc241481513"/>
      <w:bookmarkStart w:id="766" w:name="_Toc241481789"/>
      <w:bookmarkStart w:id="767" w:name="_Toc241482065"/>
      <w:bookmarkStart w:id="768" w:name="_Toc241486692"/>
      <w:bookmarkStart w:id="769" w:name="_Toc241487382"/>
      <w:bookmarkStart w:id="770" w:name="_Toc241578914"/>
      <w:bookmarkStart w:id="771" w:name="_Toc241659032"/>
      <w:bookmarkStart w:id="772" w:name="_Toc241900521"/>
      <w:bookmarkStart w:id="773" w:name="_Toc241900934"/>
      <w:bookmarkStart w:id="774" w:name="_Toc241902932"/>
      <w:bookmarkStart w:id="775" w:name="_Toc241910900"/>
      <w:bookmarkStart w:id="776" w:name="_Toc241981372"/>
      <w:bookmarkStart w:id="777" w:name="_Toc241464157"/>
      <w:bookmarkStart w:id="778" w:name="_Toc241476498"/>
      <w:bookmarkStart w:id="779" w:name="_Toc241481527"/>
      <w:bookmarkStart w:id="780" w:name="_Toc241481803"/>
      <w:bookmarkStart w:id="781" w:name="_Toc241482079"/>
      <w:bookmarkStart w:id="782" w:name="_Toc241486706"/>
      <w:bookmarkStart w:id="783" w:name="_Toc241487396"/>
      <w:bookmarkStart w:id="784" w:name="_Toc241578928"/>
      <w:bookmarkStart w:id="785" w:name="_Toc241659046"/>
      <w:bookmarkStart w:id="786" w:name="_Toc241900535"/>
      <w:bookmarkStart w:id="787" w:name="_Toc241900948"/>
      <w:bookmarkStart w:id="788" w:name="_Toc241902946"/>
      <w:bookmarkStart w:id="789" w:name="_Toc241910914"/>
      <w:bookmarkStart w:id="790" w:name="_Toc241981386"/>
      <w:bookmarkStart w:id="791" w:name="_Toc241464163"/>
      <w:bookmarkStart w:id="792" w:name="_Toc241476504"/>
      <w:bookmarkStart w:id="793" w:name="_Toc241481533"/>
      <w:bookmarkStart w:id="794" w:name="_Toc241481809"/>
      <w:bookmarkStart w:id="795" w:name="_Toc241482085"/>
      <w:bookmarkStart w:id="796" w:name="_Toc241486712"/>
      <w:bookmarkStart w:id="797" w:name="_Toc241487402"/>
      <w:bookmarkStart w:id="798" w:name="_Toc241578934"/>
      <w:bookmarkStart w:id="799" w:name="_Toc241659052"/>
      <w:bookmarkStart w:id="800" w:name="_Toc241900541"/>
      <w:bookmarkStart w:id="801" w:name="_Toc241900954"/>
      <w:bookmarkStart w:id="802" w:name="_Toc241902952"/>
      <w:bookmarkStart w:id="803" w:name="_Toc241910920"/>
      <w:bookmarkStart w:id="804" w:name="_Toc241981392"/>
      <w:bookmarkStart w:id="805" w:name="_Toc241464164"/>
      <w:bookmarkStart w:id="806" w:name="_Toc241476505"/>
      <w:bookmarkStart w:id="807" w:name="_Toc241481534"/>
      <w:bookmarkStart w:id="808" w:name="_Toc241481810"/>
      <w:bookmarkStart w:id="809" w:name="_Toc241482086"/>
      <w:bookmarkStart w:id="810" w:name="_Toc241486713"/>
      <w:bookmarkStart w:id="811" w:name="_Toc241487403"/>
      <w:bookmarkStart w:id="812" w:name="_Toc241578935"/>
      <w:bookmarkStart w:id="813" w:name="_Toc241659053"/>
      <w:bookmarkStart w:id="814" w:name="_Toc241900542"/>
      <w:bookmarkStart w:id="815" w:name="_Toc241900955"/>
      <w:bookmarkStart w:id="816" w:name="_Toc241902953"/>
      <w:bookmarkStart w:id="817" w:name="_Toc241910921"/>
      <w:bookmarkStart w:id="818" w:name="_Toc241981393"/>
      <w:bookmarkStart w:id="819" w:name="_Ref98994432"/>
      <w:bookmarkStart w:id="820" w:name="_Toc98998484"/>
      <w:bookmarkStart w:id="821" w:name="_Toc99004411"/>
      <w:bookmarkStart w:id="822" w:name="_Toc99014303"/>
      <w:bookmarkStart w:id="823" w:name="_Toc99073767"/>
      <w:bookmarkStart w:id="824" w:name="_Toc99074366"/>
      <w:bookmarkStart w:id="825" w:name="_Toc99074904"/>
      <w:bookmarkStart w:id="826" w:name="_Toc99082256"/>
      <w:bookmarkStart w:id="827" w:name="_Toc99172871"/>
      <w:bookmarkStart w:id="828" w:name="_Toc100057945"/>
      <w:bookmarkStart w:id="829" w:name="_Toc101839907"/>
      <w:bookmarkStart w:id="830" w:name="_Toc101840474"/>
      <w:bookmarkStart w:id="831" w:name="_Toc241487409"/>
      <w:bookmarkStart w:id="832" w:name="_Toc241578941"/>
      <w:bookmarkStart w:id="833" w:name="_Toc241659059"/>
      <w:bookmarkStart w:id="834" w:name="_Toc241900548"/>
      <w:bookmarkStart w:id="835" w:name="_Toc241900961"/>
      <w:bookmarkStart w:id="836" w:name="_Toc241902959"/>
      <w:bookmarkStart w:id="837" w:name="_Toc241981399"/>
      <w:bookmarkEnd w:id="500"/>
      <w:bookmarkEnd w:id="501"/>
      <w:bookmarkEnd w:id="502"/>
      <w:bookmarkEnd w:id="503"/>
      <w:bookmarkEnd w:id="504"/>
      <w:bookmarkEnd w:id="505"/>
      <w:bookmarkEnd w:id="506"/>
      <w:bookmarkEnd w:id="507"/>
      <w:bookmarkEnd w:id="508"/>
      <w:bookmarkEnd w:id="509"/>
      <w:bookmarkEnd w:id="510"/>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r w:rsidRPr="007521E3">
        <w:t>Eligibility documents</w:t>
      </w:r>
      <w:r w:rsidRPr="007521E3">
        <w:rPr>
          <w:b w:val="0"/>
        </w:rPr>
        <w:t xml:space="preserve"> must be received by the Procuring Entity’s BAC at the address and on or before the date and time indicated in the Request for Proposal and the </w:t>
      </w:r>
      <w:r w:rsidRPr="007521E3">
        <w:t>BDS</w:t>
      </w:r>
      <w:r w:rsidRPr="007521E3">
        <w:rPr>
          <w:b w:val="0"/>
        </w:rPr>
        <w:t>.</w:t>
      </w:r>
    </w:p>
    <w:p w14:paraId="5972F682" w14:textId="77777777" w:rsidR="00440424" w:rsidRPr="007521E3" w:rsidRDefault="00440424" w:rsidP="00440424">
      <w:pPr>
        <w:pStyle w:val="Heading4"/>
        <w:numPr>
          <w:ilvl w:val="0"/>
          <w:numId w:val="34"/>
        </w:numPr>
        <w:ind w:left="720" w:right="-333" w:hanging="720"/>
      </w:pPr>
      <w:r w:rsidRPr="007521E3">
        <w:t>Documents Comprising the Bid: Technical Proposal</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2A67CF51" w14:textId="77777777" w:rsidR="00440424" w:rsidRPr="007521E3" w:rsidRDefault="00440424" w:rsidP="00440424">
      <w:pPr>
        <w:pStyle w:val="Style5"/>
        <w:numPr>
          <w:ilvl w:val="1"/>
          <w:numId w:val="34"/>
        </w:numPr>
        <w:ind w:left="1440" w:right="-333" w:hanging="720"/>
        <w:rPr>
          <w:b w:val="0"/>
        </w:rPr>
      </w:pPr>
      <w:bookmarkStart w:id="838" w:name="_Toc98998485"/>
      <w:bookmarkStart w:id="839" w:name="_Toc99004412"/>
      <w:bookmarkStart w:id="840" w:name="_Toc99014304"/>
      <w:bookmarkStart w:id="841" w:name="_Toc99073768"/>
      <w:bookmarkStart w:id="842" w:name="_Toc99074367"/>
      <w:bookmarkStart w:id="843" w:name="_Toc99074905"/>
      <w:bookmarkStart w:id="844" w:name="_Toc99082257"/>
      <w:bookmarkStart w:id="845" w:name="_Toc99172872"/>
      <w:bookmarkStart w:id="846" w:name="_Toc99176089"/>
      <w:bookmarkStart w:id="847" w:name="_Toc99970284"/>
      <w:bookmarkStart w:id="848" w:name="_Toc100057946"/>
      <w:bookmarkStart w:id="849" w:name="_Toc100060377"/>
      <w:bookmarkStart w:id="850" w:name="_Toc101839908"/>
      <w:bookmarkStart w:id="851" w:name="_Toc101840475"/>
      <w:r w:rsidRPr="007521E3">
        <w:rPr>
          <w:b w:val="0"/>
        </w:rPr>
        <w:t>While preparing the Technical Proposal, Consultants must give particular attention to the following:</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6B891417" w14:textId="77777777" w:rsidR="00440424" w:rsidRPr="007521E3" w:rsidRDefault="00440424" w:rsidP="00440424">
      <w:pPr>
        <w:pStyle w:val="Style5"/>
        <w:numPr>
          <w:ilvl w:val="3"/>
          <w:numId w:val="34"/>
        </w:numPr>
        <w:ind w:left="2160" w:right="-333" w:hanging="720"/>
        <w:rPr>
          <w:b w:val="0"/>
        </w:rPr>
      </w:pPr>
      <w:bookmarkStart w:id="852" w:name="_Toc98998486"/>
      <w:bookmarkStart w:id="853" w:name="_Toc99004413"/>
      <w:bookmarkStart w:id="854" w:name="_Toc99014305"/>
      <w:bookmarkStart w:id="855" w:name="_Toc99073769"/>
      <w:bookmarkStart w:id="856" w:name="_Toc99074368"/>
      <w:bookmarkStart w:id="857" w:name="_Toc99074906"/>
      <w:bookmarkStart w:id="858" w:name="_Toc99082258"/>
      <w:bookmarkStart w:id="859" w:name="_Toc99172873"/>
      <w:bookmarkStart w:id="860" w:name="_Toc99176090"/>
      <w:bookmarkStart w:id="861" w:name="_Toc99970285"/>
      <w:bookmarkStart w:id="862" w:name="_Toc100057947"/>
      <w:bookmarkStart w:id="863" w:name="_Toc100060378"/>
      <w:bookmarkStart w:id="864" w:name="_Toc101839909"/>
      <w:bookmarkStart w:id="865" w:name="_Toc101840476"/>
      <w:r w:rsidRPr="007521E3">
        <w:rPr>
          <w:b w:val="0"/>
        </w:rPr>
        <w:t>The Technical Proposal shall not include any financial information. Any Technical Proposal containing financial information shall be declared non-responsive.</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4D4A301" w14:textId="77777777" w:rsidR="00440424" w:rsidRPr="007521E3" w:rsidRDefault="00440424" w:rsidP="00440424">
      <w:pPr>
        <w:pStyle w:val="Style5"/>
        <w:numPr>
          <w:ilvl w:val="3"/>
          <w:numId w:val="34"/>
        </w:numPr>
        <w:ind w:left="2160" w:right="-333" w:hanging="720"/>
        <w:rPr>
          <w:b w:val="0"/>
        </w:rPr>
      </w:pPr>
      <w:bookmarkStart w:id="866" w:name="_Ref40099942"/>
      <w:bookmarkStart w:id="867" w:name="_Ref98995819"/>
      <w:bookmarkStart w:id="868" w:name="_Toc98998487"/>
      <w:bookmarkStart w:id="869" w:name="_Toc99004414"/>
      <w:bookmarkStart w:id="870" w:name="_Toc99014306"/>
      <w:bookmarkStart w:id="871" w:name="_Toc99073770"/>
      <w:bookmarkStart w:id="872" w:name="_Toc99074369"/>
      <w:bookmarkStart w:id="873" w:name="_Toc99074907"/>
      <w:bookmarkStart w:id="874" w:name="_Toc99082259"/>
      <w:bookmarkStart w:id="875" w:name="_Toc99172874"/>
      <w:bookmarkStart w:id="876" w:name="_Toc99176091"/>
      <w:bookmarkStart w:id="877" w:name="_Toc99970286"/>
      <w:bookmarkStart w:id="878" w:name="_Toc100057948"/>
      <w:bookmarkStart w:id="879" w:name="_Toc100060379"/>
      <w:bookmarkStart w:id="880" w:name="_Toc101839910"/>
      <w:bookmarkStart w:id="881" w:name="_Toc101840477"/>
      <w:r w:rsidRPr="007521E3">
        <w:rPr>
          <w:b w:val="0"/>
        </w:rPr>
        <w:t xml:space="preserve">For projects on a staff-time basis, the estimated number of professional staff-months specified in the </w:t>
      </w:r>
      <w:r w:rsidRPr="007521E3">
        <w:t>BDS</w:t>
      </w:r>
      <w:r w:rsidRPr="007521E3">
        <w:rPr>
          <w:b w:val="0"/>
        </w:rPr>
        <w:t xml:space="preserve"> shall be complied with.  Bids shall, however, be based on the number of professional staff-months estimated by the </w:t>
      </w:r>
      <w:bookmarkEnd w:id="866"/>
      <w:r w:rsidRPr="007521E3">
        <w:rPr>
          <w:b w:val="0"/>
        </w:rPr>
        <w:t>Consultant.</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6C7E1F86" w14:textId="77777777" w:rsidR="00440424" w:rsidRPr="007521E3" w:rsidRDefault="00440424" w:rsidP="00440424">
      <w:pPr>
        <w:pStyle w:val="Style5"/>
        <w:numPr>
          <w:ilvl w:val="3"/>
          <w:numId w:val="34"/>
        </w:numPr>
        <w:spacing w:before="0" w:after="0" w:line="240" w:lineRule="auto"/>
        <w:ind w:left="2160" w:right="-331" w:hanging="720"/>
        <w:rPr>
          <w:b w:val="0"/>
        </w:rPr>
      </w:pPr>
      <w:bookmarkStart w:id="882" w:name="_Ref40100060"/>
      <w:bookmarkStart w:id="883" w:name="_Toc98998488"/>
      <w:bookmarkStart w:id="884" w:name="_Toc99004415"/>
      <w:bookmarkStart w:id="885" w:name="_Toc99014307"/>
      <w:bookmarkStart w:id="886" w:name="_Toc99073771"/>
      <w:bookmarkStart w:id="887" w:name="_Toc99074370"/>
      <w:bookmarkStart w:id="888" w:name="_Toc99074908"/>
      <w:bookmarkStart w:id="889" w:name="_Toc99082260"/>
      <w:bookmarkStart w:id="890" w:name="_Toc99172875"/>
      <w:bookmarkStart w:id="891" w:name="_Toc99176092"/>
      <w:bookmarkStart w:id="892" w:name="_Toc99970287"/>
      <w:bookmarkStart w:id="893" w:name="_Toc100057949"/>
      <w:bookmarkStart w:id="894" w:name="_Toc100060380"/>
      <w:bookmarkStart w:id="895" w:name="_Toc101839911"/>
      <w:bookmarkStart w:id="896" w:name="_Toc101840478"/>
      <w:r w:rsidRPr="007521E3">
        <w:rPr>
          <w:b w:val="0"/>
        </w:rPr>
        <w:lastRenderedPageBreak/>
        <w:t xml:space="preserve">Proposed professional staff must, at a minimum, have the experience indicated in the </w:t>
      </w:r>
      <w:r w:rsidRPr="007521E3">
        <w:t>BDS</w:t>
      </w:r>
      <w:r w:rsidRPr="007521E3">
        <w:rPr>
          <w:b w:val="0"/>
        </w:rPr>
        <w:t>, preferably working under conditions similar to those prevailing in the Republic of the Philippines.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3D8C406E" w14:textId="77777777" w:rsidR="00440424" w:rsidRPr="007521E3" w:rsidRDefault="00440424" w:rsidP="00440424">
      <w:pPr>
        <w:pStyle w:val="Style5"/>
        <w:numPr>
          <w:ilvl w:val="0"/>
          <w:numId w:val="0"/>
        </w:numPr>
        <w:spacing w:before="0" w:after="0" w:line="240" w:lineRule="auto"/>
        <w:ind w:left="2160" w:right="-331"/>
        <w:rPr>
          <w:b w:val="0"/>
        </w:rPr>
      </w:pPr>
    </w:p>
    <w:p w14:paraId="48909367" w14:textId="77777777" w:rsidR="00440424" w:rsidRPr="007521E3" w:rsidRDefault="00440424" w:rsidP="00440424">
      <w:pPr>
        <w:pStyle w:val="Style5"/>
        <w:numPr>
          <w:ilvl w:val="3"/>
          <w:numId w:val="34"/>
        </w:numPr>
        <w:spacing w:before="0" w:after="0" w:line="240" w:lineRule="auto"/>
        <w:ind w:left="2160" w:right="-331" w:hanging="720"/>
        <w:rPr>
          <w:b w:val="0"/>
        </w:rPr>
      </w:pPr>
      <w:bookmarkStart w:id="897" w:name="_Toc98998489"/>
      <w:bookmarkStart w:id="898" w:name="_Toc99004416"/>
      <w:bookmarkStart w:id="899" w:name="_Toc99014308"/>
      <w:bookmarkStart w:id="900" w:name="_Toc99073772"/>
      <w:bookmarkStart w:id="901" w:name="_Toc99074371"/>
      <w:bookmarkStart w:id="902" w:name="_Toc99074909"/>
      <w:bookmarkStart w:id="903" w:name="_Toc99082261"/>
      <w:bookmarkStart w:id="904" w:name="_Toc99172876"/>
      <w:bookmarkStart w:id="905" w:name="_Toc99176093"/>
      <w:bookmarkStart w:id="906" w:name="_Toc99970288"/>
      <w:bookmarkStart w:id="907" w:name="_Toc100057950"/>
      <w:bookmarkStart w:id="908" w:name="_Toc100060381"/>
      <w:bookmarkStart w:id="909" w:name="_Toc101839912"/>
      <w:bookmarkStart w:id="910" w:name="_Toc101840479"/>
      <w:r w:rsidRPr="007521E3">
        <w:rPr>
          <w:b w:val="0"/>
        </w:rPr>
        <w:t>No alternative professional staff shall be proposed, and only one Curriculum Vitae (CV) may be submitted for each position.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D73AF48" w14:textId="77777777" w:rsidR="00440424" w:rsidRPr="007521E3" w:rsidRDefault="00440424" w:rsidP="00440424">
      <w:pPr>
        <w:pStyle w:val="ListParagraph"/>
        <w:spacing w:after="0"/>
        <w:rPr>
          <w:b/>
        </w:rPr>
      </w:pPr>
    </w:p>
    <w:p w14:paraId="0A184755" w14:textId="77777777" w:rsidR="00440424" w:rsidRPr="007521E3" w:rsidRDefault="00440424" w:rsidP="00440424">
      <w:pPr>
        <w:pStyle w:val="Style5"/>
        <w:numPr>
          <w:ilvl w:val="1"/>
          <w:numId w:val="34"/>
        </w:numPr>
        <w:spacing w:before="0" w:after="0" w:line="240" w:lineRule="auto"/>
        <w:ind w:left="1440" w:right="-333" w:hanging="720"/>
        <w:rPr>
          <w:b w:val="0"/>
        </w:rPr>
      </w:pPr>
      <w:bookmarkStart w:id="911" w:name="_Toc98998490"/>
      <w:bookmarkStart w:id="912" w:name="_Toc99004417"/>
      <w:bookmarkStart w:id="913" w:name="_Toc99014309"/>
      <w:bookmarkStart w:id="914" w:name="_Toc99073773"/>
      <w:bookmarkStart w:id="915" w:name="_Toc99074372"/>
      <w:bookmarkStart w:id="916" w:name="_Toc99074910"/>
      <w:bookmarkStart w:id="917" w:name="_Toc99082262"/>
      <w:bookmarkStart w:id="918" w:name="_Toc99172877"/>
      <w:bookmarkStart w:id="919" w:name="_Toc99176094"/>
      <w:bookmarkStart w:id="920" w:name="_Toc99970289"/>
      <w:bookmarkStart w:id="921" w:name="_Toc100057951"/>
      <w:bookmarkStart w:id="922" w:name="_Toc100060382"/>
      <w:bookmarkStart w:id="923" w:name="_Toc101839913"/>
      <w:bookmarkStart w:id="924" w:name="_Toc101840480"/>
      <w:r w:rsidRPr="007521E3">
        <w:rPr>
          <w:b w:val="0"/>
        </w:rPr>
        <w:t>The Technical Proposal shall contain the following information/documents:</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60754A30" w14:textId="77777777" w:rsidR="00440424" w:rsidRPr="007521E3" w:rsidRDefault="00440424" w:rsidP="00440424">
      <w:pPr>
        <w:pStyle w:val="Style5"/>
        <w:numPr>
          <w:ilvl w:val="0"/>
          <w:numId w:val="0"/>
        </w:numPr>
        <w:spacing w:before="0" w:after="0" w:line="240" w:lineRule="auto"/>
        <w:ind w:left="2160" w:right="-333"/>
        <w:rPr>
          <w:b w:val="0"/>
        </w:rPr>
      </w:pPr>
      <w:bookmarkStart w:id="925" w:name="_Toc99082263"/>
      <w:bookmarkStart w:id="926" w:name="_Toc99172878"/>
      <w:bookmarkStart w:id="927" w:name="_Toc99176095"/>
      <w:bookmarkStart w:id="928" w:name="_Toc99970290"/>
      <w:bookmarkStart w:id="929" w:name="_Toc100057952"/>
      <w:bookmarkStart w:id="930" w:name="_Toc100060383"/>
      <w:bookmarkStart w:id="931" w:name="_Toc101839914"/>
      <w:bookmarkStart w:id="932" w:name="_Toc101840481"/>
    </w:p>
    <w:p w14:paraId="0EAC0A21" w14:textId="77777777" w:rsidR="00440424" w:rsidRPr="007521E3" w:rsidRDefault="00440424" w:rsidP="00440424">
      <w:pPr>
        <w:pStyle w:val="ListParagraph"/>
        <w:numPr>
          <w:ilvl w:val="3"/>
          <w:numId w:val="34"/>
        </w:numPr>
        <w:tabs>
          <w:tab w:val="left" w:pos="720"/>
        </w:tabs>
        <w:overflowPunct/>
        <w:autoSpaceDE/>
        <w:autoSpaceDN/>
        <w:adjustRightInd/>
        <w:spacing w:after="0" w:line="240" w:lineRule="auto"/>
        <w:ind w:left="2160" w:right="-333" w:hanging="720"/>
        <w:textAlignment w:val="auto"/>
        <w:rPr>
          <w:iCs/>
        </w:rPr>
      </w:pPr>
      <w:r w:rsidRPr="007521E3">
        <w:rPr>
          <w:iCs/>
        </w:rPr>
        <w:t xml:space="preserve">Technical Proposal Submission Form, as the cover letter of the Technical Proposal, using </w:t>
      </w:r>
      <w:r w:rsidRPr="007521E3">
        <w:rPr>
          <w:b/>
          <w:iCs/>
        </w:rPr>
        <w:t>Form DPWH-CONSL-21(TPF1).</w:t>
      </w:r>
    </w:p>
    <w:p w14:paraId="790D3CAC" w14:textId="77777777" w:rsidR="00440424" w:rsidRPr="007521E3" w:rsidRDefault="00440424" w:rsidP="00440424">
      <w:pPr>
        <w:pStyle w:val="ListParagraph"/>
        <w:tabs>
          <w:tab w:val="left" w:pos="720"/>
        </w:tabs>
        <w:overflowPunct/>
        <w:autoSpaceDE/>
        <w:autoSpaceDN/>
        <w:adjustRightInd/>
        <w:spacing w:after="0" w:line="240" w:lineRule="auto"/>
        <w:ind w:left="2160" w:right="-333" w:hanging="720"/>
        <w:jc w:val="left"/>
        <w:textAlignment w:val="auto"/>
        <w:rPr>
          <w:iCs/>
        </w:rPr>
      </w:pPr>
    </w:p>
    <w:p w14:paraId="0BDD8487" w14:textId="77777777" w:rsidR="00440424" w:rsidRPr="007521E3" w:rsidRDefault="00440424" w:rsidP="00440424">
      <w:pPr>
        <w:pStyle w:val="Style5"/>
        <w:numPr>
          <w:ilvl w:val="3"/>
          <w:numId w:val="34"/>
        </w:numPr>
        <w:spacing w:before="0" w:after="0" w:line="240" w:lineRule="auto"/>
        <w:ind w:left="2160" w:right="-333" w:hanging="720"/>
        <w:rPr>
          <w:b w:val="0"/>
        </w:rPr>
      </w:pPr>
      <w:r w:rsidRPr="007521E3">
        <w:rPr>
          <w:b w:val="0"/>
        </w:rPr>
        <w:t xml:space="preserve">Bid Security as prescribed in </w:t>
      </w:r>
      <w:r w:rsidRPr="007521E3">
        <w:t>ITB</w:t>
      </w:r>
      <w:r w:rsidRPr="007521E3">
        <w:rPr>
          <w:b w:val="0"/>
        </w:rPr>
        <w:t xml:space="preserve"> Clause 15. Use </w:t>
      </w:r>
      <w:r w:rsidRPr="007521E3">
        <w:t>Form DPWH-CONSL-22</w:t>
      </w:r>
      <w:r w:rsidRPr="007521E3">
        <w:rPr>
          <w:b w:val="0"/>
        </w:rPr>
        <w:t xml:space="preserve"> if a Bid Securing Declaration is chosen as Bid Security. </w:t>
      </w:r>
    </w:p>
    <w:p w14:paraId="4C31F434" w14:textId="77777777" w:rsidR="00440424" w:rsidRPr="007521E3" w:rsidRDefault="00440424" w:rsidP="00440424">
      <w:pPr>
        <w:spacing w:after="0"/>
        <w:ind w:left="2160" w:right="-333" w:hanging="720"/>
        <w:rPr>
          <w:iCs/>
        </w:rPr>
      </w:pPr>
    </w:p>
    <w:p w14:paraId="33723B78" w14:textId="77777777" w:rsidR="00440424" w:rsidRPr="007521E3" w:rsidRDefault="00440424" w:rsidP="00440424">
      <w:pPr>
        <w:ind w:left="2160" w:right="-333" w:hanging="720"/>
        <w:rPr>
          <w:iCs/>
        </w:rPr>
      </w:pPr>
      <w:r w:rsidRPr="007521E3">
        <w:rPr>
          <w:iCs/>
        </w:rPr>
        <w:t>(c)</w:t>
      </w:r>
      <w:r w:rsidRPr="007521E3">
        <w:rPr>
          <w:iCs/>
        </w:rPr>
        <w:tab/>
        <w:t>Consultant’s References</w:t>
      </w:r>
      <w:r w:rsidRPr="007521E3">
        <w:rPr>
          <w:b/>
          <w:iCs/>
        </w:rPr>
        <w:t xml:space="preserve">, </w:t>
      </w:r>
      <w:r w:rsidRPr="007521E3">
        <w:rPr>
          <w:iCs/>
        </w:rPr>
        <w:t xml:space="preserve">using </w:t>
      </w:r>
      <w:r w:rsidRPr="007521E3">
        <w:rPr>
          <w:b/>
          <w:iCs/>
        </w:rPr>
        <w:t xml:space="preserve">Form DPWH-CONSL-06(TPF2A) </w:t>
      </w:r>
      <w:r w:rsidRPr="007521E3">
        <w:rPr>
          <w:iCs/>
        </w:rPr>
        <w:t xml:space="preserve">for Experience on Completed Projects and using </w:t>
      </w:r>
      <w:r w:rsidRPr="007521E3">
        <w:rPr>
          <w:b/>
          <w:iCs/>
        </w:rPr>
        <w:t xml:space="preserve">Form DPWH-CONSL-07(TPF2B) </w:t>
      </w:r>
      <w:r w:rsidRPr="007521E3">
        <w:rPr>
          <w:iCs/>
        </w:rPr>
        <w:t>for Experience on On-going Projects</w:t>
      </w:r>
      <w:r w:rsidRPr="007521E3">
        <w:rPr>
          <w:b/>
          <w:iCs/>
        </w:rPr>
        <w:t>.</w:t>
      </w:r>
    </w:p>
    <w:p w14:paraId="4060367F" w14:textId="77777777" w:rsidR="00440424" w:rsidRPr="007521E3" w:rsidRDefault="00440424" w:rsidP="00440424">
      <w:pPr>
        <w:tabs>
          <w:tab w:val="left" w:pos="2160"/>
        </w:tabs>
        <w:ind w:left="2160" w:right="-333" w:hanging="720"/>
        <w:rPr>
          <w:iCs/>
        </w:rPr>
      </w:pPr>
      <w:r w:rsidRPr="007521E3">
        <w:rPr>
          <w:iCs/>
        </w:rPr>
        <w:t xml:space="preserve">(d) </w:t>
      </w:r>
      <w:r w:rsidRPr="007521E3">
        <w:rPr>
          <w:iCs/>
        </w:rPr>
        <w:tab/>
        <w:t xml:space="preserve">Comments and Suggestions of Consultant on the Terms of Reference and on Data, Services, and Facilities to be provided by the Procuring Entity, using </w:t>
      </w:r>
      <w:r w:rsidRPr="007521E3">
        <w:rPr>
          <w:b/>
          <w:iCs/>
        </w:rPr>
        <w:t>Form DPWH-CONSL-23(TPF3).</w:t>
      </w:r>
      <w:r w:rsidRPr="007521E3">
        <w:rPr>
          <w:iCs/>
        </w:rPr>
        <w:t xml:space="preserve"> </w:t>
      </w:r>
    </w:p>
    <w:p w14:paraId="4617800D" w14:textId="77777777" w:rsidR="00440424" w:rsidRPr="007521E3" w:rsidRDefault="00440424" w:rsidP="00440424">
      <w:pPr>
        <w:tabs>
          <w:tab w:val="left" w:pos="2160"/>
        </w:tabs>
        <w:ind w:left="2160" w:right="-333" w:hanging="720"/>
      </w:pPr>
      <w:r w:rsidRPr="007521E3">
        <w:t>(e)</w:t>
      </w:r>
      <w:r w:rsidRPr="007521E3">
        <w:tab/>
        <w:t xml:space="preserve">Description of the Approach, Methodology and Work Plan for Performing the Project, in accordance with the </w:t>
      </w:r>
      <w:r w:rsidRPr="007521E3">
        <w:rPr>
          <w:b/>
        </w:rPr>
        <w:t>TOR</w:t>
      </w:r>
      <w:r w:rsidRPr="007521E3">
        <w:t xml:space="preserve">, using </w:t>
      </w:r>
      <w:r w:rsidRPr="007521E3">
        <w:rPr>
          <w:b/>
        </w:rPr>
        <w:t xml:space="preserve">Form </w:t>
      </w:r>
      <w:r w:rsidRPr="007521E3">
        <w:rPr>
          <w:b/>
          <w:iCs/>
        </w:rPr>
        <w:t>DPWH-CONSL-24(</w:t>
      </w:r>
      <w:r w:rsidRPr="007521E3">
        <w:rPr>
          <w:b/>
        </w:rPr>
        <w:t>TPF4)</w:t>
      </w:r>
      <w:r w:rsidRPr="007521E3">
        <w:t>.</w:t>
      </w:r>
    </w:p>
    <w:p w14:paraId="0E984B5E" w14:textId="77777777" w:rsidR="00440424" w:rsidRPr="007521E3" w:rsidRDefault="00440424" w:rsidP="00440424">
      <w:pPr>
        <w:tabs>
          <w:tab w:val="left" w:pos="2160"/>
        </w:tabs>
        <w:spacing w:after="0"/>
        <w:ind w:left="2160" w:right="-333" w:hanging="720"/>
      </w:pPr>
      <w:r w:rsidRPr="007521E3">
        <w:rPr>
          <w:iCs/>
        </w:rPr>
        <w:t xml:space="preserve">(f) </w:t>
      </w:r>
      <w:r w:rsidRPr="007521E3">
        <w:rPr>
          <w:iCs/>
        </w:rPr>
        <w:tab/>
        <w:t>Organizational Chart, Team Composition and Tasks for the Project, using</w:t>
      </w:r>
      <w:r w:rsidRPr="007521E3">
        <w:rPr>
          <w:b/>
          <w:iCs/>
        </w:rPr>
        <w:t xml:space="preserve"> Form DPWH-CONSL-25(TPF5)</w:t>
      </w:r>
      <w:r w:rsidRPr="007521E3">
        <w:rPr>
          <w:iCs/>
        </w:rPr>
        <w:t>.  T</w:t>
      </w:r>
      <w:bookmarkStart w:id="933" w:name="_Toc99082268"/>
      <w:bookmarkStart w:id="934" w:name="_Toc99172883"/>
      <w:bookmarkStart w:id="935" w:name="_Toc99176100"/>
      <w:bookmarkStart w:id="936" w:name="_Toc99970295"/>
      <w:bookmarkStart w:id="937" w:name="_Toc100057957"/>
      <w:bookmarkStart w:id="938" w:name="_Toc100060388"/>
      <w:bookmarkStart w:id="939" w:name="_Toc101839919"/>
      <w:bookmarkStart w:id="940" w:name="_Toc101840486"/>
      <w:r w:rsidRPr="007521E3">
        <w:t>he organization chart shall indicate the relationships among the Consultant and any partner and/or sub-contractor, the Procuring Entity, the Funding Source and the GOP, and other parties or stakeholders, if any, involved in the project.</w:t>
      </w:r>
      <w:bookmarkEnd w:id="933"/>
      <w:bookmarkEnd w:id="934"/>
      <w:bookmarkEnd w:id="935"/>
      <w:bookmarkEnd w:id="936"/>
      <w:bookmarkEnd w:id="937"/>
      <w:bookmarkEnd w:id="938"/>
      <w:bookmarkEnd w:id="939"/>
      <w:bookmarkEnd w:id="940"/>
    </w:p>
    <w:p w14:paraId="0390040F" w14:textId="77777777" w:rsidR="00440424" w:rsidRPr="007521E3" w:rsidRDefault="00440424" w:rsidP="00440424">
      <w:pPr>
        <w:tabs>
          <w:tab w:val="left" w:pos="2160"/>
        </w:tabs>
        <w:spacing w:after="0"/>
        <w:ind w:left="2160" w:right="-333" w:hanging="720"/>
        <w:rPr>
          <w:iCs/>
        </w:rPr>
      </w:pPr>
    </w:p>
    <w:p w14:paraId="46F85BB0" w14:textId="77777777" w:rsidR="00440424" w:rsidRPr="007521E3" w:rsidRDefault="00440424" w:rsidP="00440424">
      <w:pPr>
        <w:tabs>
          <w:tab w:val="left" w:pos="2160"/>
        </w:tabs>
        <w:ind w:left="2160" w:right="-333" w:hanging="720"/>
        <w:rPr>
          <w:iCs/>
        </w:rPr>
      </w:pPr>
      <w:r w:rsidRPr="007521E3">
        <w:rPr>
          <w:iCs/>
        </w:rPr>
        <w:t xml:space="preserve">(g) </w:t>
      </w:r>
      <w:r w:rsidRPr="007521E3">
        <w:rPr>
          <w:iCs/>
        </w:rPr>
        <w:tab/>
        <w:t xml:space="preserve">Curriculum Vitae (CV) of Proposed Professional Staff, using </w:t>
      </w:r>
      <w:r w:rsidRPr="007521E3">
        <w:rPr>
          <w:b/>
          <w:iCs/>
        </w:rPr>
        <w:t>Form DPWH-CONSL-26(TPF6)</w:t>
      </w:r>
      <w:r w:rsidRPr="007521E3">
        <w:rPr>
          <w:iCs/>
        </w:rPr>
        <w:t>.</w:t>
      </w:r>
    </w:p>
    <w:p w14:paraId="40E2372B" w14:textId="77777777" w:rsidR="00440424" w:rsidRPr="007521E3" w:rsidRDefault="00440424" w:rsidP="00440424">
      <w:pPr>
        <w:tabs>
          <w:tab w:val="left" w:pos="2160"/>
        </w:tabs>
        <w:ind w:left="2160" w:right="-333" w:hanging="720"/>
        <w:rPr>
          <w:iCs/>
        </w:rPr>
      </w:pPr>
      <w:r w:rsidRPr="007521E3">
        <w:rPr>
          <w:iCs/>
        </w:rPr>
        <w:t>(h)</w:t>
      </w:r>
      <w:r w:rsidRPr="007521E3">
        <w:rPr>
          <w:iCs/>
        </w:rPr>
        <w:tab/>
        <w:t xml:space="preserve">Time Schedule for Professional Personnel, using </w:t>
      </w:r>
      <w:r w:rsidRPr="007521E3">
        <w:rPr>
          <w:b/>
          <w:iCs/>
        </w:rPr>
        <w:t>Form DPWH-CONSL-27(TPF7)</w:t>
      </w:r>
      <w:r w:rsidRPr="007521E3">
        <w:rPr>
          <w:iCs/>
        </w:rPr>
        <w:t xml:space="preserve">. This shall clearly indicate </w:t>
      </w:r>
      <w:r w:rsidRPr="007521E3">
        <w:t>the estimated duration in terms of person-months (shown separately for work in the field and in the home office) and the proposed timing of each input for each nominated expert, including domestic experts, if required, using the format shown. The schedule shall also indicate when experts are working in the project office and when they are working at locations away from the project office.</w:t>
      </w:r>
    </w:p>
    <w:p w14:paraId="416B4A5B" w14:textId="77777777" w:rsidR="00440424" w:rsidRPr="007521E3" w:rsidRDefault="00440424" w:rsidP="00440424">
      <w:pPr>
        <w:tabs>
          <w:tab w:val="left" w:pos="2160"/>
        </w:tabs>
        <w:spacing w:after="0" w:line="240" w:lineRule="auto"/>
        <w:ind w:left="2160" w:right="-333" w:hanging="720"/>
        <w:rPr>
          <w:b/>
        </w:rPr>
      </w:pPr>
      <w:r w:rsidRPr="007521E3">
        <w:rPr>
          <w:iCs/>
        </w:rPr>
        <w:t>(i)</w:t>
      </w:r>
      <w:r w:rsidRPr="007521E3">
        <w:rPr>
          <w:iCs/>
        </w:rPr>
        <w:tab/>
        <w:t xml:space="preserve">Activity (Work) Schedule, using </w:t>
      </w:r>
      <w:r w:rsidRPr="007521E3">
        <w:rPr>
          <w:b/>
          <w:iCs/>
        </w:rPr>
        <w:t>Form DPWH-CONSL</w:t>
      </w:r>
      <w:r w:rsidRPr="007521E3">
        <w:rPr>
          <w:iCs/>
        </w:rPr>
        <w:t>-</w:t>
      </w:r>
      <w:r w:rsidRPr="007521E3">
        <w:rPr>
          <w:b/>
          <w:iCs/>
        </w:rPr>
        <w:t>28(TPF8)</w:t>
      </w:r>
      <w:r w:rsidRPr="007521E3">
        <w:rPr>
          <w:iCs/>
        </w:rPr>
        <w:t xml:space="preserve">. The schedule shall show </w:t>
      </w:r>
      <w:r w:rsidRPr="007521E3">
        <w:t xml:space="preserve">the timing of major activities, anticipated coordination meetings, and deliverables such as reports required under the </w:t>
      </w:r>
      <w:r w:rsidRPr="007521E3">
        <w:rPr>
          <w:b/>
        </w:rPr>
        <w:t>TOR</w:t>
      </w:r>
      <w:r w:rsidRPr="007521E3">
        <w:t>.</w:t>
      </w:r>
    </w:p>
    <w:p w14:paraId="4C1067D0" w14:textId="77777777" w:rsidR="00440424" w:rsidRPr="007521E3" w:rsidRDefault="00440424" w:rsidP="00440424">
      <w:pPr>
        <w:tabs>
          <w:tab w:val="left" w:pos="2160"/>
        </w:tabs>
        <w:spacing w:after="0" w:line="240" w:lineRule="auto"/>
        <w:ind w:left="2160" w:right="-333" w:hanging="720"/>
        <w:rPr>
          <w:iCs/>
        </w:rPr>
      </w:pPr>
      <w:r w:rsidRPr="007521E3">
        <w:rPr>
          <w:iCs/>
        </w:rPr>
        <w:t xml:space="preserve"> </w:t>
      </w:r>
    </w:p>
    <w:p w14:paraId="2C6B7FD7" w14:textId="77777777" w:rsidR="00440424" w:rsidRPr="007521E3" w:rsidRDefault="00440424" w:rsidP="00440424">
      <w:pPr>
        <w:tabs>
          <w:tab w:val="left" w:pos="2160"/>
        </w:tabs>
        <w:spacing w:after="0" w:line="240" w:lineRule="auto"/>
        <w:ind w:left="2160" w:right="-331" w:hanging="720"/>
        <w:rPr>
          <w:color w:val="000000"/>
        </w:rPr>
      </w:pPr>
      <w:r w:rsidRPr="007521E3">
        <w:rPr>
          <w:color w:val="000000"/>
        </w:rPr>
        <w:t xml:space="preserve">(j) </w:t>
      </w:r>
      <w:r w:rsidRPr="007521E3">
        <w:rPr>
          <w:color w:val="000000"/>
        </w:rPr>
        <w:tab/>
        <w:t xml:space="preserve">An Omnibus Sworn Statement by the prospective bidder or its duly authorized representative, using </w:t>
      </w:r>
      <w:r w:rsidRPr="007521E3">
        <w:rPr>
          <w:b/>
          <w:color w:val="000000"/>
        </w:rPr>
        <w:t>Form DPWH-CONSL-29</w:t>
      </w:r>
      <w:r w:rsidRPr="007521E3">
        <w:rPr>
          <w:color w:val="000000"/>
        </w:rPr>
        <w:t>, as to the following:</w:t>
      </w:r>
    </w:p>
    <w:p w14:paraId="33141673" w14:textId="77777777" w:rsidR="00440424" w:rsidRPr="007521E3" w:rsidRDefault="00440424" w:rsidP="00440424">
      <w:pPr>
        <w:pStyle w:val="ListParagraph"/>
        <w:tabs>
          <w:tab w:val="left" w:pos="2520"/>
        </w:tabs>
        <w:spacing w:after="0" w:line="240" w:lineRule="auto"/>
        <w:ind w:left="2520" w:right="-331" w:hanging="360"/>
        <w:rPr>
          <w:color w:val="000000"/>
        </w:rPr>
      </w:pPr>
    </w:p>
    <w:p w14:paraId="24AE0E39" w14:textId="77777777" w:rsidR="00440424" w:rsidRPr="007521E3" w:rsidRDefault="00440424" w:rsidP="00440424">
      <w:pPr>
        <w:pStyle w:val="ListParagraph"/>
        <w:tabs>
          <w:tab w:val="left" w:pos="2520"/>
        </w:tabs>
        <w:spacing w:after="0" w:line="240" w:lineRule="auto"/>
        <w:ind w:left="2520" w:right="-331" w:hanging="360"/>
        <w:rPr>
          <w:color w:val="000000"/>
        </w:rPr>
      </w:pPr>
      <w:r w:rsidRPr="007521E3">
        <w:rPr>
          <w:color w:val="000000"/>
        </w:rPr>
        <w:lastRenderedPageBreak/>
        <w:t>(1) It is not “blacklisted” or barred from bidding by the Government or any of its agencies, offices, corporations, or local government units (LGUs), foreign government/foreign or international financing institutions whose blacklisting rules have been recognized by the GPPB.</w:t>
      </w:r>
    </w:p>
    <w:p w14:paraId="44646F62" w14:textId="77777777" w:rsidR="00440424" w:rsidRPr="007521E3" w:rsidRDefault="00440424" w:rsidP="00440424">
      <w:pPr>
        <w:pStyle w:val="ListParagraph"/>
        <w:tabs>
          <w:tab w:val="left" w:pos="2520"/>
        </w:tabs>
        <w:spacing w:after="0"/>
        <w:ind w:left="2520" w:right="-333" w:hanging="360"/>
        <w:rPr>
          <w:color w:val="000000"/>
        </w:rPr>
      </w:pPr>
    </w:p>
    <w:p w14:paraId="5C11D1CD"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(2) Each of the documents submitted in satisfaction of the bidding requirements is an authentic copy of the original, complete, and all statements and information provided therein are true and correct.</w:t>
      </w:r>
    </w:p>
    <w:p w14:paraId="32AA7F17" w14:textId="77777777" w:rsidR="00440424" w:rsidRPr="007521E3" w:rsidRDefault="00440424" w:rsidP="00440424">
      <w:pPr>
        <w:pStyle w:val="ListParagraph"/>
        <w:tabs>
          <w:tab w:val="left" w:pos="2520"/>
        </w:tabs>
        <w:spacing w:after="0" w:line="240" w:lineRule="auto"/>
        <w:ind w:left="2520" w:right="-333" w:hanging="360"/>
        <w:rPr>
          <w:color w:val="000000"/>
        </w:rPr>
      </w:pPr>
    </w:p>
    <w:p w14:paraId="51DA521F"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(3) It is authorizing the HoPE or his duly authorized representatives to verify all the documents submitted.</w:t>
      </w:r>
    </w:p>
    <w:p w14:paraId="3F8D5504" w14:textId="77777777" w:rsidR="00440424" w:rsidRPr="007521E3" w:rsidRDefault="00440424" w:rsidP="00440424">
      <w:pPr>
        <w:pStyle w:val="ListParagraph"/>
        <w:tabs>
          <w:tab w:val="left" w:pos="2520"/>
        </w:tabs>
        <w:spacing w:after="0" w:line="240" w:lineRule="auto"/>
        <w:ind w:left="2520" w:right="-333" w:hanging="360"/>
        <w:rPr>
          <w:color w:val="000000"/>
        </w:rPr>
      </w:pPr>
    </w:p>
    <w:p w14:paraId="2C03478E"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 xml:space="preserve">(4) The signatory is the duly authorized and designated representative of the prospective bidder, and granted full power and authority to do, execute and perform any and all acts necessary and/or to represent the prospective bidder in the bidding, with the duly notarized Secretary’s Certificate attesting to such fact, if the prospective bidder is a corporation, </w:t>
      </w:r>
      <w:r w:rsidRPr="007521E3">
        <w:rPr>
          <w:bCs/>
          <w:iCs/>
          <w:szCs w:val="24"/>
        </w:rPr>
        <w:t>or duly notarized Special Power of Attorney in case of sole proprietorship,</w:t>
      </w:r>
      <w:r w:rsidRPr="007521E3">
        <w:rPr>
          <w:color w:val="000000"/>
        </w:rPr>
        <w:t xml:space="preserve"> partnership or joint venture.</w:t>
      </w:r>
    </w:p>
    <w:p w14:paraId="14DCE8E8" w14:textId="77777777" w:rsidR="00440424" w:rsidRPr="007521E3" w:rsidRDefault="00440424" w:rsidP="00440424">
      <w:pPr>
        <w:pStyle w:val="ListParagraph"/>
        <w:tabs>
          <w:tab w:val="left" w:pos="2520"/>
        </w:tabs>
        <w:spacing w:after="0" w:line="240" w:lineRule="auto"/>
        <w:ind w:left="2520" w:right="-333" w:hanging="360"/>
        <w:rPr>
          <w:color w:val="000000"/>
        </w:rPr>
      </w:pPr>
    </w:p>
    <w:p w14:paraId="79DFC958" w14:textId="77777777" w:rsidR="00440424" w:rsidRPr="007521E3" w:rsidRDefault="00440424" w:rsidP="00440424">
      <w:pPr>
        <w:pStyle w:val="ListParagraph"/>
        <w:tabs>
          <w:tab w:val="left" w:pos="2520"/>
        </w:tabs>
        <w:spacing w:after="0" w:line="240" w:lineRule="auto"/>
        <w:ind w:left="2520" w:right="-333" w:hanging="360"/>
        <w:rPr>
          <w:color w:val="000000"/>
        </w:rPr>
      </w:pPr>
      <w:r w:rsidRPr="007521E3">
        <w:rPr>
          <w:color w:val="000000"/>
        </w:rPr>
        <w:t>(5) It complies with the disclosure provision under Section 47 of RA 9184 in relation to other provisions of RA 3019.</w:t>
      </w:r>
    </w:p>
    <w:p w14:paraId="193C3699"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p>
    <w:p w14:paraId="3607485A"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rPr>
          <w:color w:val="000000"/>
        </w:rPr>
        <w:t>(6) It complies with the responsibilities of a prospective or eligible bidder provided in the Request for Proposals (</w:t>
      </w:r>
      <w:r w:rsidRPr="007521E3">
        <w:rPr>
          <w:b/>
          <w:color w:val="000000"/>
        </w:rPr>
        <w:t>RFP</w:t>
      </w:r>
      <w:r w:rsidRPr="007521E3">
        <w:rPr>
          <w:color w:val="000000"/>
        </w:rPr>
        <w:t>).</w:t>
      </w:r>
    </w:p>
    <w:p w14:paraId="506F6415"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p>
    <w:p w14:paraId="5C5F6D18"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rPr>
          <w:color w:val="000000"/>
        </w:rPr>
        <w:t>(7) It complies with existing labor laws and standards (</w:t>
      </w:r>
      <w:r w:rsidRPr="007521E3">
        <w:rPr>
          <w:b/>
          <w:color w:val="000000"/>
        </w:rPr>
        <w:t>IRR Section 25.2.c</w:t>
      </w:r>
      <w:r w:rsidRPr="007521E3">
        <w:rPr>
          <w:color w:val="000000"/>
        </w:rPr>
        <w:t>).</w:t>
      </w:r>
    </w:p>
    <w:p w14:paraId="53E90809" w14:textId="77777777" w:rsidR="00440424" w:rsidRPr="007521E3" w:rsidRDefault="00440424" w:rsidP="00440424">
      <w:pPr>
        <w:tabs>
          <w:tab w:val="left" w:pos="2520"/>
        </w:tabs>
        <w:spacing w:after="0" w:line="240" w:lineRule="auto"/>
        <w:ind w:left="2520" w:right="-333" w:hanging="360"/>
        <w:contextualSpacing/>
        <w:rPr>
          <w:color w:val="000000"/>
        </w:rPr>
      </w:pPr>
    </w:p>
    <w:p w14:paraId="2DE624B3" w14:textId="77777777" w:rsidR="00440424" w:rsidRPr="007521E3" w:rsidRDefault="00440424" w:rsidP="00440424">
      <w:pPr>
        <w:pStyle w:val="ListParagraph"/>
        <w:tabs>
          <w:tab w:val="left" w:pos="2520"/>
        </w:tabs>
        <w:spacing w:after="0" w:line="240" w:lineRule="auto"/>
        <w:ind w:left="2520" w:right="-333" w:hanging="360"/>
        <w:contextualSpacing/>
        <w:rPr>
          <w:color w:val="000000"/>
        </w:rPr>
      </w:pPr>
      <w:r w:rsidRPr="007521E3">
        <w:t xml:space="preserve"> </w:t>
      </w:r>
      <w:r w:rsidRPr="007521E3">
        <w:rPr>
          <w:color w:val="000000"/>
        </w:rPr>
        <w:t xml:space="preserve">(8) It did not give or pay, directly or indirectly, any commission, amount, fee, or any form of consideration, pecuniary or otherwise, to any person or official, personnel or representative of the government in relation to any procurement project or activity. </w:t>
      </w:r>
    </w:p>
    <w:p w14:paraId="711AC24A" w14:textId="77777777" w:rsidR="00440424" w:rsidRPr="007521E3" w:rsidRDefault="00440424" w:rsidP="00440424">
      <w:pPr>
        <w:pStyle w:val="Style5"/>
        <w:numPr>
          <w:ilvl w:val="0"/>
          <w:numId w:val="0"/>
        </w:numPr>
        <w:spacing w:before="0" w:after="0" w:line="240" w:lineRule="auto"/>
        <w:ind w:left="2160" w:right="-331"/>
        <w:rPr>
          <w:b w:val="0"/>
        </w:rPr>
      </w:pPr>
    </w:p>
    <w:p w14:paraId="2A9C73DD" w14:textId="77777777" w:rsidR="00440424" w:rsidRPr="007521E3" w:rsidRDefault="00440424" w:rsidP="00440424">
      <w:pPr>
        <w:pStyle w:val="Heading4"/>
        <w:numPr>
          <w:ilvl w:val="0"/>
          <w:numId w:val="34"/>
        </w:numPr>
        <w:ind w:left="720" w:right="-333" w:hanging="720"/>
      </w:pPr>
      <w:bookmarkStart w:id="941" w:name="_Toc241481551"/>
      <w:bookmarkStart w:id="942" w:name="_Toc241481827"/>
      <w:bookmarkStart w:id="943" w:name="_Toc241482103"/>
      <w:bookmarkStart w:id="944" w:name="_Toc241486730"/>
      <w:bookmarkStart w:id="945" w:name="_Toc241487420"/>
      <w:bookmarkStart w:id="946" w:name="_Toc241578952"/>
      <w:bookmarkStart w:id="947" w:name="_Toc241659070"/>
      <w:bookmarkStart w:id="948" w:name="_Toc241900559"/>
      <w:bookmarkStart w:id="949" w:name="_Toc241900972"/>
      <w:bookmarkStart w:id="950" w:name="_Toc241902970"/>
      <w:bookmarkStart w:id="951" w:name="_Toc241910938"/>
      <w:bookmarkStart w:id="952" w:name="_Toc241981410"/>
      <w:bookmarkStart w:id="953" w:name="_Toc241481557"/>
      <w:bookmarkStart w:id="954" w:name="_Toc241481833"/>
      <w:bookmarkStart w:id="955" w:name="_Toc241482109"/>
      <w:bookmarkStart w:id="956" w:name="_Toc241486736"/>
      <w:bookmarkStart w:id="957" w:name="_Toc241487426"/>
      <w:bookmarkStart w:id="958" w:name="_Toc241578958"/>
      <w:bookmarkStart w:id="959" w:name="_Toc241659076"/>
      <w:bookmarkStart w:id="960" w:name="_Toc241900565"/>
      <w:bookmarkStart w:id="961" w:name="_Toc241900978"/>
      <w:bookmarkStart w:id="962" w:name="_Toc241902976"/>
      <w:bookmarkStart w:id="963" w:name="_Toc241910944"/>
      <w:bookmarkStart w:id="964" w:name="_Toc241981416"/>
      <w:bookmarkStart w:id="965" w:name="_Toc241481558"/>
      <w:bookmarkStart w:id="966" w:name="_Toc241481834"/>
      <w:bookmarkStart w:id="967" w:name="_Toc241482110"/>
      <w:bookmarkStart w:id="968" w:name="_Toc241486737"/>
      <w:bookmarkStart w:id="969" w:name="_Toc241487427"/>
      <w:bookmarkStart w:id="970" w:name="_Toc241578959"/>
      <w:bookmarkStart w:id="971" w:name="_Toc241659077"/>
      <w:bookmarkStart w:id="972" w:name="_Toc241900566"/>
      <w:bookmarkStart w:id="973" w:name="_Toc241900979"/>
      <w:bookmarkStart w:id="974" w:name="_Toc241902977"/>
      <w:bookmarkStart w:id="975" w:name="_Toc241910945"/>
      <w:bookmarkStart w:id="976" w:name="_Toc241981417"/>
      <w:bookmarkStart w:id="977" w:name="_Toc241481563"/>
      <w:bookmarkStart w:id="978" w:name="_Toc241481839"/>
      <w:bookmarkStart w:id="979" w:name="_Toc241482115"/>
      <w:bookmarkStart w:id="980" w:name="_Toc241486742"/>
      <w:bookmarkStart w:id="981" w:name="_Toc241487432"/>
      <w:bookmarkStart w:id="982" w:name="_Toc241578964"/>
      <w:bookmarkStart w:id="983" w:name="_Toc241659082"/>
      <w:bookmarkStart w:id="984" w:name="_Toc241900571"/>
      <w:bookmarkStart w:id="985" w:name="_Toc241900984"/>
      <w:bookmarkStart w:id="986" w:name="_Toc241902982"/>
      <w:bookmarkStart w:id="987" w:name="_Toc241910950"/>
      <w:bookmarkStart w:id="988" w:name="_Toc241981422"/>
      <w:bookmarkStart w:id="989" w:name="_Toc40175299"/>
      <w:bookmarkStart w:id="990" w:name="_Toc40199416"/>
      <w:bookmarkStart w:id="991" w:name="_Toc40501778"/>
      <w:bookmarkStart w:id="992" w:name="_Toc40848366"/>
      <w:bookmarkStart w:id="993" w:name="_Toc40848866"/>
      <w:bookmarkStart w:id="994" w:name="_Toc60740890"/>
      <w:bookmarkStart w:id="995" w:name="_Toc60741215"/>
      <w:bookmarkStart w:id="996" w:name="_Toc70394715"/>
      <w:bookmarkStart w:id="997" w:name="_Toc70394855"/>
      <w:bookmarkStart w:id="998" w:name="_Toc79224188"/>
      <w:bookmarkStart w:id="999" w:name="_Toc79308997"/>
      <w:bookmarkStart w:id="1000" w:name="_Toc79309141"/>
      <w:bookmarkStart w:id="1001" w:name="_Toc84064653"/>
      <w:bookmarkStart w:id="1002" w:name="_Toc87758123"/>
      <w:bookmarkStart w:id="1003" w:name="_Toc94529164"/>
      <w:bookmarkStart w:id="1004" w:name="_Ref98399765"/>
      <w:bookmarkStart w:id="1005" w:name="_Toc98998520"/>
      <w:bookmarkStart w:id="1006" w:name="_Toc99004447"/>
      <w:bookmarkStart w:id="1007" w:name="_Toc99014339"/>
      <w:bookmarkStart w:id="1008" w:name="_Toc99073803"/>
      <w:bookmarkStart w:id="1009" w:name="_Toc99074402"/>
      <w:bookmarkStart w:id="1010" w:name="_Toc99074940"/>
      <w:bookmarkStart w:id="1011" w:name="_Toc99082302"/>
      <w:bookmarkStart w:id="1012" w:name="_Toc99172917"/>
      <w:bookmarkStart w:id="1013" w:name="_Toc100057991"/>
      <w:bookmarkStart w:id="1014" w:name="_Toc101839953"/>
      <w:bookmarkStart w:id="1015" w:name="_Toc101840520"/>
      <w:bookmarkStart w:id="1016" w:name="_Toc241487433"/>
      <w:bookmarkStart w:id="1017" w:name="_Toc241578965"/>
      <w:bookmarkStart w:id="1018" w:name="_Toc241659083"/>
      <w:bookmarkStart w:id="1019" w:name="_Toc241900572"/>
      <w:bookmarkStart w:id="1020" w:name="_Toc241900985"/>
      <w:bookmarkStart w:id="1021" w:name="_Toc241902983"/>
      <w:bookmarkStart w:id="1022" w:name="_Ref241917911"/>
      <w:bookmarkStart w:id="1023" w:name="_Ref241918744"/>
      <w:bookmarkStart w:id="1024" w:name="_Toc241981423"/>
      <w:bookmarkStart w:id="1025" w:name="_Toc40175300"/>
      <w:bookmarkStart w:id="1026" w:name="_Toc40199417"/>
      <w:bookmarkStart w:id="1027" w:name="_Toc40501779"/>
      <w:bookmarkStart w:id="1028" w:name="_Toc40848367"/>
      <w:bookmarkStart w:id="1029" w:name="_Toc40848867"/>
      <w:bookmarkStart w:id="1030" w:name="_Toc60740891"/>
      <w:bookmarkStart w:id="1031" w:name="_Toc60741216"/>
      <w:bookmarkStart w:id="1032" w:name="_Ref60746156"/>
      <w:bookmarkStart w:id="1033" w:name="_Toc70394716"/>
      <w:bookmarkStart w:id="1034" w:name="_Toc70394856"/>
      <w:bookmarkStart w:id="1035" w:name="_Toc79224189"/>
      <w:bookmarkStart w:id="1036" w:name="_Toc79308998"/>
      <w:bookmarkStart w:id="1037" w:name="_Toc79309142"/>
      <w:bookmarkStart w:id="1038" w:name="_Toc84064654"/>
      <w:bookmarkStart w:id="1039" w:name="_Toc87758124"/>
      <w:bookmarkStart w:id="1040" w:name="_Toc94529165"/>
      <w:bookmarkStart w:id="1041" w:name="_Toc40175301"/>
      <w:bookmarkStart w:id="1042" w:name="_Toc40199418"/>
      <w:bookmarkStart w:id="1043" w:name="_Toc40501780"/>
      <w:bookmarkStart w:id="1044" w:name="_Toc40848368"/>
      <w:bookmarkStart w:id="1045" w:name="_Toc40848868"/>
      <w:bookmarkStart w:id="1046" w:name="_Toc60740892"/>
      <w:bookmarkStart w:id="1047" w:name="_Toc60741217"/>
      <w:bookmarkStart w:id="1048" w:name="_Toc70394717"/>
      <w:bookmarkStart w:id="1049" w:name="_Toc70394857"/>
      <w:bookmarkStart w:id="1050" w:name="_Toc79224190"/>
      <w:bookmarkStart w:id="1051" w:name="_Toc79308999"/>
      <w:bookmarkStart w:id="1052" w:name="_Toc79309143"/>
      <w:bookmarkStart w:id="1053" w:name="_Toc84064655"/>
      <w:bookmarkStart w:id="1054" w:name="_Toc87758125"/>
      <w:bookmarkStart w:id="1055" w:name="_Toc94529166"/>
      <w:bookmarkStart w:id="1056" w:name="_Ref40149206"/>
      <w:bookmarkStart w:id="1057" w:name="_Toc40175303"/>
      <w:bookmarkStart w:id="1058" w:name="_Toc40199420"/>
      <w:bookmarkStart w:id="1059" w:name="_Toc40501782"/>
      <w:bookmarkStart w:id="1060" w:name="_Toc40848370"/>
      <w:bookmarkStart w:id="1061" w:name="_Toc40848870"/>
      <w:bookmarkStart w:id="1062" w:name="_Toc60740894"/>
      <w:bookmarkStart w:id="1063" w:name="_Toc60741219"/>
      <w:bookmarkStart w:id="1064" w:name="_Toc70394718"/>
      <w:bookmarkStart w:id="1065" w:name="_Toc70394858"/>
      <w:bookmarkStart w:id="1066" w:name="_Toc79224191"/>
      <w:bookmarkStart w:id="1067" w:name="_Toc79309000"/>
      <w:bookmarkStart w:id="1068" w:name="_Toc79309144"/>
      <w:bookmarkStart w:id="1069" w:name="_Toc84064656"/>
      <w:bookmarkStart w:id="1070" w:name="_Toc87758126"/>
      <w:bookmarkStart w:id="1071" w:name="_Toc94529167"/>
      <w:bookmarkStart w:id="1072" w:name="_Ref98399748"/>
      <w:bookmarkStart w:id="1073" w:name="_Toc40175307"/>
      <w:bookmarkStart w:id="1074" w:name="_Toc40199424"/>
      <w:bookmarkStart w:id="1075" w:name="_Toc40501786"/>
      <w:bookmarkStart w:id="1076" w:name="_Toc40848374"/>
      <w:bookmarkStart w:id="1077" w:name="_Toc40848874"/>
      <w:bookmarkStart w:id="1078" w:name="_Toc60740898"/>
      <w:bookmarkStart w:id="1079" w:name="_Toc60741223"/>
      <w:bookmarkStart w:id="1080" w:name="_Toc70394722"/>
      <w:bookmarkStart w:id="1081" w:name="_Toc70394862"/>
      <w:bookmarkStart w:id="1082" w:name="_Toc79224195"/>
      <w:bookmarkStart w:id="1083" w:name="_Toc79309004"/>
      <w:bookmarkStart w:id="1084" w:name="_Toc79309148"/>
      <w:bookmarkStart w:id="1085" w:name="_Toc84064660"/>
      <w:bookmarkStart w:id="1086" w:name="_Toc40175306"/>
      <w:bookmarkStart w:id="1087" w:name="_Toc40199423"/>
      <w:bookmarkStart w:id="1088" w:name="_Toc40501785"/>
      <w:bookmarkStart w:id="1089" w:name="_Toc40848373"/>
      <w:bookmarkStart w:id="1090" w:name="_Toc40848873"/>
      <w:bookmarkStart w:id="1091" w:name="_Toc60740897"/>
      <w:bookmarkStart w:id="1092" w:name="_Toc60741222"/>
      <w:bookmarkStart w:id="1093" w:name="_Toc70394721"/>
      <w:bookmarkStart w:id="1094" w:name="_Toc70394861"/>
      <w:bookmarkStart w:id="1095" w:name="_Toc79224194"/>
      <w:bookmarkStart w:id="1096" w:name="_Toc79309003"/>
      <w:bookmarkStart w:id="1097" w:name="_Toc79309147"/>
      <w:bookmarkStart w:id="1098" w:name="_Toc84064659"/>
      <w:bookmarkStart w:id="1099" w:name="_Toc87758129"/>
      <w:bookmarkStart w:id="1100" w:name="_Ref94438881"/>
      <w:bookmarkStart w:id="1101" w:name="_Toc94529170"/>
      <w:bookmarkStart w:id="1102" w:name="_Toc40175304"/>
      <w:bookmarkStart w:id="1103" w:name="_Toc40199421"/>
      <w:bookmarkStart w:id="1104" w:name="_Toc40501783"/>
      <w:bookmarkStart w:id="1105" w:name="_Toc40848371"/>
      <w:bookmarkStart w:id="1106" w:name="_Toc40848871"/>
      <w:bookmarkStart w:id="1107" w:name="_Toc60740895"/>
      <w:bookmarkStart w:id="1108" w:name="_Toc60741220"/>
      <w:bookmarkStart w:id="1109" w:name="_Toc70394719"/>
      <w:bookmarkStart w:id="1110" w:name="_Toc70394859"/>
      <w:bookmarkStart w:id="1111" w:name="_Toc79224192"/>
      <w:bookmarkStart w:id="1112" w:name="_Toc79309001"/>
      <w:bookmarkStart w:id="1113" w:name="_Toc79309145"/>
      <w:bookmarkStart w:id="1114" w:name="_Toc84064657"/>
      <w:bookmarkStart w:id="1115" w:name="_Toc87758127"/>
      <w:bookmarkStart w:id="1116" w:name="_Toc94529168"/>
      <w:bookmarkStart w:id="1117" w:name="_Toc40175308"/>
      <w:bookmarkStart w:id="1118" w:name="_Toc40199425"/>
      <w:bookmarkStart w:id="1119" w:name="_Toc40501787"/>
      <w:bookmarkStart w:id="1120" w:name="_Toc40848375"/>
      <w:bookmarkStart w:id="1121" w:name="_Toc40848875"/>
      <w:bookmarkStart w:id="1122" w:name="_Toc60740899"/>
      <w:bookmarkStart w:id="1123" w:name="_Toc60741224"/>
      <w:bookmarkStart w:id="1124" w:name="_Toc70394723"/>
      <w:bookmarkStart w:id="1125" w:name="_Toc70394863"/>
      <w:bookmarkStart w:id="1126" w:name="_Toc79224196"/>
      <w:bookmarkStart w:id="1127" w:name="_Toc79309005"/>
      <w:bookmarkStart w:id="1128" w:name="_Toc79309149"/>
      <w:bookmarkStart w:id="1129" w:name="_Toc84064661"/>
      <w:bookmarkStart w:id="1130" w:name="_Toc87758131"/>
      <w:bookmarkStart w:id="1131" w:name="_Toc94529172"/>
      <w:bookmarkStart w:id="1132" w:name="_Ref98399790"/>
      <w:bookmarkStart w:id="1133" w:name="_Toc40175309"/>
      <w:bookmarkStart w:id="1134" w:name="_Toc40199426"/>
      <w:bookmarkStart w:id="1135" w:name="_Toc40501788"/>
      <w:bookmarkStart w:id="1136" w:name="_Toc40848376"/>
      <w:bookmarkStart w:id="1137" w:name="_Toc40848876"/>
      <w:bookmarkStart w:id="1138" w:name="_Toc60740900"/>
      <w:bookmarkStart w:id="1139" w:name="_Toc60741225"/>
      <w:bookmarkStart w:id="1140" w:name="_Toc70394724"/>
      <w:bookmarkStart w:id="1141" w:name="_Toc70394864"/>
      <w:bookmarkStart w:id="1142" w:name="_Toc79224197"/>
      <w:bookmarkStart w:id="1143" w:name="_Toc79309006"/>
      <w:bookmarkStart w:id="1144" w:name="_Toc79309150"/>
      <w:bookmarkStart w:id="1145" w:name="_Toc84064662"/>
      <w:bookmarkStart w:id="1146" w:name="_Toc87758132"/>
      <w:bookmarkStart w:id="1147" w:name="_Toc94529173"/>
      <w:bookmarkStart w:id="1148" w:name="_Toc79224201"/>
      <w:bookmarkStart w:id="1149" w:name="_Toc79309010"/>
      <w:bookmarkStart w:id="1150" w:name="_Toc79309154"/>
      <w:bookmarkStart w:id="1151" w:name="_Toc84064666"/>
      <w:bookmarkStart w:id="1152" w:name="_Toc87758136"/>
      <w:bookmarkStart w:id="1153" w:name="_Toc94529177"/>
      <w:bookmarkStart w:id="1154" w:name="_Ref54333709"/>
      <w:bookmarkStart w:id="1155" w:name="_Toc60740903"/>
      <w:bookmarkStart w:id="1156" w:name="_Toc60741228"/>
      <w:bookmarkStart w:id="1157" w:name="_Toc70394727"/>
      <w:bookmarkStart w:id="1158" w:name="_Toc70394867"/>
      <w:bookmarkStart w:id="1159" w:name="_Toc79224200"/>
      <w:bookmarkStart w:id="1160" w:name="_Toc79309009"/>
      <w:bookmarkStart w:id="1161" w:name="_Toc79309153"/>
      <w:bookmarkStart w:id="1162" w:name="_Toc84064665"/>
      <w:bookmarkStart w:id="1163" w:name="_Toc87758135"/>
      <w:bookmarkStart w:id="1164" w:name="_Toc94529176"/>
      <w:bookmarkStart w:id="1165" w:name="_Ref40150161"/>
      <w:bookmarkStart w:id="1166" w:name="_Toc40175311"/>
      <w:bookmarkStart w:id="1167" w:name="_Toc40199428"/>
      <w:bookmarkStart w:id="1168" w:name="_Toc40501790"/>
      <w:bookmarkStart w:id="1169" w:name="_Toc40848378"/>
      <w:bookmarkStart w:id="1170" w:name="_Toc40848878"/>
      <w:bookmarkStart w:id="1171" w:name="_Toc60740902"/>
      <w:bookmarkStart w:id="1172" w:name="_Toc60741227"/>
      <w:bookmarkStart w:id="1173" w:name="_Toc70394726"/>
      <w:bookmarkStart w:id="1174" w:name="_Toc70394866"/>
      <w:bookmarkStart w:id="1175" w:name="_Toc79224199"/>
      <w:bookmarkStart w:id="1176" w:name="_Toc79309008"/>
      <w:bookmarkStart w:id="1177" w:name="_Toc79309152"/>
      <w:bookmarkStart w:id="1178" w:name="_Toc84064664"/>
      <w:bookmarkStart w:id="1179" w:name="_Toc87758134"/>
      <w:bookmarkStart w:id="1180" w:name="_Toc94529175"/>
      <w:bookmarkStart w:id="1181" w:name="_Toc70394725"/>
      <w:bookmarkStart w:id="1182" w:name="_Toc70394865"/>
      <w:bookmarkStart w:id="1183" w:name="_Toc79224198"/>
      <w:bookmarkStart w:id="1184" w:name="_Toc79309007"/>
      <w:bookmarkStart w:id="1185" w:name="_Toc79309151"/>
      <w:bookmarkStart w:id="1186" w:name="_Toc84064663"/>
      <w:bookmarkStart w:id="1187" w:name="_Toc87758133"/>
      <w:bookmarkStart w:id="1188" w:name="_Toc94529174"/>
      <w:bookmarkStart w:id="1189" w:name="_Ref98399988"/>
      <w:bookmarkStart w:id="1190" w:name="_Toc36532120"/>
      <w:bookmarkStart w:id="1191" w:name="_Ref36540773"/>
      <w:bookmarkStart w:id="1192" w:name="_Ref36540878"/>
      <w:bookmarkStart w:id="1193" w:name="_Toc79224202"/>
      <w:bookmarkStart w:id="1194" w:name="_Toc79309011"/>
      <w:bookmarkStart w:id="1195" w:name="_Toc79309155"/>
      <w:bookmarkStart w:id="1196" w:name="_Toc84064667"/>
      <w:bookmarkStart w:id="1197" w:name="_Toc87758137"/>
      <w:bookmarkStart w:id="1198" w:name="_Toc94529178"/>
      <w:bookmarkStart w:id="1199" w:name="_Toc36532121"/>
      <w:bookmarkStart w:id="1200" w:name="_Ref36540797"/>
      <w:bookmarkStart w:id="1201" w:name="_Ref36540900"/>
      <w:bookmarkStart w:id="1202" w:name="_Ref36545649"/>
      <w:bookmarkStart w:id="1203" w:name="_Toc36609003"/>
      <w:bookmarkStart w:id="1204" w:name="_Toc70519775"/>
      <w:bookmarkStart w:id="1205" w:name="_Toc79224203"/>
      <w:bookmarkStart w:id="1206" w:name="_Toc79309012"/>
      <w:bookmarkStart w:id="1207" w:name="_Toc79309156"/>
      <w:bookmarkStart w:id="1208" w:name="_Toc84064668"/>
      <w:bookmarkStart w:id="1209" w:name="_Toc87758138"/>
      <w:bookmarkStart w:id="1210" w:name="_Toc94529179"/>
      <w:bookmarkStart w:id="1211" w:name="_Toc36532122"/>
      <w:bookmarkStart w:id="1212" w:name="_Toc79224204"/>
      <w:bookmarkStart w:id="1213" w:name="_Toc79309013"/>
      <w:bookmarkStart w:id="1214" w:name="_Toc79309157"/>
      <w:bookmarkStart w:id="1215" w:name="_Toc84064669"/>
      <w:bookmarkStart w:id="1216" w:name="_Toc87758139"/>
      <w:bookmarkStart w:id="1217" w:name="_Toc94529180"/>
      <w:bookmarkEnd w:id="925"/>
      <w:bookmarkEnd w:id="926"/>
      <w:bookmarkEnd w:id="927"/>
      <w:bookmarkEnd w:id="928"/>
      <w:bookmarkEnd w:id="929"/>
      <w:bookmarkEnd w:id="930"/>
      <w:bookmarkEnd w:id="931"/>
      <w:bookmarkEnd w:id="932"/>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r w:rsidRPr="007521E3">
        <w:t>Documents Comprising the Bid: Financial Proposal</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4F15BD2D" w14:textId="77777777" w:rsidR="00440424" w:rsidRPr="007521E3" w:rsidRDefault="00440424" w:rsidP="00440424">
      <w:pPr>
        <w:pStyle w:val="Style5"/>
        <w:numPr>
          <w:ilvl w:val="1"/>
          <w:numId w:val="34"/>
        </w:numPr>
        <w:ind w:left="1440" w:right="-333" w:hanging="720"/>
        <w:rPr>
          <w:b w:val="0"/>
        </w:rPr>
      </w:pPr>
      <w:bookmarkStart w:id="1218" w:name="_Toc98998521"/>
      <w:bookmarkStart w:id="1219" w:name="_Toc99004448"/>
      <w:bookmarkStart w:id="1220" w:name="_Toc99014340"/>
      <w:bookmarkStart w:id="1221" w:name="_Toc99073804"/>
      <w:bookmarkStart w:id="1222" w:name="_Toc99074403"/>
      <w:bookmarkStart w:id="1223" w:name="_Toc99074941"/>
      <w:bookmarkStart w:id="1224" w:name="_Toc99082303"/>
      <w:bookmarkStart w:id="1225" w:name="_Toc99172918"/>
      <w:bookmarkStart w:id="1226" w:name="_Toc99176135"/>
      <w:bookmarkStart w:id="1227" w:name="_Toc99970330"/>
      <w:bookmarkStart w:id="1228" w:name="_Toc100057992"/>
      <w:bookmarkStart w:id="1229" w:name="_Toc100060423"/>
      <w:bookmarkStart w:id="1230" w:name="_Toc101839954"/>
      <w:bookmarkStart w:id="1231" w:name="_Toc101840521"/>
      <w:r w:rsidRPr="007521E3">
        <w:rPr>
          <w:b w:val="0"/>
        </w:rPr>
        <w:t>All information provided in a Consultant’s Financial Proposal shall be treated as confidential.  The Financial Proposal must be submitted in hard copy using the format shown in Financial Proposal Forms.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100743AA" w14:textId="77777777" w:rsidR="00440424" w:rsidRPr="007521E3" w:rsidRDefault="00440424" w:rsidP="00440424">
      <w:pPr>
        <w:pStyle w:val="Style5"/>
        <w:numPr>
          <w:ilvl w:val="1"/>
          <w:numId w:val="34"/>
        </w:numPr>
        <w:spacing w:before="0" w:after="0"/>
        <w:ind w:left="1440" w:right="-333" w:hanging="720"/>
        <w:rPr>
          <w:b w:val="0"/>
        </w:rPr>
      </w:pPr>
      <w:bookmarkStart w:id="1232" w:name="_Toc99176136"/>
      <w:bookmarkStart w:id="1233" w:name="_Toc99082304"/>
      <w:bookmarkStart w:id="1234" w:name="_Toc99172919"/>
      <w:bookmarkStart w:id="1235" w:name="_Toc99970331"/>
      <w:bookmarkStart w:id="1236" w:name="_Toc100057993"/>
      <w:bookmarkStart w:id="1237" w:name="_Toc100060424"/>
      <w:bookmarkStart w:id="1238" w:name="_Toc101839955"/>
      <w:bookmarkStart w:id="1239" w:name="_Toc101840522"/>
      <w:bookmarkStart w:id="1240" w:name="_Toc98998526"/>
      <w:bookmarkStart w:id="1241" w:name="_Toc99004453"/>
      <w:bookmarkStart w:id="1242" w:name="_Toc99014345"/>
      <w:bookmarkStart w:id="1243" w:name="_Toc99073809"/>
      <w:bookmarkStart w:id="1244" w:name="_Toc99074408"/>
      <w:bookmarkStart w:id="1245" w:name="_Toc99074946"/>
      <w:r w:rsidRPr="007521E3">
        <w:rPr>
          <w:b w:val="0"/>
        </w:rPr>
        <w:t xml:space="preserve">The Financial Proposal requires completion of five (5) forms. </w:t>
      </w:r>
      <w:r w:rsidRPr="007521E3">
        <w:t>Form DPWH-CONSL-30(FPF1) -</w:t>
      </w:r>
      <w:r w:rsidRPr="007521E3">
        <w:rPr>
          <w:b w:val="0"/>
        </w:rPr>
        <w:t xml:space="preserve"> Financial Proposal Submission Form should be the cover letter of the Financial Proposal.  </w:t>
      </w:r>
      <w:bookmarkStart w:id="1246" w:name="_Toc99176140"/>
      <w:bookmarkEnd w:id="1232"/>
      <w:r w:rsidRPr="007521E3">
        <w:rPr>
          <w:b w:val="0"/>
        </w:rPr>
        <w:t xml:space="preserve">The proposed costs are presented in </w:t>
      </w:r>
      <w:r w:rsidRPr="007521E3">
        <w:t>Forms DPWH-CONSL-31(FPF2) -</w:t>
      </w:r>
      <w:r w:rsidRPr="007521E3">
        <w:rPr>
          <w:b w:val="0"/>
        </w:rPr>
        <w:t xml:space="preserve"> Summary of Costs, </w:t>
      </w:r>
      <w:r w:rsidRPr="007521E3">
        <w:t>DPWH-CONSL-32(FPF3)</w:t>
      </w:r>
      <w:r w:rsidRPr="007521E3">
        <w:rPr>
          <w:b w:val="0"/>
        </w:rPr>
        <w:t xml:space="preserve"> - Breakdown of Price for the Project, </w:t>
      </w:r>
      <w:r w:rsidRPr="007521E3">
        <w:t>DPWH-CONSL-33(FPF4)</w:t>
      </w:r>
      <w:r w:rsidRPr="007521E3">
        <w:rPr>
          <w:b w:val="0"/>
        </w:rPr>
        <w:t xml:space="preserve"> - Breakdown of Remuneration for the Project, and </w:t>
      </w:r>
      <w:r w:rsidRPr="007521E3">
        <w:t>DPWH-CONSL-34(FPF5)</w:t>
      </w:r>
      <w:r w:rsidRPr="007521E3">
        <w:rPr>
          <w:b w:val="0"/>
        </w:rPr>
        <w:t xml:space="preserve"> - Reimbursables per Activity</w:t>
      </w:r>
      <w:bookmarkEnd w:id="1233"/>
      <w:bookmarkEnd w:id="1234"/>
      <w:bookmarkEnd w:id="1235"/>
      <w:bookmarkEnd w:id="1236"/>
      <w:bookmarkEnd w:id="1237"/>
      <w:bookmarkEnd w:id="1238"/>
      <w:bookmarkEnd w:id="1239"/>
      <w:bookmarkEnd w:id="1246"/>
      <w:r w:rsidRPr="007521E3">
        <w:rPr>
          <w:b w:val="0"/>
        </w:rPr>
        <w:t xml:space="preserve">. </w:t>
      </w:r>
    </w:p>
    <w:p w14:paraId="01BB7BD9" w14:textId="77777777" w:rsidR="00440424" w:rsidRPr="007521E3" w:rsidRDefault="00440424" w:rsidP="00440424">
      <w:pPr>
        <w:pStyle w:val="Style5"/>
        <w:numPr>
          <w:ilvl w:val="0"/>
          <w:numId w:val="0"/>
        </w:numPr>
        <w:spacing w:before="0" w:after="0"/>
        <w:ind w:left="1440" w:right="-333"/>
        <w:rPr>
          <w:b w:val="0"/>
        </w:rPr>
      </w:pPr>
    </w:p>
    <w:p w14:paraId="108AD1F5" w14:textId="77777777" w:rsidR="00440424" w:rsidRPr="007521E3" w:rsidRDefault="00440424" w:rsidP="00440424">
      <w:pPr>
        <w:pStyle w:val="Style5"/>
        <w:numPr>
          <w:ilvl w:val="1"/>
          <w:numId w:val="34"/>
        </w:numPr>
        <w:spacing w:before="0" w:after="0"/>
        <w:ind w:left="1440" w:right="-333" w:hanging="720"/>
        <w:rPr>
          <w:b w:val="0"/>
        </w:rPr>
      </w:pPr>
      <w:bookmarkStart w:id="1247" w:name="_Toc99082305"/>
      <w:bookmarkStart w:id="1248" w:name="_Toc99172920"/>
      <w:bookmarkStart w:id="1249" w:name="_Toc99176141"/>
      <w:bookmarkStart w:id="1250" w:name="_Toc99970332"/>
      <w:bookmarkStart w:id="1251" w:name="_Toc100057994"/>
      <w:bookmarkStart w:id="1252" w:name="_Toc100060425"/>
      <w:bookmarkStart w:id="1253" w:name="_Toc101839956"/>
      <w:bookmarkStart w:id="1254" w:name="_Toc101840523"/>
      <w:r w:rsidRPr="007521E3">
        <w:rPr>
          <w:b w:val="0"/>
        </w:rPr>
        <w:t>Remuneration is divided into billing rate estimates for international and domestic consultants. Reimbursable Expenditures are divided into per diem rates for international and domestic consultants and costs for other reimbursable expenditure items required to perform the consulting services.</w:t>
      </w:r>
      <w:bookmarkEnd w:id="1247"/>
      <w:bookmarkEnd w:id="1248"/>
      <w:bookmarkEnd w:id="1249"/>
      <w:bookmarkEnd w:id="1250"/>
      <w:bookmarkEnd w:id="1251"/>
      <w:bookmarkEnd w:id="1252"/>
      <w:bookmarkEnd w:id="1253"/>
      <w:bookmarkEnd w:id="1254"/>
    </w:p>
    <w:p w14:paraId="38A5583B" w14:textId="77777777" w:rsidR="00440424" w:rsidRPr="007521E3" w:rsidRDefault="00440424" w:rsidP="00440424">
      <w:pPr>
        <w:pStyle w:val="Style5"/>
        <w:numPr>
          <w:ilvl w:val="1"/>
          <w:numId w:val="34"/>
        </w:numPr>
        <w:ind w:left="1440" w:right="-333" w:hanging="720"/>
        <w:rPr>
          <w:b w:val="0"/>
        </w:rPr>
      </w:pPr>
      <w:bookmarkStart w:id="1255" w:name="_Toc99082308"/>
      <w:bookmarkStart w:id="1256" w:name="_Toc99172923"/>
      <w:bookmarkStart w:id="1257" w:name="_Toc99176145"/>
      <w:bookmarkStart w:id="1258" w:name="_Toc99970335"/>
      <w:bookmarkStart w:id="1259" w:name="_Toc100057997"/>
      <w:bookmarkStart w:id="1260" w:name="_Toc100060428"/>
      <w:bookmarkStart w:id="1261" w:name="_Toc101839959"/>
      <w:bookmarkStart w:id="1262" w:name="_Toc101840526"/>
      <w:r w:rsidRPr="007521E3">
        <w:rPr>
          <w:b w:val="0"/>
        </w:rPr>
        <w:lastRenderedPageBreak/>
        <w:t xml:space="preserve">The list of experts, and their respective inputs, identified in Financial Proposal Forms, must match the list of experts and their respective inputs shown in Technical Proposal Forms. </w:t>
      </w:r>
      <w:bookmarkEnd w:id="1240"/>
      <w:bookmarkEnd w:id="1241"/>
      <w:bookmarkEnd w:id="1242"/>
      <w:bookmarkEnd w:id="1243"/>
      <w:bookmarkEnd w:id="1244"/>
      <w:bookmarkEnd w:id="1245"/>
      <w:bookmarkEnd w:id="1255"/>
      <w:bookmarkEnd w:id="1256"/>
      <w:bookmarkEnd w:id="1257"/>
      <w:bookmarkEnd w:id="1258"/>
      <w:bookmarkEnd w:id="1259"/>
      <w:bookmarkEnd w:id="1260"/>
      <w:bookmarkEnd w:id="1261"/>
      <w:bookmarkEnd w:id="1262"/>
    </w:p>
    <w:p w14:paraId="3A36B111" w14:textId="77777777" w:rsidR="00440424" w:rsidRPr="007521E3" w:rsidRDefault="00440424" w:rsidP="00440424">
      <w:pPr>
        <w:pStyle w:val="Style5"/>
        <w:numPr>
          <w:ilvl w:val="1"/>
          <w:numId w:val="34"/>
        </w:numPr>
        <w:ind w:left="1440" w:right="-333" w:hanging="720"/>
        <w:rPr>
          <w:b w:val="0"/>
        </w:rPr>
      </w:pPr>
      <w:bookmarkStart w:id="1263" w:name="_Ref40100239"/>
      <w:bookmarkStart w:id="1264" w:name="_Toc98998532"/>
      <w:bookmarkStart w:id="1265" w:name="_Toc99004459"/>
      <w:bookmarkStart w:id="1266" w:name="_Toc99014351"/>
      <w:bookmarkStart w:id="1267" w:name="_Toc99073815"/>
      <w:bookmarkStart w:id="1268" w:name="_Toc99074414"/>
      <w:bookmarkStart w:id="1269" w:name="_Toc99074952"/>
      <w:bookmarkStart w:id="1270" w:name="_Toc99082314"/>
      <w:bookmarkStart w:id="1271" w:name="_Toc99172929"/>
      <w:bookmarkStart w:id="1272" w:name="_Toc99176151"/>
      <w:bookmarkStart w:id="1273" w:name="_Toc99970341"/>
      <w:bookmarkStart w:id="1274" w:name="_Toc100058003"/>
      <w:bookmarkStart w:id="1275" w:name="_Toc100060434"/>
      <w:bookmarkStart w:id="1276" w:name="_Toc101839965"/>
      <w:bookmarkStart w:id="1277" w:name="_Toc101840532"/>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r w:rsidRPr="007521E3">
        <w:rPr>
          <w:b w:val="0"/>
        </w:rPr>
        <w:t xml:space="preserve">The Consultant shall be subject to Philippine taxes on amounts payable by the Procuring Entity under the contract through mandated withholding by local tax authorities of specified percentages of such amounts or otherwise.  The </w:t>
      </w:r>
      <w:r w:rsidRPr="007521E3">
        <w:t>BDS</w:t>
      </w:r>
      <w:r w:rsidRPr="007521E3">
        <w:rPr>
          <w:b w:val="0"/>
        </w:rPr>
        <w:t xml:space="preserve"> details the taxes payable.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F33A6A6" w14:textId="77777777" w:rsidR="00440424" w:rsidRPr="007521E3" w:rsidRDefault="00440424" w:rsidP="00440424">
      <w:pPr>
        <w:pStyle w:val="Style5"/>
        <w:numPr>
          <w:ilvl w:val="1"/>
          <w:numId w:val="34"/>
        </w:numPr>
        <w:ind w:left="1440" w:right="-333" w:hanging="720"/>
        <w:rPr>
          <w:b w:val="0"/>
        </w:rPr>
      </w:pPr>
      <w:bookmarkStart w:id="1278" w:name="_Toc98998533"/>
      <w:bookmarkStart w:id="1279" w:name="_Toc99004460"/>
      <w:bookmarkStart w:id="1280" w:name="_Toc99014352"/>
      <w:bookmarkStart w:id="1281" w:name="_Toc99073816"/>
      <w:bookmarkStart w:id="1282" w:name="_Toc99074415"/>
      <w:bookmarkStart w:id="1283" w:name="_Toc99074953"/>
      <w:bookmarkStart w:id="1284" w:name="_Toc99082315"/>
      <w:bookmarkStart w:id="1285" w:name="_Toc99172930"/>
      <w:bookmarkStart w:id="1286" w:name="_Toc99176152"/>
      <w:bookmarkStart w:id="1287" w:name="_Toc99970342"/>
      <w:bookmarkStart w:id="1288" w:name="_Toc100058004"/>
      <w:bookmarkStart w:id="1289" w:name="_Toc100060435"/>
      <w:bookmarkStart w:id="1290" w:name="_Toc101839966"/>
      <w:bookmarkStart w:id="1291" w:name="_Toc101840533"/>
      <w:r w:rsidRPr="007521E3">
        <w:rPr>
          <w:b w:val="0"/>
        </w:rPr>
        <w:t>The Financial Proposal should clearly estimate, as a separate amount, the local taxes (including social security), duties, fees, levies, and other charges imposed under the applicable law, on the Consultants, the subcontractors, and its personnel (other than Philippine Nationals or permanent residents of the Philippines).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B8D2776" w14:textId="77777777" w:rsidR="00440424" w:rsidRPr="007521E3" w:rsidRDefault="00440424" w:rsidP="00440424">
      <w:pPr>
        <w:pStyle w:val="Style5"/>
        <w:numPr>
          <w:ilvl w:val="1"/>
          <w:numId w:val="34"/>
        </w:numPr>
        <w:ind w:left="1440" w:right="-333" w:hanging="720"/>
        <w:rPr>
          <w:b w:val="0"/>
        </w:rPr>
      </w:pPr>
      <w:bookmarkStart w:id="1292" w:name="_Ref241917729"/>
      <w:r w:rsidRPr="007521E3">
        <w:rPr>
          <w:b w:val="0"/>
        </w:rPr>
        <w:t xml:space="preserve">Unless otherwise provided in the </w:t>
      </w:r>
      <w:r w:rsidRPr="007521E3">
        <w:t>BDS</w:t>
      </w:r>
      <w:r w:rsidRPr="007521E3">
        <w:rPr>
          <w:b w:val="0"/>
        </w:rPr>
        <w:t xml:space="preserve">, </w:t>
      </w:r>
      <w:r w:rsidRPr="007521E3">
        <w:rPr>
          <w:b w:val="0"/>
          <w:snapToGrid w:val="0"/>
        </w:rPr>
        <w:t>total calculated bid prices, as evaluated and corrected for minor arithmetical mistakes, such as computational errors, which exceed the Approved Budget for the Contract (ABC) shall not be considered.</w:t>
      </w:r>
      <w:bookmarkEnd w:id="1292"/>
    </w:p>
    <w:p w14:paraId="512FCF0E" w14:textId="77777777" w:rsidR="00440424" w:rsidRPr="007521E3" w:rsidRDefault="00440424" w:rsidP="00440424">
      <w:pPr>
        <w:pStyle w:val="Heading4"/>
        <w:numPr>
          <w:ilvl w:val="0"/>
          <w:numId w:val="34"/>
        </w:numPr>
        <w:ind w:left="720" w:right="-333" w:hanging="720"/>
      </w:pPr>
      <w:bookmarkStart w:id="1293" w:name="_Toc241487434"/>
      <w:bookmarkStart w:id="1294" w:name="_Toc241578966"/>
      <w:bookmarkStart w:id="1295" w:name="_Toc241659084"/>
      <w:bookmarkStart w:id="1296" w:name="_Toc241900573"/>
      <w:bookmarkStart w:id="1297" w:name="_Toc241900986"/>
      <w:bookmarkStart w:id="1298" w:name="_Toc241902984"/>
      <w:bookmarkStart w:id="1299" w:name="_Toc241981424"/>
      <w:bookmarkStart w:id="1300" w:name="_Toc98998534"/>
      <w:bookmarkStart w:id="1301" w:name="_Toc99004461"/>
      <w:bookmarkStart w:id="1302" w:name="_Toc99014353"/>
      <w:bookmarkStart w:id="1303" w:name="_Toc99073817"/>
      <w:bookmarkStart w:id="1304" w:name="_Toc99074416"/>
      <w:bookmarkStart w:id="1305" w:name="_Toc99074954"/>
      <w:bookmarkStart w:id="1306" w:name="_Toc99082316"/>
      <w:bookmarkStart w:id="1307" w:name="_Toc99172931"/>
      <w:bookmarkStart w:id="1308" w:name="_Toc100058005"/>
      <w:bookmarkStart w:id="1309" w:name="_Toc101839967"/>
      <w:bookmarkStart w:id="1310" w:name="_Toc101840534"/>
      <w:r w:rsidRPr="007521E3">
        <w:t>Alternative Bids</w:t>
      </w:r>
      <w:bookmarkEnd w:id="1293"/>
      <w:bookmarkEnd w:id="1294"/>
      <w:bookmarkEnd w:id="1295"/>
      <w:bookmarkEnd w:id="1296"/>
      <w:bookmarkEnd w:id="1297"/>
      <w:bookmarkEnd w:id="1298"/>
      <w:bookmarkEnd w:id="1299"/>
    </w:p>
    <w:p w14:paraId="32272939" w14:textId="77777777" w:rsidR="00440424" w:rsidRPr="007521E3" w:rsidRDefault="00440424" w:rsidP="00440424">
      <w:pPr>
        <w:pStyle w:val="Style1"/>
        <w:numPr>
          <w:ilvl w:val="0"/>
          <w:numId w:val="0"/>
        </w:numPr>
        <w:ind w:left="720"/>
        <w:rPr>
          <w:b w:val="0"/>
        </w:rPr>
      </w:pPr>
      <w:bookmarkStart w:id="1311" w:name="_Toc241487435"/>
      <w:bookmarkStart w:id="1312" w:name="_Toc241578967"/>
      <w:bookmarkStart w:id="1313" w:name="_Toc241659085"/>
      <w:bookmarkStart w:id="1314" w:name="_Toc241900574"/>
      <w:bookmarkStart w:id="1315" w:name="_Toc241900987"/>
      <w:bookmarkStart w:id="1316" w:name="_Toc241902985"/>
      <w:bookmarkStart w:id="1317" w:name="_Toc241981425"/>
      <w:bookmarkStart w:id="1318" w:name="_Ref242849505"/>
      <w:r w:rsidRPr="007521E3">
        <w:rPr>
          <w:b w:val="0"/>
        </w:rPr>
        <w:t>Consultants participating in more than one bid or associating with any other entity other than those already provided in its eligibility documents and allowed by the Procuring Entity shall be disqualified.</w:t>
      </w:r>
    </w:p>
    <w:p w14:paraId="23654115" w14:textId="77777777" w:rsidR="00440424" w:rsidRPr="007521E3" w:rsidRDefault="00440424" w:rsidP="00440424">
      <w:pPr>
        <w:pStyle w:val="Heading4"/>
        <w:numPr>
          <w:ilvl w:val="0"/>
          <w:numId w:val="34"/>
        </w:numPr>
        <w:ind w:left="720" w:right="-333" w:hanging="720"/>
      </w:pPr>
      <w:r w:rsidRPr="007521E3">
        <w:t>Bid Currenc</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300"/>
      <w:bookmarkEnd w:id="1301"/>
      <w:bookmarkEnd w:id="1302"/>
      <w:bookmarkEnd w:id="1303"/>
      <w:bookmarkEnd w:id="1304"/>
      <w:bookmarkEnd w:id="1305"/>
      <w:bookmarkEnd w:id="1306"/>
      <w:bookmarkEnd w:id="1307"/>
      <w:bookmarkEnd w:id="1308"/>
      <w:bookmarkEnd w:id="1309"/>
      <w:bookmarkEnd w:id="1310"/>
      <w:r w:rsidRPr="007521E3">
        <w:t>ies</w:t>
      </w:r>
      <w:bookmarkEnd w:id="1311"/>
      <w:bookmarkEnd w:id="1312"/>
      <w:bookmarkEnd w:id="1313"/>
      <w:bookmarkEnd w:id="1314"/>
      <w:bookmarkEnd w:id="1315"/>
      <w:bookmarkEnd w:id="1316"/>
      <w:bookmarkEnd w:id="1317"/>
      <w:bookmarkEnd w:id="1318"/>
    </w:p>
    <w:p w14:paraId="7E7E8024" w14:textId="77777777" w:rsidR="00440424" w:rsidRPr="007521E3" w:rsidRDefault="00440424" w:rsidP="00440424">
      <w:pPr>
        <w:pStyle w:val="Style5"/>
        <w:numPr>
          <w:ilvl w:val="1"/>
          <w:numId w:val="34"/>
        </w:numPr>
        <w:ind w:right="-333"/>
        <w:rPr>
          <w:b w:val="0"/>
        </w:rPr>
      </w:pPr>
      <w:bookmarkStart w:id="1319" w:name="_Ref40100332"/>
      <w:bookmarkStart w:id="1320" w:name="_Toc98998535"/>
      <w:bookmarkStart w:id="1321" w:name="_Toc99004462"/>
      <w:bookmarkStart w:id="1322" w:name="_Toc99014354"/>
      <w:bookmarkStart w:id="1323" w:name="_Toc99073818"/>
      <w:bookmarkStart w:id="1324" w:name="_Toc99074417"/>
      <w:bookmarkStart w:id="1325" w:name="_Toc99074955"/>
      <w:bookmarkStart w:id="1326" w:name="_Toc99082317"/>
      <w:bookmarkStart w:id="1327" w:name="_Toc99172932"/>
      <w:bookmarkStart w:id="1328" w:name="_Toc99176154"/>
      <w:bookmarkStart w:id="1329" w:name="_Toc99970344"/>
      <w:bookmarkStart w:id="1330" w:name="_Toc100058006"/>
      <w:bookmarkStart w:id="1331" w:name="_Toc100060437"/>
      <w:bookmarkStart w:id="1332" w:name="_Toc101839968"/>
      <w:bookmarkStart w:id="1333" w:name="_Toc101840535"/>
      <w:r w:rsidRPr="007521E3">
        <w:rPr>
          <w:b w:val="0"/>
        </w:rPr>
        <w:t xml:space="preserve">All bid prices shall be quoted in Philippine Pesos unless otherwise provided in the </w:t>
      </w:r>
      <w:r w:rsidRPr="007521E3">
        <w:t>BDS</w:t>
      </w:r>
      <w:r w:rsidRPr="007521E3">
        <w:rPr>
          <w:b w:val="0"/>
        </w:rPr>
        <w:t>. However, for purposes of bid evaluation, bids denominated in foreign currencies shall be converted to Philippine currency based on the exchange rate prevailing on the day of the bid opening.</w:t>
      </w:r>
    </w:p>
    <w:p w14:paraId="5606EA26" w14:textId="77777777" w:rsidR="00440424" w:rsidRPr="007521E3" w:rsidRDefault="00440424" w:rsidP="00440424">
      <w:pPr>
        <w:pStyle w:val="Style5"/>
        <w:numPr>
          <w:ilvl w:val="1"/>
          <w:numId w:val="34"/>
        </w:numPr>
        <w:ind w:right="-333"/>
        <w:rPr>
          <w:b w:val="0"/>
        </w:rPr>
      </w:pPr>
      <w:r w:rsidRPr="007521E3">
        <w:rPr>
          <w:b w:val="0"/>
        </w:rPr>
        <w:t>If so allowed in accordance with ITB Clause 13.1, the Procuring Entity for purposes of bid evaluation and comparing the bid prices will convert the amounts in various currencies in which the bid price is expressed to Philippine Pesos at the exchange rate as published in the Bangko Sentral ng Pilipinas (BSP) reference rate bulletin on the day of the bid opening.</w:t>
      </w:r>
    </w:p>
    <w:p w14:paraId="6251A46C" w14:textId="77777777" w:rsidR="00440424" w:rsidRPr="007521E3" w:rsidRDefault="00440424" w:rsidP="00440424">
      <w:pPr>
        <w:pStyle w:val="Style5"/>
        <w:numPr>
          <w:ilvl w:val="1"/>
          <w:numId w:val="34"/>
        </w:numPr>
        <w:ind w:right="-333"/>
        <w:rPr>
          <w:b w:val="0"/>
        </w:rPr>
      </w:pPr>
      <w:r w:rsidRPr="007521E3">
        <w:rPr>
          <w:b w:val="0"/>
        </w:rPr>
        <w:t xml:space="preserve">Unless otherwise specified in the </w:t>
      </w:r>
      <w:r w:rsidRPr="007521E3">
        <w:t>BDS</w:t>
      </w:r>
      <w:r w:rsidRPr="007521E3">
        <w:rPr>
          <w:b w:val="0"/>
        </w:rPr>
        <w:t>, payment of the contract price shall be made in Philippine Pesos.</w:t>
      </w:r>
    </w:p>
    <w:p w14:paraId="711D9D4C" w14:textId="77777777" w:rsidR="00440424" w:rsidRPr="007521E3" w:rsidRDefault="00440424" w:rsidP="00440424">
      <w:pPr>
        <w:pStyle w:val="Heading4"/>
        <w:numPr>
          <w:ilvl w:val="0"/>
          <w:numId w:val="34"/>
        </w:numPr>
        <w:ind w:left="720" w:right="-333" w:hanging="720"/>
      </w:pPr>
      <w:bookmarkStart w:id="1334" w:name="_Toc241487436"/>
      <w:bookmarkStart w:id="1335" w:name="_Toc241578968"/>
      <w:bookmarkStart w:id="1336" w:name="_Toc241659086"/>
      <w:bookmarkStart w:id="1337" w:name="_Toc241900575"/>
      <w:bookmarkStart w:id="1338" w:name="_Toc241900988"/>
      <w:bookmarkStart w:id="1339" w:name="_Toc241902986"/>
      <w:bookmarkStart w:id="1340" w:name="_Toc241981426"/>
      <w:r w:rsidRPr="007521E3">
        <w:t>Bid Validity</w:t>
      </w:r>
      <w:bookmarkEnd w:id="1334"/>
      <w:bookmarkEnd w:id="1335"/>
      <w:bookmarkEnd w:id="1336"/>
      <w:bookmarkEnd w:id="1337"/>
      <w:bookmarkEnd w:id="1338"/>
      <w:bookmarkEnd w:id="1339"/>
      <w:bookmarkEnd w:id="1340"/>
    </w:p>
    <w:p w14:paraId="18285330"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341" w:name="_Ref241919734"/>
      <w:r w:rsidRPr="007521E3">
        <w:rPr>
          <w:b w:val="0"/>
        </w:rPr>
        <w:t xml:space="preserve">Bids shall remain valid for the period specified in the </w:t>
      </w:r>
      <w:r w:rsidRPr="007521E3">
        <w:rPr>
          <w:rStyle w:val="Hyperlink"/>
          <w:b/>
        </w:rPr>
        <w:t>BDS</w:t>
      </w:r>
      <w:r w:rsidRPr="007521E3">
        <w:rPr>
          <w:b w:val="0"/>
        </w:rPr>
        <w:t xml:space="preserve"> which shall not exceed one hundred twenty (120) calendar days from the date of the opening of bids.</w:t>
      </w:r>
      <w:bookmarkEnd w:id="1341"/>
      <w:r w:rsidRPr="007521E3">
        <w:rPr>
          <w:b w:val="0"/>
        </w:rPr>
        <w:t xml:space="preserve"> </w:t>
      </w:r>
    </w:p>
    <w:p w14:paraId="5E0C258A" w14:textId="77777777" w:rsidR="00440424" w:rsidRPr="007521E3" w:rsidRDefault="00440424" w:rsidP="00440424">
      <w:pPr>
        <w:pStyle w:val="Style5"/>
        <w:numPr>
          <w:ilvl w:val="0"/>
          <w:numId w:val="0"/>
        </w:numPr>
        <w:spacing w:before="0" w:after="0" w:line="240" w:lineRule="auto"/>
        <w:ind w:left="1440" w:right="-331"/>
        <w:rPr>
          <w:b w:val="0"/>
        </w:rPr>
      </w:pPr>
    </w:p>
    <w:p w14:paraId="1308F574"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 xml:space="preserve">In exceptional circumstances, prior to the expiration of the bid validity period, the Procuring Entity may request Consultants to extend the period of validity of their bids. The request and the responses shall be made in writing. The bid security described in </w:t>
      </w:r>
      <w:r w:rsidRPr="007521E3">
        <w:t>ITB</w:t>
      </w:r>
      <w:r w:rsidRPr="007521E3">
        <w:rPr>
          <w:b w:val="0"/>
        </w:rPr>
        <w:t xml:space="preserve"> Clause 15 should also be extended corresponding to, at least, the extension of the bid validity period. A Consultant may refuse the request without forfeiting its bid security, but his bid shall no longer be considered for further evaluation and award. A Consultant granting the request shall not be required or permitted to modify its bid.</w:t>
      </w:r>
    </w:p>
    <w:p w14:paraId="59BD2035" w14:textId="77777777" w:rsidR="00440424" w:rsidRPr="007521E3" w:rsidRDefault="00440424" w:rsidP="00440424">
      <w:pPr>
        <w:pStyle w:val="ListParagraph"/>
        <w:spacing w:after="0" w:line="240" w:lineRule="auto"/>
        <w:rPr>
          <w:b/>
        </w:rPr>
      </w:pPr>
    </w:p>
    <w:p w14:paraId="47896C84" w14:textId="77777777" w:rsidR="00440424" w:rsidRPr="007521E3" w:rsidRDefault="00440424" w:rsidP="00440424">
      <w:pPr>
        <w:pStyle w:val="Heading4"/>
        <w:numPr>
          <w:ilvl w:val="0"/>
          <w:numId w:val="34"/>
        </w:numPr>
        <w:spacing w:after="0" w:line="240" w:lineRule="auto"/>
        <w:ind w:left="720" w:right="-331" w:hanging="720"/>
        <w:rPr>
          <w:lang w:val="en-US"/>
        </w:rPr>
      </w:pPr>
      <w:bookmarkStart w:id="1342" w:name="_Toc241487437"/>
      <w:bookmarkStart w:id="1343" w:name="_Toc241578969"/>
      <w:bookmarkStart w:id="1344" w:name="_Toc241659087"/>
      <w:bookmarkStart w:id="1345" w:name="_Toc241900576"/>
      <w:bookmarkStart w:id="1346" w:name="_Toc241900989"/>
      <w:bookmarkStart w:id="1347" w:name="_Toc241902987"/>
      <w:bookmarkStart w:id="1348" w:name="_Ref241917130"/>
      <w:bookmarkStart w:id="1349" w:name="_Ref241917588"/>
      <w:bookmarkStart w:id="1350" w:name="_Toc241981427"/>
      <w:r w:rsidRPr="007521E3">
        <w:t>Bid Security</w:t>
      </w:r>
      <w:bookmarkEnd w:id="1342"/>
      <w:bookmarkEnd w:id="1343"/>
      <w:bookmarkEnd w:id="1344"/>
      <w:bookmarkEnd w:id="1345"/>
      <w:bookmarkEnd w:id="1346"/>
      <w:bookmarkEnd w:id="1347"/>
      <w:bookmarkEnd w:id="1348"/>
      <w:bookmarkEnd w:id="1349"/>
      <w:bookmarkEnd w:id="1350"/>
    </w:p>
    <w:p w14:paraId="7E14E6EE" w14:textId="77777777" w:rsidR="00440424" w:rsidRPr="007521E3" w:rsidRDefault="00440424" w:rsidP="00440424">
      <w:pPr>
        <w:spacing w:after="0"/>
        <w:rPr>
          <w:lang w:eastAsia="x-none"/>
        </w:rPr>
      </w:pPr>
    </w:p>
    <w:p w14:paraId="02EC36A5"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351" w:name="_Ref241919741"/>
      <w:r w:rsidRPr="007521E3">
        <w:rPr>
          <w:b w:val="0"/>
        </w:rPr>
        <w:t xml:space="preserve">The Consultant shall submit a Bid Securing Declaration or any other form of Bid Security in an amount stated in the </w:t>
      </w:r>
      <w:r w:rsidRPr="007521E3">
        <w:t>BDS</w:t>
      </w:r>
      <w:r w:rsidRPr="007521E3">
        <w:rPr>
          <w:b w:val="0"/>
        </w:rPr>
        <w:t>, which shall be not less than the percentage of the ABC in accordance with the following schedule:</w:t>
      </w:r>
      <w:bookmarkEnd w:id="1351"/>
    </w:p>
    <w:p w14:paraId="3AF906EC" w14:textId="77777777" w:rsidR="00440424" w:rsidRPr="007521E3" w:rsidRDefault="00440424" w:rsidP="00440424">
      <w:pPr>
        <w:pStyle w:val="Style5"/>
        <w:numPr>
          <w:ilvl w:val="0"/>
          <w:numId w:val="0"/>
        </w:numPr>
        <w:spacing w:before="0" w:after="0" w:line="240" w:lineRule="auto"/>
        <w:ind w:left="1440" w:right="-331"/>
        <w:rPr>
          <w:b w:val="0"/>
        </w:rPr>
      </w:pPr>
    </w:p>
    <w:p w14:paraId="7E8B614D" w14:textId="77777777" w:rsidR="00440424" w:rsidRPr="007521E3" w:rsidRDefault="00440424" w:rsidP="00440424">
      <w:pPr>
        <w:pStyle w:val="Style5"/>
        <w:numPr>
          <w:ilvl w:val="0"/>
          <w:numId w:val="0"/>
        </w:numPr>
        <w:spacing w:before="0" w:after="0" w:line="240" w:lineRule="auto"/>
        <w:ind w:left="1170" w:right="-331"/>
        <w:jc w:val="center"/>
      </w:pPr>
    </w:p>
    <w:p w14:paraId="4420C873" w14:textId="77777777" w:rsidR="00440424" w:rsidRPr="007521E3" w:rsidRDefault="00440424" w:rsidP="00440424">
      <w:pPr>
        <w:pStyle w:val="Style5"/>
        <w:numPr>
          <w:ilvl w:val="0"/>
          <w:numId w:val="0"/>
        </w:numPr>
        <w:spacing w:before="0" w:after="0" w:line="240" w:lineRule="auto"/>
        <w:ind w:left="1170" w:right="-331"/>
        <w:jc w:val="center"/>
      </w:pPr>
    </w:p>
    <w:p w14:paraId="38B6B8D2" w14:textId="77777777" w:rsidR="00440424" w:rsidRPr="007521E3" w:rsidRDefault="00440424" w:rsidP="00440424">
      <w:pPr>
        <w:pStyle w:val="Style5"/>
        <w:numPr>
          <w:ilvl w:val="0"/>
          <w:numId w:val="0"/>
        </w:numPr>
        <w:spacing w:before="0" w:after="0" w:line="240" w:lineRule="auto"/>
        <w:ind w:left="1170" w:right="-331"/>
        <w:jc w:val="center"/>
      </w:pPr>
      <w:r w:rsidRPr="007521E3">
        <w:t>Table 15.1 Forms and Minimum Amounts of Bid Security</w:t>
      </w:r>
    </w:p>
    <w:tbl>
      <w:tblPr>
        <w:tblW w:w="8640"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770"/>
        <w:gridCol w:w="3870"/>
      </w:tblGrid>
      <w:tr w:rsidR="00440424" w:rsidRPr="007521E3" w14:paraId="1E59D714" w14:textId="77777777" w:rsidTr="00440424">
        <w:trPr>
          <w:tblHeader/>
        </w:trPr>
        <w:tc>
          <w:tcPr>
            <w:tcW w:w="4770" w:type="dxa"/>
            <w:vAlign w:val="center"/>
          </w:tcPr>
          <w:p w14:paraId="54DD3059" w14:textId="77777777" w:rsidR="00440424" w:rsidRPr="007521E3" w:rsidRDefault="00440424" w:rsidP="00440424">
            <w:pPr>
              <w:spacing w:after="0"/>
              <w:ind w:right="-333"/>
              <w:jc w:val="center"/>
              <w:rPr>
                <w:b/>
              </w:rPr>
            </w:pPr>
            <w:r w:rsidRPr="007521E3">
              <w:rPr>
                <w:b/>
              </w:rPr>
              <w:t>Form of Bid Security</w:t>
            </w:r>
          </w:p>
        </w:tc>
        <w:tc>
          <w:tcPr>
            <w:tcW w:w="3870" w:type="dxa"/>
            <w:vAlign w:val="center"/>
          </w:tcPr>
          <w:p w14:paraId="44949AED" w14:textId="77777777" w:rsidR="00440424" w:rsidRPr="007521E3" w:rsidRDefault="00440424" w:rsidP="00440424">
            <w:pPr>
              <w:spacing w:after="0"/>
              <w:ind w:right="-25"/>
              <w:jc w:val="center"/>
              <w:rPr>
                <w:b/>
              </w:rPr>
            </w:pPr>
            <w:r w:rsidRPr="007521E3">
              <w:rPr>
                <w:b/>
              </w:rPr>
              <w:t>Minimum Amount of Bid Security</w:t>
            </w:r>
          </w:p>
          <w:p w14:paraId="140852B6" w14:textId="77777777" w:rsidR="00440424" w:rsidRPr="007521E3" w:rsidRDefault="00440424" w:rsidP="00440424">
            <w:pPr>
              <w:spacing w:after="0"/>
              <w:ind w:right="-32"/>
              <w:jc w:val="center"/>
              <w:rPr>
                <w:b/>
              </w:rPr>
            </w:pPr>
            <w:r w:rsidRPr="007521E3">
              <w:rPr>
                <w:b/>
              </w:rPr>
              <w:t>( Not Less than Percentage of ABC)</w:t>
            </w:r>
          </w:p>
        </w:tc>
      </w:tr>
      <w:tr w:rsidR="00440424" w:rsidRPr="007521E3" w14:paraId="3E86425D" w14:textId="77777777" w:rsidTr="00440424">
        <w:trPr>
          <w:trHeight w:val="575"/>
        </w:trPr>
        <w:tc>
          <w:tcPr>
            <w:tcW w:w="4770" w:type="dxa"/>
          </w:tcPr>
          <w:p w14:paraId="779CCE43" w14:textId="77777777" w:rsidR="00440424" w:rsidRPr="007521E3" w:rsidRDefault="00440424" w:rsidP="00440424">
            <w:pPr>
              <w:numPr>
                <w:ilvl w:val="0"/>
                <w:numId w:val="3"/>
              </w:numPr>
              <w:spacing w:after="0"/>
              <w:ind w:left="360"/>
            </w:pPr>
            <w:r w:rsidRPr="007521E3">
              <w:t>Cash or cashier’s/manager’s check issued by a Universal or Commercial Bank.</w:t>
            </w:r>
          </w:p>
        </w:tc>
        <w:tc>
          <w:tcPr>
            <w:tcW w:w="3870" w:type="dxa"/>
            <w:vMerge w:val="restart"/>
            <w:vAlign w:val="center"/>
          </w:tcPr>
          <w:p w14:paraId="55A1E2CA" w14:textId="77777777" w:rsidR="00440424" w:rsidRPr="007521E3" w:rsidRDefault="00440424" w:rsidP="00440424">
            <w:pPr>
              <w:spacing w:after="0"/>
              <w:ind w:right="-333"/>
              <w:jc w:val="center"/>
            </w:pPr>
            <w:r w:rsidRPr="007521E3">
              <w:t>Two percent (2%)</w:t>
            </w:r>
          </w:p>
        </w:tc>
      </w:tr>
      <w:tr w:rsidR="00440424" w:rsidRPr="007521E3" w14:paraId="53DA1A73" w14:textId="77777777" w:rsidTr="00440424">
        <w:trPr>
          <w:trHeight w:val="1718"/>
        </w:trPr>
        <w:tc>
          <w:tcPr>
            <w:tcW w:w="4770" w:type="dxa"/>
          </w:tcPr>
          <w:p w14:paraId="3FACC19A" w14:textId="77777777" w:rsidR="00440424" w:rsidRPr="007521E3" w:rsidRDefault="00440424" w:rsidP="00440424">
            <w:pPr>
              <w:numPr>
                <w:ilvl w:val="0"/>
                <w:numId w:val="3"/>
              </w:numPr>
              <w:spacing w:after="0"/>
              <w:ind w:left="360"/>
            </w:pPr>
            <w:r w:rsidRPr="007521E3">
              <w:t>Bank draft/guarantee or irrevocable letter of credit issued by a Universal or Commercial Bank: Provided, however, that it shall be confirmed or authenticated by a Universal or Commercial Bank, if issued by a foreign bank.</w:t>
            </w:r>
          </w:p>
        </w:tc>
        <w:tc>
          <w:tcPr>
            <w:tcW w:w="3870" w:type="dxa"/>
            <w:vMerge/>
          </w:tcPr>
          <w:p w14:paraId="618C0649" w14:textId="77777777" w:rsidR="00440424" w:rsidRPr="007521E3" w:rsidRDefault="00440424" w:rsidP="00440424">
            <w:pPr>
              <w:spacing w:after="0"/>
              <w:ind w:right="-333"/>
              <w:jc w:val="center"/>
            </w:pPr>
          </w:p>
        </w:tc>
      </w:tr>
      <w:tr w:rsidR="00440424" w:rsidRPr="007521E3" w14:paraId="23ED81A8" w14:textId="77777777" w:rsidTr="00440424">
        <w:tc>
          <w:tcPr>
            <w:tcW w:w="4770" w:type="dxa"/>
          </w:tcPr>
          <w:p w14:paraId="7135983F" w14:textId="77777777" w:rsidR="00440424" w:rsidRPr="007521E3" w:rsidRDefault="00440424" w:rsidP="00440424">
            <w:pPr>
              <w:numPr>
                <w:ilvl w:val="0"/>
                <w:numId w:val="3"/>
              </w:numPr>
              <w:spacing w:after="0"/>
              <w:ind w:left="360"/>
            </w:pPr>
            <w:r w:rsidRPr="007521E3">
              <w:t>Surety bond callable upon demand issued by a surety or insurance company duly certified by the Insurance Commission as authorized to issue such security.</w:t>
            </w:r>
          </w:p>
        </w:tc>
        <w:tc>
          <w:tcPr>
            <w:tcW w:w="3870" w:type="dxa"/>
            <w:vAlign w:val="center"/>
          </w:tcPr>
          <w:p w14:paraId="301EAD5C" w14:textId="77777777" w:rsidR="00440424" w:rsidRPr="007521E3" w:rsidRDefault="00440424" w:rsidP="00440424">
            <w:pPr>
              <w:spacing w:after="0"/>
              <w:ind w:right="-333"/>
              <w:jc w:val="center"/>
            </w:pPr>
            <w:r w:rsidRPr="007521E3">
              <w:t>Five percent (5%)</w:t>
            </w:r>
          </w:p>
        </w:tc>
      </w:tr>
    </w:tbl>
    <w:p w14:paraId="6993DEB3" w14:textId="77777777" w:rsidR="00440424" w:rsidRPr="007521E3" w:rsidRDefault="00440424" w:rsidP="00440424">
      <w:pPr>
        <w:spacing w:after="0" w:line="240" w:lineRule="auto"/>
        <w:ind w:left="1440" w:right="274"/>
        <w:rPr>
          <w:szCs w:val="24"/>
        </w:rPr>
      </w:pPr>
    </w:p>
    <w:p w14:paraId="68D35C9B" w14:textId="77777777" w:rsidR="00440424" w:rsidRPr="007521E3" w:rsidRDefault="00440424" w:rsidP="00440424">
      <w:pPr>
        <w:spacing w:after="0" w:line="240" w:lineRule="auto"/>
        <w:ind w:left="1440" w:right="-333"/>
        <w:rPr>
          <w:szCs w:val="24"/>
        </w:rPr>
      </w:pPr>
      <w:r w:rsidRPr="007521E3">
        <w:rPr>
          <w:szCs w:val="24"/>
        </w:rPr>
        <w:t>A Bid Securing Declaration (</w:t>
      </w:r>
      <w:r w:rsidRPr="007521E3">
        <w:rPr>
          <w:b/>
          <w:szCs w:val="24"/>
        </w:rPr>
        <w:t>Form DPWH-CONSL-22</w:t>
      </w:r>
      <w:r w:rsidRPr="007521E3">
        <w:rPr>
          <w:szCs w:val="24"/>
        </w:rPr>
        <w:t>) is an undertaking which states, among other things, that the bidder shall enter into contract with the Procuring Entity and furnish the required Performance Security under ITB Clause 31, within ten (10) calendar days, from receipt of the Notice of Award, and commits to pay the corresponding amount as fine and be suspended for a period of time from being qualified to participate in any government activity in the event it violates any of the conditions stated therein as required in the guidelines issued by the Government Procurement Policy Board (GPPB).</w:t>
      </w:r>
    </w:p>
    <w:p w14:paraId="0F948F83" w14:textId="77777777" w:rsidR="00440424" w:rsidRPr="007521E3" w:rsidRDefault="00440424" w:rsidP="00440424">
      <w:pPr>
        <w:spacing w:after="0" w:line="240" w:lineRule="auto"/>
        <w:ind w:left="1440" w:right="-333"/>
        <w:rPr>
          <w:szCs w:val="24"/>
        </w:rPr>
      </w:pPr>
    </w:p>
    <w:p w14:paraId="515248F7" w14:textId="77777777" w:rsidR="00440424" w:rsidRPr="007521E3" w:rsidRDefault="00440424" w:rsidP="00440424">
      <w:pPr>
        <w:pStyle w:val="ListParagraph"/>
        <w:numPr>
          <w:ilvl w:val="0"/>
          <w:numId w:val="32"/>
        </w:numPr>
        <w:outlineLvl w:val="3"/>
        <w:rPr>
          <w:b/>
          <w:bCs/>
          <w:vanish/>
          <w:sz w:val="28"/>
          <w:szCs w:val="28"/>
          <w:lang w:val="x-none" w:eastAsia="x-none"/>
        </w:rPr>
      </w:pPr>
      <w:bookmarkStart w:id="1352" w:name="_Ref241917611"/>
      <w:bookmarkStart w:id="1353" w:name="_Toc100571213"/>
      <w:bookmarkStart w:id="1354" w:name="_Toc100571509"/>
      <w:bookmarkStart w:id="1355" w:name="_Toc101169521"/>
      <w:bookmarkStart w:id="1356" w:name="_Toc101542562"/>
      <w:bookmarkStart w:id="1357" w:name="_Toc101545839"/>
      <w:bookmarkStart w:id="1358" w:name="_Toc102300329"/>
      <w:bookmarkStart w:id="1359" w:name="_Toc102300560"/>
      <w:bookmarkStart w:id="1360" w:name="_Toc240079512"/>
      <w:bookmarkStart w:id="1361" w:name="_Toc240193495"/>
      <w:bookmarkStart w:id="1362" w:name="_Toc240795001"/>
      <w:bookmarkStart w:id="1363" w:name="_Toc241487438"/>
      <w:bookmarkStart w:id="1364" w:name="_Toc241578970"/>
      <w:bookmarkStart w:id="1365" w:name="_Toc241659088"/>
      <w:bookmarkStart w:id="1366" w:name="_Toc241900577"/>
      <w:bookmarkStart w:id="1367" w:name="_Toc241900990"/>
      <w:bookmarkStart w:id="1368" w:name="_Toc241902988"/>
      <w:bookmarkStart w:id="1369" w:name="_Toc241981428"/>
    </w:p>
    <w:p w14:paraId="5CC6044B" w14:textId="77777777" w:rsidR="00440424" w:rsidRPr="007521E3" w:rsidRDefault="00440424" w:rsidP="00440424">
      <w:pPr>
        <w:pStyle w:val="ListParagraph"/>
        <w:numPr>
          <w:ilvl w:val="0"/>
          <w:numId w:val="32"/>
        </w:numPr>
        <w:outlineLvl w:val="3"/>
        <w:rPr>
          <w:b/>
          <w:bCs/>
          <w:vanish/>
          <w:sz w:val="28"/>
          <w:szCs w:val="28"/>
          <w:lang w:val="x-none" w:eastAsia="x-none"/>
        </w:rPr>
      </w:pPr>
    </w:p>
    <w:p w14:paraId="339FA5E9" w14:textId="77777777" w:rsidR="00440424" w:rsidRPr="007521E3" w:rsidRDefault="00440424" w:rsidP="00440424">
      <w:pPr>
        <w:pStyle w:val="ListParagraph"/>
        <w:numPr>
          <w:ilvl w:val="0"/>
          <w:numId w:val="32"/>
        </w:numPr>
        <w:outlineLvl w:val="3"/>
        <w:rPr>
          <w:b/>
          <w:bCs/>
          <w:vanish/>
          <w:sz w:val="28"/>
          <w:szCs w:val="28"/>
          <w:lang w:val="x-none" w:eastAsia="x-none"/>
        </w:rPr>
      </w:pPr>
    </w:p>
    <w:p w14:paraId="0EACAE5E" w14:textId="77777777" w:rsidR="00440424" w:rsidRPr="007521E3" w:rsidRDefault="00440424" w:rsidP="00440424">
      <w:pPr>
        <w:pStyle w:val="ListParagraph"/>
        <w:numPr>
          <w:ilvl w:val="0"/>
          <w:numId w:val="32"/>
        </w:numPr>
        <w:outlineLvl w:val="3"/>
        <w:rPr>
          <w:b/>
          <w:bCs/>
          <w:vanish/>
          <w:sz w:val="28"/>
          <w:szCs w:val="28"/>
          <w:lang w:val="x-none" w:eastAsia="x-none"/>
        </w:rPr>
      </w:pPr>
    </w:p>
    <w:p w14:paraId="11AA1402" w14:textId="77777777" w:rsidR="00440424" w:rsidRPr="007521E3" w:rsidRDefault="00440424" w:rsidP="00440424">
      <w:pPr>
        <w:pStyle w:val="ListParagraph"/>
        <w:numPr>
          <w:ilvl w:val="0"/>
          <w:numId w:val="32"/>
        </w:numPr>
        <w:outlineLvl w:val="3"/>
        <w:rPr>
          <w:b/>
          <w:bCs/>
          <w:vanish/>
          <w:sz w:val="28"/>
          <w:szCs w:val="28"/>
          <w:lang w:val="x-none" w:eastAsia="x-none"/>
        </w:rPr>
      </w:pPr>
    </w:p>
    <w:p w14:paraId="44CE4B9F" w14:textId="77777777" w:rsidR="00440424" w:rsidRPr="007521E3" w:rsidRDefault="00440424" w:rsidP="00440424">
      <w:pPr>
        <w:pStyle w:val="ListParagraph"/>
        <w:numPr>
          <w:ilvl w:val="1"/>
          <w:numId w:val="32"/>
        </w:numPr>
        <w:outlineLvl w:val="3"/>
        <w:rPr>
          <w:b/>
          <w:bCs/>
          <w:vanish/>
          <w:sz w:val="28"/>
          <w:szCs w:val="28"/>
          <w:lang w:val="x-none" w:eastAsia="x-none"/>
        </w:rPr>
      </w:pPr>
    </w:p>
    <w:p w14:paraId="3937E3C3" w14:textId="77777777" w:rsidR="00440424" w:rsidRPr="007521E3" w:rsidRDefault="00440424" w:rsidP="00440424">
      <w:pPr>
        <w:pStyle w:val="ListParagraph"/>
        <w:numPr>
          <w:ilvl w:val="1"/>
          <w:numId w:val="32"/>
        </w:numPr>
        <w:outlineLvl w:val="3"/>
        <w:rPr>
          <w:b/>
          <w:bCs/>
          <w:vanish/>
          <w:sz w:val="28"/>
          <w:szCs w:val="28"/>
          <w:lang w:val="x-none" w:eastAsia="x-none"/>
        </w:rPr>
      </w:pPr>
    </w:p>
    <w:p w14:paraId="302970E1" w14:textId="77777777" w:rsidR="00440424" w:rsidRPr="007521E3" w:rsidRDefault="00440424" w:rsidP="00440424">
      <w:pPr>
        <w:pStyle w:val="ListParagraph"/>
        <w:numPr>
          <w:ilvl w:val="1"/>
          <w:numId w:val="32"/>
        </w:numPr>
        <w:outlineLvl w:val="3"/>
        <w:rPr>
          <w:b/>
          <w:bCs/>
          <w:vanish/>
          <w:sz w:val="28"/>
          <w:szCs w:val="28"/>
          <w:lang w:val="x-none" w:eastAsia="x-none"/>
        </w:rPr>
      </w:pPr>
    </w:p>
    <w:p w14:paraId="40DC34B1" w14:textId="77777777" w:rsidR="00440424" w:rsidRPr="007521E3" w:rsidRDefault="00440424" w:rsidP="00440424">
      <w:pPr>
        <w:pStyle w:val="ListParagraph"/>
        <w:numPr>
          <w:ilvl w:val="1"/>
          <w:numId w:val="32"/>
        </w:numPr>
        <w:outlineLvl w:val="3"/>
        <w:rPr>
          <w:b/>
          <w:bCs/>
          <w:vanish/>
          <w:sz w:val="28"/>
          <w:szCs w:val="28"/>
          <w:lang w:val="x-none" w:eastAsia="x-none"/>
        </w:rPr>
      </w:pPr>
    </w:p>
    <w:p w14:paraId="5ADE32AE" w14:textId="77777777" w:rsidR="00440424" w:rsidRPr="007521E3" w:rsidRDefault="00440424" w:rsidP="00440424">
      <w:pPr>
        <w:pStyle w:val="ListParagraph"/>
        <w:numPr>
          <w:ilvl w:val="1"/>
          <w:numId w:val="32"/>
        </w:numPr>
        <w:outlineLvl w:val="3"/>
        <w:rPr>
          <w:b/>
          <w:bCs/>
          <w:vanish/>
          <w:sz w:val="28"/>
          <w:szCs w:val="28"/>
          <w:lang w:val="x-none" w:eastAsia="x-none"/>
        </w:rPr>
      </w:pPr>
    </w:p>
    <w:p w14:paraId="194B28E3" w14:textId="77777777" w:rsidR="00440424" w:rsidRPr="007521E3" w:rsidRDefault="00440424" w:rsidP="00440424">
      <w:pPr>
        <w:pStyle w:val="ListParagraph"/>
        <w:numPr>
          <w:ilvl w:val="1"/>
          <w:numId w:val="32"/>
        </w:numPr>
        <w:outlineLvl w:val="3"/>
        <w:rPr>
          <w:b/>
          <w:bCs/>
          <w:vanish/>
          <w:sz w:val="28"/>
          <w:szCs w:val="28"/>
          <w:lang w:val="x-none" w:eastAsia="x-none"/>
        </w:rPr>
      </w:pPr>
    </w:p>
    <w:p w14:paraId="736C409D" w14:textId="77777777" w:rsidR="00440424" w:rsidRPr="007521E3" w:rsidRDefault="00440424" w:rsidP="00440424">
      <w:pPr>
        <w:pStyle w:val="ListParagraph"/>
        <w:numPr>
          <w:ilvl w:val="1"/>
          <w:numId w:val="32"/>
        </w:numPr>
        <w:outlineLvl w:val="3"/>
        <w:rPr>
          <w:b/>
          <w:bCs/>
          <w:vanish/>
          <w:sz w:val="28"/>
          <w:szCs w:val="28"/>
          <w:lang w:val="x-none" w:eastAsia="x-none"/>
        </w:rPr>
      </w:pPr>
    </w:p>
    <w:p w14:paraId="1AF7B110" w14:textId="77777777" w:rsidR="00440424" w:rsidRPr="007521E3" w:rsidRDefault="00440424" w:rsidP="00440424">
      <w:pPr>
        <w:pStyle w:val="ListParagraph"/>
        <w:numPr>
          <w:ilvl w:val="1"/>
          <w:numId w:val="32"/>
        </w:numPr>
        <w:outlineLvl w:val="3"/>
        <w:rPr>
          <w:b/>
          <w:bCs/>
          <w:vanish/>
          <w:sz w:val="28"/>
          <w:szCs w:val="28"/>
          <w:lang w:val="x-none" w:eastAsia="x-none"/>
        </w:rPr>
      </w:pPr>
    </w:p>
    <w:p w14:paraId="2B506730" w14:textId="77777777" w:rsidR="00440424" w:rsidRPr="007521E3" w:rsidRDefault="00440424" w:rsidP="00440424">
      <w:pPr>
        <w:pStyle w:val="ListParagraph"/>
        <w:numPr>
          <w:ilvl w:val="1"/>
          <w:numId w:val="32"/>
        </w:numPr>
        <w:outlineLvl w:val="3"/>
        <w:rPr>
          <w:b/>
          <w:bCs/>
          <w:vanish/>
          <w:sz w:val="28"/>
          <w:szCs w:val="28"/>
          <w:lang w:val="x-none" w:eastAsia="x-none"/>
        </w:rPr>
      </w:pPr>
    </w:p>
    <w:p w14:paraId="46937501" w14:textId="77777777" w:rsidR="00440424" w:rsidRPr="007521E3" w:rsidRDefault="00440424" w:rsidP="00440424">
      <w:pPr>
        <w:pStyle w:val="ListParagraph"/>
        <w:numPr>
          <w:ilvl w:val="1"/>
          <w:numId w:val="32"/>
        </w:numPr>
        <w:outlineLvl w:val="3"/>
        <w:rPr>
          <w:b/>
          <w:bCs/>
          <w:vanish/>
          <w:sz w:val="28"/>
          <w:szCs w:val="28"/>
          <w:lang w:val="x-none" w:eastAsia="x-none"/>
        </w:rPr>
      </w:pPr>
    </w:p>
    <w:p w14:paraId="21FC75AA" w14:textId="77777777" w:rsidR="00440424" w:rsidRPr="007521E3" w:rsidRDefault="00440424" w:rsidP="00440424">
      <w:pPr>
        <w:pStyle w:val="ListParagraph"/>
        <w:numPr>
          <w:ilvl w:val="1"/>
          <w:numId w:val="32"/>
        </w:numPr>
        <w:outlineLvl w:val="3"/>
        <w:rPr>
          <w:b/>
          <w:bCs/>
          <w:vanish/>
          <w:sz w:val="28"/>
          <w:szCs w:val="28"/>
          <w:lang w:val="x-none" w:eastAsia="x-none"/>
        </w:rPr>
      </w:pPr>
    </w:p>
    <w:p w14:paraId="6D3ACD7A" w14:textId="77777777" w:rsidR="00440424" w:rsidRPr="007521E3" w:rsidRDefault="00440424" w:rsidP="00440424">
      <w:pPr>
        <w:pStyle w:val="ListParagraph"/>
        <w:numPr>
          <w:ilvl w:val="1"/>
          <w:numId w:val="32"/>
        </w:numPr>
        <w:outlineLvl w:val="3"/>
        <w:rPr>
          <w:b/>
          <w:bCs/>
          <w:vanish/>
          <w:sz w:val="28"/>
          <w:szCs w:val="28"/>
          <w:lang w:val="x-none" w:eastAsia="x-none"/>
        </w:rPr>
      </w:pPr>
    </w:p>
    <w:p w14:paraId="03E9AF8B" w14:textId="77777777" w:rsidR="00440424" w:rsidRPr="007521E3" w:rsidRDefault="00440424" w:rsidP="00440424">
      <w:pPr>
        <w:pStyle w:val="ListParagraph"/>
        <w:numPr>
          <w:ilvl w:val="1"/>
          <w:numId w:val="32"/>
        </w:numPr>
        <w:outlineLvl w:val="3"/>
        <w:rPr>
          <w:b/>
          <w:bCs/>
          <w:vanish/>
          <w:sz w:val="28"/>
          <w:szCs w:val="28"/>
          <w:lang w:val="x-none" w:eastAsia="x-none"/>
        </w:rPr>
      </w:pPr>
    </w:p>
    <w:p w14:paraId="37002277" w14:textId="77777777" w:rsidR="00440424" w:rsidRPr="007521E3" w:rsidRDefault="00440424" w:rsidP="00440424">
      <w:pPr>
        <w:pStyle w:val="ListParagraph"/>
        <w:numPr>
          <w:ilvl w:val="1"/>
          <w:numId w:val="32"/>
        </w:numPr>
        <w:outlineLvl w:val="3"/>
        <w:rPr>
          <w:b/>
          <w:bCs/>
          <w:vanish/>
          <w:sz w:val="28"/>
          <w:szCs w:val="28"/>
          <w:lang w:val="x-none" w:eastAsia="x-none"/>
        </w:rPr>
      </w:pPr>
    </w:p>
    <w:p w14:paraId="1B370733" w14:textId="77777777" w:rsidR="00440424" w:rsidRPr="007521E3" w:rsidRDefault="00440424" w:rsidP="00440424">
      <w:pPr>
        <w:pStyle w:val="ListParagraph"/>
        <w:numPr>
          <w:ilvl w:val="1"/>
          <w:numId w:val="32"/>
        </w:numPr>
        <w:outlineLvl w:val="3"/>
        <w:rPr>
          <w:b/>
          <w:bCs/>
          <w:vanish/>
          <w:sz w:val="28"/>
          <w:szCs w:val="28"/>
          <w:lang w:val="x-none" w:eastAsia="x-none"/>
        </w:rPr>
      </w:pPr>
    </w:p>
    <w:p w14:paraId="291BEC72" w14:textId="77777777" w:rsidR="00440424" w:rsidRPr="007521E3" w:rsidRDefault="00440424" w:rsidP="00440424">
      <w:pPr>
        <w:pStyle w:val="ListParagraph"/>
        <w:numPr>
          <w:ilvl w:val="2"/>
          <w:numId w:val="32"/>
        </w:numPr>
        <w:overflowPunct/>
        <w:autoSpaceDE/>
        <w:autoSpaceDN/>
        <w:adjustRightInd/>
        <w:spacing w:before="240"/>
        <w:textAlignment w:val="auto"/>
        <w:rPr>
          <w:b/>
          <w:bCs/>
          <w:iCs/>
          <w:vanish/>
          <w:szCs w:val="24"/>
          <w:lang w:val="en-PH" w:eastAsia="en-PH"/>
        </w:rPr>
      </w:pPr>
    </w:p>
    <w:p w14:paraId="2F4A9EBE" w14:textId="77777777" w:rsidR="00440424" w:rsidRPr="007521E3" w:rsidRDefault="00440424" w:rsidP="00440424">
      <w:pPr>
        <w:pStyle w:val="Style5"/>
        <w:numPr>
          <w:ilvl w:val="2"/>
          <w:numId w:val="32"/>
        </w:numPr>
        <w:rPr>
          <w:b w:val="0"/>
        </w:rPr>
      </w:pPr>
      <w:r w:rsidRPr="007521E3">
        <w:rPr>
          <w:b w:val="0"/>
        </w:rPr>
        <w:t xml:space="preserve">The bid security should be valid for the period specified in the </w:t>
      </w:r>
      <w:hyperlink w:anchor="bds14_2" w:history="1">
        <w:r w:rsidRPr="007521E3">
          <w:rPr>
            <w:rStyle w:val="Hyperlink"/>
            <w:b/>
          </w:rPr>
          <w:t>BDS</w:t>
        </w:r>
      </w:hyperlink>
      <w:r w:rsidRPr="007521E3">
        <w:rPr>
          <w:b w:val="0"/>
        </w:rPr>
        <w:t>.  Any bid not accompanied by an acceptable bid security shall be rejected by the Procuring Entity as non-responsive.</w:t>
      </w:r>
      <w:bookmarkEnd w:id="1352"/>
      <w:r w:rsidRPr="007521E3">
        <w:rPr>
          <w:b w:val="0"/>
        </w:rPr>
        <w:t xml:space="preserve">  </w:t>
      </w:r>
    </w:p>
    <w:p w14:paraId="5CB8A3E2" w14:textId="67EC7F13" w:rsidR="00440424" w:rsidRPr="007521E3" w:rsidRDefault="00440424" w:rsidP="00440424">
      <w:pPr>
        <w:pStyle w:val="Style5"/>
        <w:numPr>
          <w:ilvl w:val="2"/>
          <w:numId w:val="7"/>
        </w:numPr>
        <w:rPr>
          <w:b w:val="0"/>
        </w:rPr>
      </w:pPr>
      <w:r w:rsidRPr="007521E3">
        <w:rPr>
          <w:b w:val="0"/>
        </w:rPr>
        <w:t xml:space="preserve">No bid securities shall be returned to the Consultants after the opening of bids and before contract signing, except to those that failed or declared as post-disqualified, upon submission of a written waiver of their right to file a request for reconsideration and/or protest or lapse of the reglementary period without having filed a request for reconsideration or protest.  Without prejudice on its forfeiture, bid securities shall be returned only after the bidder with the Highest Rated Responsive Bid (HRRB) has signed the contract and furnished the performance security, but in no case later than the expiration of the bid security validity period indicated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6A18EE">
        <w:rPr>
          <w:b w:val="0"/>
        </w:rPr>
        <w:t>0</w:t>
      </w:r>
      <w:r w:rsidRPr="007521E3">
        <w:rPr>
          <w:b w:val="0"/>
        </w:rPr>
        <w:fldChar w:fldCharType="end"/>
      </w:r>
      <w:r w:rsidRPr="007521E3">
        <w:rPr>
          <w:b w:val="0"/>
        </w:rPr>
        <w:t>.</w:t>
      </w:r>
    </w:p>
    <w:p w14:paraId="3273EC2B" w14:textId="379A7C5D" w:rsidR="00440424" w:rsidRPr="007521E3" w:rsidRDefault="00440424" w:rsidP="00440424">
      <w:pPr>
        <w:pStyle w:val="Style5"/>
        <w:numPr>
          <w:ilvl w:val="2"/>
          <w:numId w:val="7"/>
        </w:numPr>
        <w:rPr>
          <w:b w:val="0"/>
        </w:rPr>
      </w:pPr>
      <w:r w:rsidRPr="007521E3">
        <w:rPr>
          <w:b w:val="0"/>
        </w:rPr>
        <w:t xml:space="preserve">Upon signing and execution of the contract pursuant to ITB Clause </w:t>
      </w:r>
      <w:r w:rsidRPr="007521E3">
        <w:rPr>
          <w:b w:val="0"/>
        </w:rPr>
        <w:fldChar w:fldCharType="begin"/>
      </w:r>
      <w:r w:rsidRPr="007521E3">
        <w:rPr>
          <w:b w:val="0"/>
        </w:rPr>
        <w:instrText xml:space="preserve"> REF _Ref241917641 \r \h  \* MERGEFORMAT </w:instrText>
      </w:r>
      <w:r w:rsidRPr="007521E3">
        <w:rPr>
          <w:b w:val="0"/>
        </w:rPr>
      </w:r>
      <w:r w:rsidRPr="007521E3">
        <w:rPr>
          <w:b w:val="0"/>
        </w:rPr>
        <w:fldChar w:fldCharType="separate"/>
      </w:r>
      <w:r w:rsidR="006A18EE">
        <w:rPr>
          <w:b w:val="0"/>
        </w:rPr>
        <w:t>E(a)</w:t>
      </w:r>
      <w:r w:rsidRPr="007521E3">
        <w:rPr>
          <w:b w:val="0"/>
        </w:rPr>
        <w:fldChar w:fldCharType="end"/>
      </w:r>
      <w:r w:rsidRPr="007521E3">
        <w:rPr>
          <w:b w:val="0"/>
        </w:rPr>
        <w:t xml:space="preserve">, and the posting of the performance security pursuant to ITB Clause </w:t>
      </w:r>
      <w:r w:rsidRPr="007521E3">
        <w:rPr>
          <w:b w:val="0"/>
        </w:rPr>
        <w:fldChar w:fldCharType="begin"/>
      </w:r>
      <w:r w:rsidRPr="007521E3">
        <w:rPr>
          <w:b w:val="0"/>
        </w:rPr>
        <w:instrText xml:space="preserve"> REF _Ref241917651 \r \h  \* MERGEFORMAT </w:instrText>
      </w:r>
      <w:r w:rsidRPr="007521E3">
        <w:rPr>
          <w:b w:val="0"/>
        </w:rPr>
      </w:r>
      <w:r w:rsidRPr="007521E3">
        <w:rPr>
          <w:b w:val="0"/>
        </w:rPr>
        <w:fldChar w:fldCharType="separate"/>
      </w:r>
      <w:r w:rsidR="006A18EE">
        <w:rPr>
          <w:b w:val="0"/>
        </w:rPr>
        <w:t>35</w:t>
      </w:r>
      <w:r w:rsidRPr="007521E3">
        <w:rPr>
          <w:b w:val="0"/>
        </w:rPr>
        <w:fldChar w:fldCharType="end"/>
      </w:r>
      <w:r w:rsidRPr="007521E3">
        <w:rPr>
          <w:b w:val="0"/>
        </w:rPr>
        <w:t xml:space="preserve">, the </w:t>
      </w:r>
      <w:r w:rsidRPr="007521E3">
        <w:rPr>
          <w:b w:val="0"/>
        </w:rPr>
        <w:lastRenderedPageBreak/>
        <w:t xml:space="preserve">Consultant’s bid security will be discharged, but in no case later than the bid security validity period as indicated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6A18EE">
        <w:rPr>
          <w:b w:val="0"/>
        </w:rPr>
        <w:t>0</w:t>
      </w:r>
      <w:r w:rsidRPr="007521E3">
        <w:rPr>
          <w:b w:val="0"/>
        </w:rPr>
        <w:fldChar w:fldCharType="end"/>
      </w:r>
      <w:r w:rsidRPr="007521E3">
        <w:rPr>
          <w:b w:val="0"/>
        </w:rPr>
        <w:t>.</w:t>
      </w:r>
    </w:p>
    <w:p w14:paraId="24380A02" w14:textId="77777777" w:rsidR="00440424" w:rsidRPr="007521E3" w:rsidRDefault="00440424" w:rsidP="00440424">
      <w:pPr>
        <w:pStyle w:val="Style5"/>
        <w:numPr>
          <w:ilvl w:val="2"/>
          <w:numId w:val="7"/>
        </w:numPr>
        <w:rPr>
          <w:b w:val="0"/>
        </w:rPr>
      </w:pPr>
      <w:bookmarkStart w:id="1370" w:name="_Ref241918628"/>
      <w:r w:rsidRPr="007521E3">
        <w:rPr>
          <w:b w:val="0"/>
        </w:rPr>
        <w:t>The bid security may be forfeited:</w:t>
      </w:r>
      <w:bookmarkEnd w:id="1370"/>
    </w:p>
    <w:p w14:paraId="14E4C725" w14:textId="77777777" w:rsidR="00440424" w:rsidRPr="007521E3" w:rsidRDefault="00440424" w:rsidP="00440424">
      <w:pPr>
        <w:pStyle w:val="Style5"/>
        <w:numPr>
          <w:ilvl w:val="3"/>
          <w:numId w:val="7"/>
        </w:numPr>
        <w:rPr>
          <w:b w:val="0"/>
        </w:rPr>
      </w:pPr>
      <w:r w:rsidRPr="007521E3">
        <w:rPr>
          <w:b w:val="0"/>
        </w:rPr>
        <w:t>if a Consultant:</w:t>
      </w:r>
    </w:p>
    <w:p w14:paraId="27B896CE" w14:textId="27568F42" w:rsidR="00440424" w:rsidRPr="007521E3" w:rsidRDefault="00440424" w:rsidP="00440424">
      <w:pPr>
        <w:pStyle w:val="Style5"/>
        <w:numPr>
          <w:ilvl w:val="4"/>
          <w:numId w:val="7"/>
        </w:numPr>
        <w:rPr>
          <w:b w:val="0"/>
        </w:rPr>
      </w:pPr>
      <w:r w:rsidRPr="007521E3">
        <w:rPr>
          <w:b w:val="0"/>
        </w:rPr>
        <w:t xml:space="preserve">withdraws its bid during the period of bid validity specified in ITB Clause </w:t>
      </w:r>
      <w:r w:rsidRPr="007521E3">
        <w:rPr>
          <w:b w:val="0"/>
        </w:rPr>
        <w:fldChar w:fldCharType="begin"/>
      </w:r>
      <w:r w:rsidRPr="007521E3">
        <w:rPr>
          <w:b w:val="0"/>
        </w:rPr>
        <w:instrText xml:space="preserve"> REF _Ref241917611 \r \h  \* MERGEFORMAT </w:instrText>
      </w:r>
      <w:r w:rsidRPr="007521E3">
        <w:rPr>
          <w:b w:val="0"/>
        </w:rPr>
      </w:r>
      <w:r w:rsidRPr="007521E3">
        <w:rPr>
          <w:b w:val="0"/>
        </w:rPr>
        <w:fldChar w:fldCharType="separate"/>
      </w:r>
      <w:r w:rsidR="006A18EE">
        <w:rPr>
          <w:b w:val="0"/>
        </w:rPr>
        <w:t>0</w:t>
      </w:r>
      <w:r w:rsidRPr="007521E3">
        <w:rPr>
          <w:b w:val="0"/>
        </w:rPr>
        <w:fldChar w:fldCharType="end"/>
      </w:r>
      <w:r w:rsidRPr="007521E3">
        <w:rPr>
          <w:b w:val="0"/>
        </w:rPr>
        <w:t>;</w:t>
      </w:r>
    </w:p>
    <w:p w14:paraId="6F7E37CC" w14:textId="487173DF" w:rsidR="00440424" w:rsidRPr="007521E3" w:rsidRDefault="00440424" w:rsidP="00440424">
      <w:pPr>
        <w:pStyle w:val="Style5"/>
        <w:numPr>
          <w:ilvl w:val="4"/>
          <w:numId w:val="7"/>
        </w:numPr>
        <w:rPr>
          <w:b w:val="0"/>
        </w:rPr>
      </w:pPr>
      <w:r w:rsidRPr="007521E3">
        <w:rPr>
          <w:b w:val="0"/>
        </w:rPr>
        <w:t xml:space="preserve">does not accept the correction of errors pursuant to ITB Clause </w:t>
      </w:r>
      <w:r w:rsidRPr="007521E3">
        <w:rPr>
          <w:b w:val="0"/>
        </w:rPr>
        <w:fldChar w:fldCharType="begin"/>
      </w:r>
      <w:r w:rsidRPr="007521E3">
        <w:rPr>
          <w:b w:val="0"/>
        </w:rPr>
        <w:instrText xml:space="preserve"> REF _Ref241917729 \r \h  \* MERGEFORMAT </w:instrText>
      </w:r>
      <w:r w:rsidRPr="007521E3">
        <w:rPr>
          <w:b w:val="0"/>
        </w:rPr>
      </w:r>
      <w:r w:rsidRPr="007521E3">
        <w:rPr>
          <w:b w:val="0"/>
        </w:rPr>
        <w:fldChar w:fldCharType="separate"/>
      </w:r>
      <w:r w:rsidR="006A18EE">
        <w:rPr>
          <w:b w:val="0"/>
        </w:rPr>
        <w:t>11.7</w:t>
      </w:r>
      <w:r w:rsidRPr="007521E3">
        <w:rPr>
          <w:b w:val="0"/>
        </w:rPr>
        <w:fldChar w:fldCharType="end"/>
      </w:r>
      <w:r w:rsidRPr="007521E3">
        <w:rPr>
          <w:b w:val="0"/>
        </w:rPr>
        <w:t>;</w:t>
      </w:r>
    </w:p>
    <w:p w14:paraId="582F7A94" w14:textId="77777777" w:rsidR="00440424" w:rsidRPr="007521E3" w:rsidRDefault="00440424" w:rsidP="00440424">
      <w:pPr>
        <w:pStyle w:val="Style5"/>
        <w:numPr>
          <w:ilvl w:val="4"/>
          <w:numId w:val="7"/>
        </w:numPr>
        <w:rPr>
          <w:b w:val="0"/>
        </w:rPr>
      </w:pPr>
      <w:r w:rsidRPr="007521E3">
        <w:rPr>
          <w:b w:val="0"/>
        </w:rPr>
        <w:t xml:space="preserve">has a finding against the veracity of the required documents submitted in accordance with ITB Clause 27.2; </w:t>
      </w:r>
    </w:p>
    <w:p w14:paraId="307E6824" w14:textId="77777777" w:rsidR="00440424" w:rsidRPr="007521E3" w:rsidRDefault="00440424" w:rsidP="00440424">
      <w:pPr>
        <w:pStyle w:val="Style1"/>
        <w:numPr>
          <w:ilvl w:val="4"/>
          <w:numId w:val="35"/>
        </w:numPr>
        <w:spacing w:before="0"/>
        <w:outlineLvl w:val="2"/>
        <w:rPr>
          <w:b w:val="0"/>
        </w:rPr>
      </w:pPr>
      <w:bookmarkStart w:id="1371" w:name="_Ref241919853"/>
      <w:r w:rsidRPr="007521E3">
        <w:rPr>
          <w:b w:val="0"/>
        </w:rPr>
        <w:t>submission of eligibility requirements containing false information or falsified documents;</w:t>
      </w:r>
    </w:p>
    <w:p w14:paraId="7C6E07E3" w14:textId="77777777" w:rsidR="00440424" w:rsidRPr="007521E3" w:rsidRDefault="00440424" w:rsidP="00440424">
      <w:pPr>
        <w:pStyle w:val="Style1"/>
        <w:numPr>
          <w:ilvl w:val="4"/>
          <w:numId w:val="35"/>
        </w:numPr>
        <w:spacing w:before="0"/>
        <w:outlineLvl w:val="2"/>
        <w:rPr>
          <w:b w:val="0"/>
        </w:rPr>
      </w:pPr>
      <w:r w:rsidRPr="007521E3">
        <w:rPr>
          <w:b w:val="0"/>
        </w:rPr>
        <w:t xml:space="preserve">any </w:t>
      </w:r>
      <w:bookmarkEnd w:id="1371"/>
      <w:r w:rsidRPr="007521E3">
        <w:rPr>
          <w:b w:val="0"/>
        </w:rPr>
        <w:t xml:space="preserve"> submission of bids that contain false information or falsified documents, or the concealment of such information in the bids in order to influence the outcome of eligibility screening or any other stage of the public bidding;</w:t>
      </w:r>
    </w:p>
    <w:p w14:paraId="2431955D" w14:textId="77777777" w:rsidR="00440424" w:rsidRPr="007521E3" w:rsidRDefault="00440424" w:rsidP="00440424">
      <w:pPr>
        <w:pStyle w:val="Style1"/>
        <w:numPr>
          <w:ilvl w:val="4"/>
          <w:numId w:val="35"/>
        </w:numPr>
        <w:spacing w:before="0"/>
        <w:outlineLvl w:val="2"/>
        <w:rPr>
          <w:b w:val="0"/>
        </w:rPr>
      </w:pPr>
      <w:r w:rsidRPr="007521E3">
        <w:rPr>
          <w:b w:val="0"/>
        </w:rPr>
        <w:t>allowing the use of one’s name, or using the name of another for purposes of public bidding;</w:t>
      </w:r>
    </w:p>
    <w:p w14:paraId="1D3BDB0B" w14:textId="77777777" w:rsidR="00440424" w:rsidRPr="007521E3" w:rsidRDefault="00440424" w:rsidP="00440424">
      <w:pPr>
        <w:pStyle w:val="Style1"/>
        <w:numPr>
          <w:ilvl w:val="4"/>
          <w:numId w:val="35"/>
        </w:numPr>
        <w:spacing w:before="0"/>
        <w:outlineLvl w:val="2"/>
        <w:rPr>
          <w:b w:val="0"/>
        </w:rPr>
      </w:pPr>
      <w:r w:rsidRPr="007521E3">
        <w:rPr>
          <w:b w:val="0"/>
        </w:rPr>
        <w:t>withdrawal of a bid, or refusal to accept an award, or enter into contract with the Government without justifiable cause, after the Bidder had been adjudged as having submitted the LCRB;</w:t>
      </w:r>
    </w:p>
    <w:p w14:paraId="1C4EE8B3" w14:textId="77777777" w:rsidR="00440424" w:rsidRPr="007521E3" w:rsidRDefault="00440424" w:rsidP="00440424">
      <w:pPr>
        <w:pStyle w:val="Style1"/>
        <w:numPr>
          <w:ilvl w:val="4"/>
          <w:numId w:val="35"/>
        </w:numPr>
        <w:spacing w:before="0"/>
        <w:outlineLvl w:val="2"/>
        <w:rPr>
          <w:b w:val="0"/>
        </w:rPr>
      </w:pPr>
      <w:r w:rsidRPr="007521E3">
        <w:rPr>
          <w:b w:val="0"/>
        </w:rPr>
        <w:t>refusal or failure to post the required performance security within the prescribed time;</w:t>
      </w:r>
    </w:p>
    <w:p w14:paraId="1A41DB3E" w14:textId="77777777" w:rsidR="00440424" w:rsidRPr="007521E3" w:rsidRDefault="00440424" w:rsidP="00440424">
      <w:pPr>
        <w:pStyle w:val="Style1"/>
        <w:numPr>
          <w:ilvl w:val="4"/>
          <w:numId w:val="35"/>
        </w:numPr>
        <w:spacing w:before="0"/>
        <w:outlineLvl w:val="2"/>
        <w:rPr>
          <w:b w:val="0"/>
        </w:rPr>
      </w:pPr>
      <w:r w:rsidRPr="007521E3">
        <w:rPr>
          <w:b w:val="0"/>
        </w:rPr>
        <w:t>refusal to clarify or validate in writing its bid during post-qualification within a period of seven (7) calendar days from receipt of the request for clarification;</w:t>
      </w:r>
    </w:p>
    <w:p w14:paraId="6B84A68C" w14:textId="77777777" w:rsidR="00440424" w:rsidRPr="007521E3" w:rsidRDefault="00440424" w:rsidP="00440424">
      <w:pPr>
        <w:pStyle w:val="Style1"/>
        <w:numPr>
          <w:ilvl w:val="4"/>
          <w:numId w:val="35"/>
        </w:numPr>
        <w:spacing w:before="0"/>
        <w:outlineLvl w:val="2"/>
        <w:rPr>
          <w:b w:val="0"/>
        </w:rPr>
      </w:pPr>
      <w:r w:rsidRPr="007521E3">
        <w:rPr>
          <w:b w:val="0"/>
        </w:rPr>
        <w:t>any documented attempt by a Bidder to unduly influence the outcome of the bidding in his favor;</w:t>
      </w:r>
    </w:p>
    <w:p w14:paraId="5AF63E92" w14:textId="77777777" w:rsidR="00440424" w:rsidRPr="007521E3" w:rsidRDefault="00440424" w:rsidP="00440424">
      <w:pPr>
        <w:pStyle w:val="Style1"/>
        <w:numPr>
          <w:ilvl w:val="4"/>
          <w:numId w:val="35"/>
        </w:numPr>
        <w:spacing w:before="0"/>
        <w:outlineLvl w:val="2"/>
        <w:rPr>
          <w:b w:val="0"/>
        </w:rPr>
      </w:pPr>
      <w:r w:rsidRPr="007521E3">
        <w:rPr>
          <w:b w:val="0"/>
        </w:rPr>
        <w:t>failure of the potential joint venture partners to enter into the joint venture after the bid is declared successful; or</w:t>
      </w:r>
    </w:p>
    <w:p w14:paraId="33CB4EAA" w14:textId="77777777" w:rsidR="00440424" w:rsidRPr="007521E3" w:rsidRDefault="00440424" w:rsidP="00440424">
      <w:pPr>
        <w:pStyle w:val="Style1"/>
        <w:numPr>
          <w:ilvl w:val="4"/>
          <w:numId w:val="35"/>
        </w:numPr>
        <w:spacing w:before="0"/>
        <w:outlineLvl w:val="2"/>
        <w:rPr>
          <w:b w:val="0"/>
        </w:rPr>
      </w:pPr>
      <w:r w:rsidRPr="007521E3">
        <w:rPr>
          <w:b w:val="0"/>
        </w:rPr>
        <w:t>all other acts that tend to defeat the purpose of the competitive bidding, such as habitually withdrawing from bidding, submitting late Bids or patently insufficient bid, for at least three (3) times within a year, except for valid reasons.</w:t>
      </w:r>
    </w:p>
    <w:p w14:paraId="1995B19E" w14:textId="77777777" w:rsidR="00440424" w:rsidRPr="007521E3" w:rsidRDefault="00440424" w:rsidP="00440424">
      <w:pPr>
        <w:pStyle w:val="Style5"/>
        <w:numPr>
          <w:ilvl w:val="0"/>
          <w:numId w:val="0"/>
        </w:numPr>
        <w:ind w:left="2880"/>
        <w:rPr>
          <w:b w:val="0"/>
        </w:rPr>
      </w:pPr>
    </w:p>
    <w:p w14:paraId="1ECBB66B" w14:textId="77777777" w:rsidR="00440424" w:rsidRPr="007521E3" w:rsidRDefault="00440424" w:rsidP="00440424">
      <w:pPr>
        <w:pStyle w:val="Style5"/>
        <w:numPr>
          <w:ilvl w:val="3"/>
          <w:numId w:val="7"/>
        </w:numPr>
        <w:rPr>
          <w:b w:val="0"/>
        </w:rPr>
      </w:pPr>
      <w:r w:rsidRPr="007521E3">
        <w:rPr>
          <w:b w:val="0"/>
        </w:rPr>
        <w:t>if the successful Consultant:</w:t>
      </w:r>
    </w:p>
    <w:p w14:paraId="0821ED4F" w14:textId="4B3942E8" w:rsidR="00440424" w:rsidRPr="007521E3" w:rsidRDefault="00440424" w:rsidP="00440424">
      <w:pPr>
        <w:pStyle w:val="Style5"/>
        <w:numPr>
          <w:ilvl w:val="4"/>
          <w:numId w:val="7"/>
        </w:numPr>
        <w:rPr>
          <w:b w:val="0"/>
        </w:rPr>
      </w:pPr>
      <w:r w:rsidRPr="007521E3">
        <w:rPr>
          <w:b w:val="0"/>
        </w:rPr>
        <w:t xml:space="preserve">fails to sign the contract in accordance with ITB Clause </w:t>
      </w:r>
      <w:r w:rsidRPr="007521E3">
        <w:rPr>
          <w:b w:val="0"/>
        </w:rPr>
        <w:fldChar w:fldCharType="begin"/>
      </w:r>
      <w:r w:rsidRPr="007521E3">
        <w:rPr>
          <w:b w:val="0"/>
        </w:rPr>
        <w:instrText xml:space="preserve"> REF _Ref241917641 \r \h  \* MERGEFORMAT </w:instrText>
      </w:r>
      <w:r w:rsidRPr="007521E3">
        <w:rPr>
          <w:b w:val="0"/>
        </w:rPr>
      </w:r>
      <w:r w:rsidRPr="007521E3">
        <w:rPr>
          <w:b w:val="0"/>
        </w:rPr>
        <w:fldChar w:fldCharType="separate"/>
      </w:r>
      <w:r w:rsidR="006A18EE">
        <w:rPr>
          <w:b w:val="0"/>
        </w:rPr>
        <w:t>E(a)</w:t>
      </w:r>
      <w:r w:rsidRPr="007521E3">
        <w:rPr>
          <w:b w:val="0"/>
        </w:rPr>
        <w:fldChar w:fldCharType="end"/>
      </w:r>
      <w:r w:rsidRPr="007521E3">
        <w:rPr>
          <w:b w:val="0"/>
        </w:rPr>
        <w:t>;</w:t>
      </w:r>
    </w:p>
    <w:p w14:paraId="1899994A" w14:textId="21F93DFE" w:rsidR="00440424" w:rsidRPr="007521E3" w:rsidRDefault="00440424" w:rsidP="00440424">
      <w:pPr>
        <w:pStyle w:val="Style5"/>
        <w:numPr>
          <w:ilvl w:val="4"/>
          <w:numId w:val="7"/>
        </w:numPr>
        <w:rPr>
          <w:b w:val="0"/>
        </w:rPr>
      </w:pPr>
      <w:r w:rsidRPr="007521E3">
        <w:rPr>
          <w:b w:val="0"/>
        </w:rPr>
        <w:lastRenderedPageBreak/>
        <w:t xml:space="preserve">fails to furnish performance security in accordance with ITB Clause </w:t>
      </w:r>
      <w:r w:rsidRPr="007521E3">
        <w:rPr>
          <w:b w:val="0"/>
        </w:rPr>
        <w:fldChar w:fldCharType="begin"/>
      </w:r>
      <w:r w:rsidRPr="007521E3">
        <w:rPr>
          <w:b w:val="0"/>
        </w:rPr>
        <w:instrText xml:space="preserve"> REF _Ref241917651 \r \h  \* MERGEFORMAT </w:instrText>
      </w:r>
      <w:r w:rsidRPr="007521E3">
        <w:rPr>
          <w:b w:val="0"/>
        </w:rPr>
      </w:r>
      <w:r w:rsidRPr="007521E3">
        <w:rPr>
          <w:b w:val="0"/>
        </w:rPr>
        <w:fldChar w:fldCharType="separate"/>
      </w:r>
      <w:r w:rsidR="006A18EE">
        <w:rPr>
          <w:b w:val="0"/>
        </w:rPr>
        <w:t>35</w:t>
      </w:r>
      <w:r w:rsidRPr="007521E3">
        <w:rPr>
          <w:b w:val="0"/>
        </w:rPr>
        <w:fldChar w:fldCharType="end"/>
      </w:r>
      <w:r w:rsidRPr="007521E3">
        <w:rPr>
          <w:b w:val="0"/>
        </w:rPr>
        <w:t>; or</w:t>
      </w:r>
    </w:p>
    <w:p w14:paraId="579A5817" w14:textId="77777777" w:rsidR="00440424" w:rsidRPr="007521E3" w:rsidRDefault="00440424" w:rsidP="00440424">
      <w:pPr>
        <w:pStyle w:val="Style5"/>
        <w:numPr>
          <w:ilvl w:val="4"/>
          <w:numId w:val="7"/>
        </w:numPr>
        <w:rPr>
          <w:b w:val="0"/>
        </w:rPr>
      </w:pPr>
      <w:bookmarkStart w:id="1372" w:name="_Ref241919864"/>
      <w:r w:rsidRPr="007521E3">
        <w:rPr>
          <w:b w:val="0"/>
        </w:rPr>
        <w:t xml:space="preserve">any other reason stated in the </w:t>
      </w:r>
      <w:hyperlink w:anchor="bds14_5biii" w:history="1">
        <w:r w:rsidRPr="007521E3">
          <w:rPr>
            <w:rStyle w:val="Hyperlink"/>
            <w:b/>
          </w:rPr>
          <w:t>BDS</w:t>
        </w:r>
      </w:hyperlink>
      <w:r w:rsidRPr="007521E3">
        <w:rPr>
          <w:b w:val="0"/>
        </w:rPr>
        <w:t>.</w:t>
      </w:r>
      <w:bookmarkEnd w:id="1372"/>
    </w:p>
    <w:p w14:paraId="57324AA3" w14:textId="77777777" w:rsidR="00440424" w:rsidRPr="007521E3" w:rsidRDefault="00440424" w:rsidP="00440424">
      <w:pPr>
        <w:pStyle w:val="Heading4"/>
        <w:numPr>
          <w:ilvl w:val="0"/>
          <w:numId w:val="34"/>
        </w:numPr>
        <w:ind w:left="810" w:right="-333" w:hanging="810"/>
        <w:rPr>
          <w:color w:val="0070C0"/>
        </w:rPr>
      </w:pPr>
      <w:r w:rsidRPr="007521E3">
        <w:t>Format and Signing of Bid</w:t>
      </w:r>
      <w:bookmarkEnd w:id="1353"/>
      <w:bookmarkEnd w:id="1354"/>
      <w:bookmarkEnd w:id="1355"/>
      <w:bookmarkEnd w:id="1356"/>
      <w:bookmarkEnd w:id="1357"/>
      <w:bookmarkEnd w:id="1358"/>
      <w:bookmarkEnd w:id="1359"/>
      <w:r w:rsidRPr="007521E3">
        <w:t>s</w:t>
      </w:r>
      <w:bookmarkEnd w:id="1360"/>
      <w:bookmarkEnd w:id="1361"/>
      <w:bookmarkEnd w:id="1362"/>
      <w:bookmarkEnd w:id="1363"/>
      <w:bookmarkEnd w:id="1364"/>
      <w:bookmarkEnd w:id="1365"/>
      <w:bookmarkEnd w:id="1366"/>
      <w:bookmarkEnd w:id="1367"/>
      <w:bookmarkEnd w:id="1368"/>
      <w:bookmarkEnd w:id="1369"/>
      <w:r w:rsidRPr="007521E3">
        <w:t xml:space="preserve"> </w:t>
      </w:r>
    </w:p>
    <w:p w14:paraId="3F6638B7" w14:textId="77777777" w:rsidR="00440424" w:rsidRPr="007521E3" w:rsidRDefault="00440424" w:rsidP="00440424">
      <w:pPr>
        <w:pStyle w:val="Style5"/>
        <w:numPr>
          <w:ilvl w:val="1"/>
          <w:numId w:val="34"/>
        </w:numPr>
        <w:ind w:left="1440" w:right="-333" w:hanging="720"/>
        <w:rPr>
          <w:b w:val="0"/>
        </w:rPr>
      </w:pPr>
      <w:bookmarkStart w:id="1373" w:name="_Ref241917875"/>
      <w:bookmarkStart w:id="1374" w:name="OLE_LINK23"/>
      <w:bookmarkStart w:id="1375" w:name="OLE_LINK24"/>
      <w:r w:rsidRPr="007521E3">
        <w:rPr>
          <w:b w:val="0"/>
        </w:rPr>
        <w:t xml:space="preserve">Consultants shall submit their bids through their duly authorized representative using the appropriate forms provided in </w:t>
      </w:r>
      <w:r w:rsidRPr="007521E3">
        <w:t>Part II, Section VI. Bidding Forms</w:t>
      </w:r>
      <w:r w:rsidRPr="007521E3">
        <w:rPr>
          <w:b w:val="0"/>
        </w:rPr>
        <w:t xml:space="preserve"> on or before the deadline specified in the </w:t>
      </w:r>
      <w:r w:rsidRPr="007521E3">
        <w:t>ITB</w:t>
      </w:r>
      <w:r w:rsidRPr="007521E3">
        <w:rPr>
          <w:b w:val="0"/>
        </w:rPr>
        <w:t xml:space="preserve"> Clause 18 in two (2) separate sealed bid envelopes, and which shall be submitted simultaneously. The first shall contain the technical proposal and the second shall contain the financial proposal.</w:t>
      </w:r>
      <w:bookmarkEnd w:id="1373"/>
      <w:r w:rsidRPr="007521E3">
        <w:rPr>
          <w:b w:val="0"/>
        </w:rPr>
        <w:t xml:space="preserve"> </w:t>
      </w:r>
    </w:p>
    <w:p w14:paraId="4F9A94BA"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Forms as mentioned in </w:t>
      </w:r>
      <w:r w:rsidRPr="007521E3">
        <w:t>ITB</w:t>
      </w:r>
      <w:r w:rsidRPr="007521E3">
        <w:rPr>
          <w:b w:val="0"/>
        </w:rPr>
        <w:t xml:space="preserve"> Clause 16.1 must be completed without any alterations to their format, and no substitute form shall be accepted. All blank spaces shall be filled in with the information requested.</w:t>
      </w:r>
    </w:p>
    <w:p w14:paraId="78489203" w14:textId="77777777" w:rsidR="00440424" w:rsidRPr="007521E3" w:rsidRDefault="00440424" w:rsidP="00440424">
      <w:pPr>
        <w:pStyle w:val="Style5"/>
        <w:numPr>
          <w:ilvl w:val="0"/>
          <w:numId w:val="0"/>
        </w:numPr>
        <w:spacing w:before="0" w:after="0"/>
        <w:ind w:left="1440" w:right="-333"/>
        <w:rPr>
          <w:b w:val="0"/>
        </w:rPr>
      </w:pPr>
    </w:p>
    <w:p w14:paraId="13167341"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The Consultant shall prepare an original of the first and second envelopes as described in </w:t>
      </w:r>
      <w:r w:rsidRPr="007521E3">
        <w:t>ITB</w:t>
      </w:r>
      <w:r w:rsidRPr="007521E3">
        <w:rPr>
          <w:b w:val="0"/>
        </w:rPr>
        <w:t xml:space="preserve"> Clauses 10 and 11.  In addition, the Consultant shall submit copies of the first and second envelopes.  In the event of any discrepancy between the original and the copies, the original shall prevail.</w:t>
      </w:r>
    </w:p>
    <w:p w14:paraId="5F504952" w14:textId="77777777" w:rsidR="00440424" w:rsidRPr="007521E3" w:rsidRDefault="00440424" w:rsidP="00440424">
      <w:pPr>
        <w:pStyle w:val="Style5"/>
        <w:numPr>
          <w:ilvl w:val="1"/>
          <w:numId w:val="34"/>
        </w:numPr>
        <w:ind w:left="1440" w:right="-333" w:hanging="720"/>
        <w:rPr>
          <w:b w:val="0"/>
        </w:rPr>
      </w:pPr>
      <w:r w:rsidRPr="007521E3">
        <w:rPr>
          <w:b w:val="0"/>
        </w:rPr>
        <w:t>The Technical Proposal Submission Form and the Financial Proposal Submission Form shall be signed by the duly authorized representative/s of the Consultant. Failure to do so shall be a ground for the rejection of the bid.</w:t>
      </w:r>
    </w:p>
    <w:p w14:paraId="2619BE49" w14:textId="77777777" w:rsidR="00440424" w:rsidRPr="007521E3" w:rsidRDefault="00440424" w:rsidP="00440424">
      <w:pPr>
        <w:pStyle w:val="Style5"/>
        <w:numPr>
          <w:ilvl w:val="1"/>
          <w:numId w:val="34"/>
        </w:numPr>
        <w:ind w:left="1440" w:right="-333" w:hanging="720"/>
        <w:rPr>
          <w:b w:val="0"/>
        </w:rPr>
      </w:pPr>
      <w:r w:rsidRPr="007521E3">
        <w:rPr>
          <w:b w:val="0"/>
        </w:rPr>
        <w:t xml:space="preserve">Any interlineations, erasures, or overwriting shall be valid only if they are signed or initialed by the duly authorized representative/s of the Consultant. </w:t>
      </w:r>
    </w:p>
    <w:p w14:paraId="44A5B4C9" w14:textId="77777777" w:rsidR="00440424" w:rsidRPr="007521E3" w:rsidRDefault="00440424" w:rsidP="00440424">
      <w:pPr>
        <w:pStyle w:val="Heading4"/>
        <w:numPr>
          <w:ilvl w:val="0"/>
          <w:numId w:val="34"/>
        </w:numPr>
        <w:ind w:left="720" w:right="-333" w:hanging="720"/>
      </w:pPr>
      <w:bookmarkStart w:id="1376" w:name="_Toc240040444"/>
      <w:bookmarkStart w:id="1377" w:name="_Toc240040756"/>
      <w:bookmarkStart w:id="1378" w:name="_Toc240078837"/>
      <w:bookmarkStart w:id="1379" w:name="_Toc240079097"/>
      <w:bookmarkStart w:id="1380" w:name="_Toc240079513"/>
      <w:bookmarkStart w:id="1381" w:name="_Toc240193496"/>
      <w:bookmarkStart w:id="1382" w:name="_Toc240795002"/>
      <w:bookmarkStart w:id="1383" w:name="_Toc240040445"/>
      <w:bookmarkStart w:id="1384" w:name="_Toc240040757"/>
      <w:bookmarkStart w:id="1385" w:name="_Toc240078838"/>
      <w:bookmarkStart w:id="1386" w:name="_Toc240079098"/>
      <w:bookmarkStart w:id="1387" w:name="_Toc240079514"/>
      <w:bookmarkStart w:id="1388" w:name="_Toc240193497"/>
      <w:bookmarkStart w:id="1389" w:name="_Toc240795003"/>
      <w:bookmarkStart w:id="1390" w:name="_Toc240040448"/>
      <w:bookmarkStart w:id="1391" w:name="_Toc240040760"/>
      <w:bookmarkStart w:id="1392" w:name="_Toc240078841"/>
      <w:bookmarkStart w:id="1393" w:name="_Toc240079101"/>
      <w:bookmarkStart w:id="1394" w:name="_Toc240079517"/>
      <w:bookmarkStart w:id="1395" w:name="_Toc240193500"/>
      <w:bookmarkStart w:id="1396" w:name="_Toc240795006"/>
      <w:bookmarkStart w:id="1397" w:name="_Toc100571214"/>
      <w:bookmarkStart w:id="1398" w:name="_Toc100571510"/>
      <w:bookmarkStart w:id="1399" w:name="_Toc101169522"/>
      <w:bookmarkStart w:id="1400" w:name="_Toc101542563"/>
      <w:bookmarkStart w:id="1401" w:name="_Toc101545840"/>
      <w:bookmarkStart w:id="1402" w:name="_Ref102185144"/>
      <w:bookmarkStart w:id="1403" w:name="_Toc102300330"/>
      <w:bookmarkStart w:id="1404" w:name="_Toc102300561"/>
      <w:bookmarkStart w:id="1405" w:name="_Toc240079519"/>
      <w:bookmarkStart w:id="1406" w:name="_Toc240193502"/>
      <w:bookmarkStart w:id="1407" w:name="_Toc240795008"/>
      <w:bookmarkStart w:id="1408" w:name="_Toc241487439"/>
      <w:bookmarkStart w:id="1409" w:name="_Toc241578971"/>
      <w:bookmarkStart w:id="1410" w:name="_Toc241659089"/>
      <w:bookmarkStart w:id="1411" w:name="_Toc241900578"/>
      <w:bookmarkStart w:id="1412" w:name="_Toc241900991"/>
      <w:bookmarkStart w:id="1413" w:name="_Toc241902989"/>
      <w:bookmarkStart w:id="1414" w:name="_Toc241981429"/>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r w:rsidRPr="007521E3">
        <w:t>Sealing and Marking of Bids</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24155AB0" w14:textId="77777777" w:rsidR="00440424" w:rsidRPr="007521E3" w:rsidRDefault="00440424" w:rsidP="00440424">
      <w:pPr>
        <w:pStyle w:val="Style5"/>
        <w:numPr>
          <w:ilvl w:val="1"/>
          <w:numId w:val="34"/>
        </w:numPr>
        <w:ind w:left="1440" w:right="-333" w:hanging="720"/>
        <w:rPr>
          <w:b w:val="0"/>
        </w:rPr>
      </w:pPr>
      <w:bookmarkStart w:id="1415" w:name="_Ref241919871"/>
      <w:bookmarkStart w:id="1416" w:name="OLE_LINK25"/>
      <w:bookmarkStart w:id="1417" w:name="OLE_LINK26"/>
      <w:r w:rsidRPr="007521E3">
        <w:rPr>
          <w:b w:val="0"/>
        </w:rPr>
        <w:t xml:space="preserve">Unless otherwise indicated in the </w:t>
      </w:r>
      <w:r w:rsidRPr="007521E3">
        <w:rPr>
          <w:rStyle w:val="Hyperlink"/>
          <w:b/>
        </w:rPr>
        <w:t>BDS</w:t>
      </w:r>
      <w:r w:rsidRPr="007521E3">
        <w:rPr>
          <w:b w:val="0"/>
        </w:rPr>
        <w:t xml:space="preserve">, Consultants shall enclose their original Technical Proposal described in </w:t>
      </w:r>
      <w:r w:rsidRPr="007521E3">
        <w:t>ITB</w:t>
      </w:r>
      <w:r w:rsidRPr="007521E3">
        <w:rPr>
          <w:b w:val="0"/>
        </w:rPr>
        <w:t xml:space="preserve"> Clause 10, in one sealed envelope marked “ORIGINAL - TECHNICAL PROPOSAL”, and the original of their financial proposal in another sealed envelope marked “ORIGINAL - FINANCIAL PROPOSAL”, sealing them all in an outer envelope marked “ORIGINAL BID”.</w:t>
      </w:r>
      <w:bookmarkEnd w:id="1415"/>
      <w:r w:rsidRPr="007521E3">
        <w:rPr>
          <w:b w:val="0"/>
        </w:rPr>
        <w:t xml:space="preserve">  </w:t>
      </w:r>
    </w:p>
    <w:p w14:paraId="6244D958" w14:textId="77777777" w:rsidR="00440424" w:rsidRPr="007521E3" w:rsidRDefault="00440424" w:rsidP="00440424">
      <w:pPr>
        <w:pStyle w:val="Style5"/>
        <w:numPr>
          <w:ilvl w:val="1"/>
          <w:numId w:val="34"/>
        </w:numPr>
        <w:ind w:left="1440" w:right="-333" w:hanging="720"/>
        <w:rPr>
          <w:b w:val="0"/>
        </w:rPr>
      </w:pPr>
      <w:r w:rsidRPr="007521E3">
        <w:rPr>
          <w:b w:val="0"/>
        </w:rPr>
        <w:t xml:space="preserve">Each copy of the first and second envelopes shall be similarly sealed duly marking the inner envelopes as “COPY NO. ___ - TECHNICAL PROPOSAL” and “COPY NO. ___ – FINANCIAL PROPOSAL” and the outer envelope as “COPY NO. ___”, respectively.  These envelopes containing the original and the copies shall then be enclosed in one single envelope. </w:t>
      </w:r>
    </w:p>
    <w:p w14:paraId="0652E2C8" w14:textId="77777777" w:rsidR="00440424" w:rsidRPr="007521E3" w:rsidRDefault="00440424" w:rsidP="00440424">
      <w:pPr>
        <w:pStyle w:val="Style5"/>
        <w:numPr>
          <w:ilvl w:val="1"/>
          <w:numId w:val="34"/>
        </w:numPr>
        <w:ind w:left="1440" w:right="-333" w:hanging="720"/>
        <w:rPr>
          <w:b w:val="0"/>
        </w:rPr>
      </w:pPr>
      <w:bookmarkStart w:id="1418" w:name="_Ref241919880"/>
      <w:r w:rsidRPr="007521E3">
        <w:rPr>
          <w:b w:val="0"/>
        </w:rPr>
        <w:t xml:space="preserve">The original copy and the number of copies as indicated in the </w:t>
      </w:r>
      <w:r w:rsidRPr="007521E3">
        <w:rPr>
          <w:rStyle w:val="Hyperlink"/>
          <w:b/>
        </w:rPr>
        <w:t>BDS</w:t>
      </w:r>
      <w:r w:rsidRPr="007521E3">
        <w:rPr>
          <w:b w:val="0"/>
        </w:rPr>
        <w:t xml:space="preserve"> shall be typed or written in indelible ink and shall be signed by the bidder or its duly authorized representative.</w:t>
      </w:r>
      <w:bookmarkEnd w:id="1418"/>
      <w:r w:rsidRPr="007521E3">
        <w:rPr>
          <w:b w:val="0"/>
        </w:rPr>
        <w:t xml:space="preserve">  </w:t>
      </w:r>
    </w:p>
    <w:p w14:paraId="34D2D605" w14:textId="77777777" w:rsidR="00440424" w:rsidRPr="007521E3" w:rsidRDefault="00440424" w:rsidP="00440424">
      <w:pPr>
        <w:pStyle w:val="Style5"/>
        <w:numPr>
          <w:ilvl w:val="1"/>
          <w:numId w:val="34"/>
        </w:numPr>
        <w:ind w:left="1440" w:right="-333" w:hanging="720"/>
        <w:rPr>
          <w:b w:val="0"/>
        </w:rPr>
      </w:pPr>
      <w:r w:rsidRPr="007521E3">
        <w:rPr>
          <w:b w:val="0"/>
        </w:rPr>
        <w:t>All envelopes shall:</w:t>
      </w:r>
    </w:p>
    <w:p w14:paraId="17693C9C" w14:textId="77777777" w:rsidR="00440424" w:rsidRPr="007521E3" w:rsidRDefault="00440424" w:rsidP="00440424">
      <w:pPr>
        <w:pStyle w:val="Style5"/>
        <w:numPr>
          <w:ilvl w:val="3"/>
          <w:numId w:val="34"/>
        </w:numPr>
        <w:ind w:left="2160" w:right="-333" w:hanging="720"/>
        <w:rPr>
          <w:b w:val="0"/>
        </w:rPr>
      </w:pPr>
      <w:r w:rsidRPr="007521E3">
        <w:rPr>
          <w:b w:val="0"/>
        </w:rPr>
        <w:t>contain the name of the contract to be bid in capital letters;</w:t>
      </w:r>
    </w:p>
    <w:p w14:paraId="3B46E864" w14:textId="77777777" w:rsidR="00440424" w:rsidRPr="007521E3" w:rsidRDefault="00440424" w:rsidP="00440424">
      <w:pPr>
        <w:pStyle w:val="Style5"/>
        <w:numPr>
          <w:ilvl w:val="3"/>
          <w:numId w:val="34"/>
        </w:numPr>
        <w:ind w:left="2160" w:right="-333" w:hanging="720"/>
        <w:rPr>
          <w:b w:val="0"/>
        </w:rPr>
      </w:pPr>
      <w:r w:rsidRPr="007521E3">
        <w:rPr>
          <w:b w:val="0"/>
        </w:rPr>
        <w:t>bear the name and address of the Consultant in capital letters;</w:t>
      </w:r>
    </w:p>
    <w:p w14:paraId="2A4E1541" w14:textId="77777777" w:rsidR="00440424" w:rsidRPr="007521E3" w:rsidRDefault="00440424" w:rsidP="00440424">
      <w:pPr>
        <w:pStyle w:val="Style5"/>
        <w:numPr>
          <w:ilvl w:val="3"/>
          <w:numId w:val="34"/>
        </w:numPr>
        <w:ind w:left="2160" w:right="-333" w:hanging="720"/>
        <w:rPr>
          <w:b w:val="0"/>
        </w:rPr>
      </w:pPr>
      <w:r w:rsidRPr="007521E3">
        <w:rPr>
          <w:b w:val="0"/>
        </w:rPr>
        <w:t xml:space="preserve">be addressed to the Procuring Entity’s BAC identified in </w:t>
      </w:r>
      <w:r w:rsidRPr="007521E3">
        <w:t>ITB</w:t>
      </w:r>
      <w:r w:rsidRPr="007521E3">
        <w:rPr>
          <w:b w:val="0"/>
        </w:rPr>
        <w:t xml:space="preserve"> Clause 8.1;</w:t>
      </w:r>
    </w:p>
    <w:p w14:paraId="109218B0" w14:textId="77777777" w:rsidR="00440424" w:rsidRPr="007521E3" w:rsidRDefault="00440424" w:rsidP="00440424">
      <w:pPr>
        <w:pStyle w:val="Style5"/>
        <w:numPr>
          <w:ilvl w:val="3"/>
          <w:numId w:val="34"/>
        </w:numPr>
        <w:ind w:left="2160" w:right="-333" w:hanging="720"/>
        <w:rPr>
          <w:b w:val="0"/>
        </w:rPr>
      </w:pPr>
      <w:r w:rsidRPr="007521E3">
        <w:rPr>
          <w:b w:val="0"/>
        </w:rPr>
        <w:lastRenderedPageBreak/>
        <w:t>bear the specific identification of this bidding process indicated in the Request for Expression of Interest; and</w:t>
      </w:r>
    </w:p>
    <w:p w14:paraId="4FC9C2A5" w14:textId="77777777" w:rsidR="00440424" w:rsidRPr="007521E3" w:rsidRDefault="00440424" w:rsidP="00440424">
      <w:pPr>
        <w:pStyle w:val="Style5"/>
        <w:numPr>
          <w:ilvl w:val="3"/>
          <w:numId w:val="34"/>
        </w:numPr>
        <w:ind w:left="2160" w:right="-333" w:hanging="720"/>
        <w:rPr>
          <w:b w:val="0"/>
        </w:rPr>
      </w:pPr>
      <w:r w:rsidRPr="007521E3">
        <w:rPr>
          <w:b w:val="0"/>
        </w:rPr>
        <w:t xml:space="preserve">bear a warning “DO NOT OPEN BEFORE…” the date and time for the opening of bids, in accordance with </w:t>
      </w:r>
      <w:r w:rsidRPr="007521E3">
        <w:t>ITB</w:t>
      </w:r>
      <w:r w:rsidRPr="007521E3">
        <w:rPr>
          <w:b w:val="0"/>
        </w:rPr>
        <w:t xml:space="preserve"> Clause 18.</w:t>
      </w:r>
    </w:p>
    <w:p w14:paraId="0A3D2250"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Bid envelopes that are not properly sealed and marked, as required in the bidding documents, shall not be rejected, but the bidder or its duly authorized representative shall acknowledge such condition of the Bid as submitted. The BAC shall assume no responsibility for the misplacement of the contents of the improperly sealed or marked Bid, or for its premature opening.</w:t>
      </w:r>
    </w:p>
    <w:p w14:paraId="665A1FE4" w14:textId="77777777" w:rsidR="00440424" w:rsidRPr="007521E3" w:rsidRDefault="00440424" w:rsidP="00440424">
      <w:pPr>
        <w:pStyle w:val="Style5"/>
        <w:numPr>
          <w:ilvl w:val="0"/>
          <w:numId w:val="0"/>
        </w:numPr>
        <w:spacing w:before="0" w:after="0"/>
        <w:ind w:left="1440" w:right="-333"/>
        <w:rPr>
          <w:b w:val="0"/>
        </w:rPr>
      </w:pPr>
    </w:p>
    <w:p w14:paraId="2A865CF3" w14:textId="77777777" w:rsidR="00440424" w:rsidRPr="007521E3" w:rsidRDefault="00440424" w:rsidP="00440424">
      <w:pPr>
        <w:pStyle w:val="Style5"/>
        <w:numPr>
          <w:ilvl w:val="0"/>
          <w:numId w:val="0"/>
        </w:numPr>
        <w:spacing w:before="0" w:after="0"/>
        <w:ind w:left="1440" w:right="-333"/>
        <w:rPr>
          <w:b w:val="0"/>
        </w:rPr>
      </w:pPr>
    </w:p>
    <w:p w14:paraId="7FA89810" w14:textId="77777777" w:rsidR="00440424" w:rsidRPr="007521E3" w:rsidRDefault="00440424" w:rsidP="00440424">
      <w:pPr>
        <w:pStyle w:val="Heading2"/>
        <w:spacing w:before="0" w:after="0"/>
        <w:ind w:right="-333"/>
      </w:pPr>
      <w:bookmarkStart w:id="1419" w:name="_Toc241487440"/>
      <w:bookmarkStart w:id="1420" w:name="_Toc241578972"/>
      <w:bookmarkStart w:id="1421" w:name="_Toc241659090"/>
      <w:bookmarkStart w:id="1422" w:name="_Toc241900579"/>
      <w:bookmarkStart w:id="1423" w:name="_Toc241981430"/>
      <w:bookmarkEnd w:id="1416"/>
      <w:bookmarkEnd w:id="1417"/>
      <w:r w:rsidRPr="007521E3">
        <w:t>Submission of Bids</w:t>
      </w:r>
      <w:bookmarkEnd w:id="1419"/>
      <w:bookmarkEnd w:id="1420"/>
      <w:bookmarkEnd w:id="1421"/>
      <w:bookmarkEnd w:id="1422"/>
      <w:bookmarkEnd w:id="1423"/>
    </w:p>
    <w:p w14:paraId="01DE8A17" w14:textId="77777777" w:rsidR="00440424" w:rsidRPr="007521E3" w:rsidRDefault="00440424" w:rsidP="00440424">
      <w:pPr>
        <w:spacing w:after="0"/>
        <w:rPr>
          <w:lang w:val="x-none" w:eastAsia="x-none"/>
        </w:rPr>
      </w:pPr>
    </w:p>
    <w:p w14:paraId="5164339A" w14:textId="77777777" w:rsidR="00440424" w:rsidRPr="007521E3" w:rsidRDefault="00440424" w:rsidP="00440424">
      <w:pPr>
        <w:pStyle w:val="Heading4"/>
        <w:numPr>
          <w:ilvl w:val="0"/>
          <w:numId w:val="34"/>
        </w:numPr>
        <w:spacing w:after="0"/>
        <w:ind w:left="720" w:right="-333" w:hanging="720"/>
        <w:rPr>
          <w:b w:val="0"/>
        </w:rPr>
      </w:pPr>
      <w:bookmarkStart w:id="1424" w:name="_Toc240079523"/>
      <w:bookmarkStart w:id="1425" w:name="_Ref240184293"/>
      <w:bookmarkStart w:id="1426" w:name="_Toc240193504"/>
      <w:bookmarkStart w:id="1427" w:name="_Ref240698585"/>
      <w:bookmarkStart w:id="1428" w:name="_Toc240795010"/>
      <w:bookmarkStart w:id="1429" w:name="_Toc241487441"/>
      <w:bookmarkStart w:id="1430" w:name="_Toc241578973"/>
      <w:bookmarkStart w:id="1431" w:name="_Toc241659091"/>
      <w:bookmarkStart w:id="1432" w:name="_Toc241900580"/>
      <w:bookmarkStart w:id="1433" w:name="_Toc241900992"/>
      <w:bookmarkStart w:id="1434" w:name="_Toc241902990"/>
      <w:bookmarkStart w:id="1435" w:name="_Ref241917822"/>
      <w:bookmarkStart w:id="1436" w:name="_Ref241918514"/>
      <w:bookmarkStart w:id="1437" w:name="_Ref241919891"/>
      <w:bookmarkStart w:id="1438" w:name="_Ref241920516"/>
      <w:bookmarkStart w:id="1439" w:name="_Toc241981431"/>
      <w:r w:rsidRPr="007521E3">
        <w:t>Deadline for Submission of Bids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C1C6AF9" w14:textId="77777777" w:rsidR="00440424" w:rsidRPr="007521E3" w:rsidRDefault="00440424" w:rsidP="00440424">
      <w:pPr>
        <w:pStyle w:val="Style5"/>
        <w:numPr>
          <w:ilvl w:val="0"/>
          <w:numId w:val="0"/>
        </w:numPr>
        <w:ind w:left="720" w:right="-333"/>
        <w:rPr>
          <w:b w:val="0"/>
        </w:rPr>
      </w:pPr>
      <w:r w:rsidRPr="007521E3">
        <w:rPr>
          <w:b w:val="0"/>
        </w:rPr>
        <w:t xml:space="preserve">Bids must be received by the Procuring Entity’s BAC at the address and on or before the date and time indicated in the </w:t>
      </w:r>
      <w:r w:rsidRPr="007521E3">
        <w:rPr>
          <w:rStyle w:val="Hyperlink"/>
          <w:b/>
        </w:rPr>
        <w:t>BDS</w:t>
      </w:r>
      <w:r w:rsidRPr="007521E3">
        <w:rPr>
          <w:rStyle w:val="Hyperlink"/>
        </w:rPr>
        <w:t xml:space="preserve">. </w:t>
      </w:r>
    </w:p>
    <w:p w14:paraId="39409CA3" w14:textId="77777777" w:rsidR="00440424" w:rsidRPr="007521E3" w:rsidRDefault="00440424" w:rsidP="00440424">
      <w:pPr>
        <w:pStyle w:val="Heading4"/>
        <w:numPr>
          <w:ilvl w:val="0"/>
          <w:numId w:val="34"/>
        </w:numPr>
        <w:ind w:left="720" w:right="-333" w:hanging="720"/>
      </w:pPr>
      <w:bookmarkStart w:id="1440" w:name="_Toc240040462"/>
      <w:bookmarkStart w:id="1441" w:name="_Toc240040774"/>
      <w:bookmarkStart w:id="1442" w:name="_Toc100571216"/>
      <w:bookmarkStart w:id="1443" w:name="_Toc100571512"/>
      <w:bookmarkStart w:id="1444" w:name="_Toc101169524"/>
      <w:bookmarkStart w:id="1445" w:name="_Toc101542565"/>
      <w:bookmarkStart w:id="1446" w:name="_Toc101545842"/>
      <w:bookmarkStart w:id="1447" w:name="_Toc102300332"/>
      <w:bookmarkStart w:id="1448" w:name="_Toc102300563"/>
      <w:bookmarkStart w:id="1449" w:name="_Toc240079524"/>
      <w:bookmarkStart w:id="1450" w:name="_Toc240193505"/>
      <w:bookmarkStart w:id="1451" w:name="_Toc240795011"/>
      <w:bookmarkStart w:id="1452" w:name="_Toc241487442"/>
      <w:bookmarkStart w:id="1453" w:name="_Toc241578974"/>
      <w:bookmarkStart w:id="1454" w:name="_Toc241659092"/>
      <w:bookmarkStart w:id="1455" w:name="_Toc241900581"/>
      <w:bookmarkStart w:id="1456" w:name="_Toc241900993"/>
      <w:bookmarkStart w:id="1457" w:name="_Toc241902991"/>
      <w:bookmarkStart w:id="1458" w:name="_Toc241981432"/>
      <w:bookmarkEnd w:id="1440"/>
      <w:bookmarkEnd w:id="1441"/>
      <w:r w:rsidRPr="007521E3">
        <w:t>Late Bids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EC5EC4F" w14:textId="77777777" w:rsidR="00440424" w:rsidRPr="007521E3" w:rsidRDefault="00440424" w:rsidP="00440424">
      <w:pPr>
        <w:pStyle w:val="Style5"/>
        <w:numPr>
          <w:ilvl w:val="0"/>
          <w:numId w:val="0"/>
        </w:numPr>
        <w:ind w:left="720" w:right="-333"/>
        <w:rPr>
          <w:b w:val="0"/>
        </w:rPr>
      </w:pPr>
      <w:r w:rsidRPr="007521E3">
        <w:rPr>
          <w:b w:val="0"/>
        </w:rPr>
        <w:t xml:space="preserve">Any bid submitted after the deadline for submission and receipt of bids prescribed by the Procuring Entity, pursuant to </w:t>
      </w:r>
      <w:r w:rsidRPr="007521E3">
        <w:t>ITB</w:t>
      </w:r>
      <w:r w:rsidRPr="007521E3">
        <w:rPr>
          <w:b w:val="0"/>
        </w:rPr>
        <w:t xml:space="preserve"> Clause 18, shall be declared “Late” and shall not be accepted by the Procuring Entity. The BAC shall record in the minutes of Bid submission and opening, the Consultant’s name, its representative and the time the late bid was submitted.</w:t>
      </w:r>
    </w:p>
    <w:p w14:paraId="0A077D67" w14:textId="77777777" w:rsidR="00440424" w:rsidRPr="007521E3" w:rsidRDefault="00440424" w:rsidP="00440424">
      <w:pPr>
        <w:pStyle w:val="Heading4"/>
        <w:numPr>
          <w:ilvl w:val="0"/>
          <w:numId w:val="34"/>
        </w:numPr>
        <w:ind w:left="720" w:right="-333" w:hanging="720"/>
      </w:pPr>
      <w:bookmarkStart w:id="1459" w:name="_Toc100571217"/>
      <w:bookmarkStart w:id="1460" w:name="_Toc100571513"/>
      <w:bookmarkStart w:id="1461" w:name="_Toc101169525"/>
      <w:bookmarkStart w:id="1462" w:name="_Toc101542566"/>
      <w:bookmarkStart w:id="1463" w:name="_Toc101545843"/>
      <w:bookmarkStart w:id="1464" w:name="_Toc102300333"/>
      <w:bookmarkStart w:id="1465" w:name="_Toc102300564"/>
      <w:bookmarkStart w:id="1466" w:name="_Toc240079526"/>
      <w:bookmarkStart w:id="1467" w:name="_Toc240193507"/>
      <w:bookmarkStart w:id="1468" w:name="_Ref240688693"/>
      <w:bookmarkStart w:id="1469" w:name="_Toc240795013"/>
      <w:bookmarkStart w:id="1470" w:name="_Toc241487443"/>
      <w:bookmarkStart w:id="1471" w:name="_Toc241578975"/>
      <w:bookmarkStart w:id="1472" w:name="_Toc241659093"/>
      <w:bookmarkStart w:id="1473" w:name="_Toc241900582"/>
      <w:bookmarkStart w:id="1474" w:name="_Toc241900994"/>
      <w:bookmarkStart w:id="1475" w:name="_Toc241902992"/>
      <w:bookmarkStart w:id="1476" w:name="_Ref241917110"/>
      <w:bookmarkStart w:id="1477" w:name="_Ref241918569"/>
      <w:bookmarkStart w:id="1478" w:name="_Toc241981433"/>
      <w:r w:rsidRPr="007521E3">
        <w:t>Modification and Withdrawal of Bids</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5C627EB4" w14:textId="77777777" w:rsidR="00440424" w:rsidRPr="007521E3" w:rsidRDefault="00440424" w:rsidP="00440424">
      <w:pPr>
        <w:pStyle w:val="Style5"/>
        <w:numPr>
          <w:ilvl w:val="1"/>
          <w:numId w:val="34"/>
        </w:numPr>
        <w:tabs>
          <w:tab w:val="left" w:pos="1350"/>
        </w:tabs>
        <w:ind w:left="1440" w:right="-333" w:hanging="720"/>
        <w:rPr>
          <w:b w:val="0"/>
        </w:rPr>
      </w:pPr>
      <w:bookmarkStart w:id="1479" w:name="OLE_LINK27"/>
      <w:bookmarkStart w:id="1480" w:name="OLE_LINK28"/>
      <w:r w:rsidRPr="007521E3">
        <w:rPr>
          <w:b w:val="0"/>
        </w:rPr>
        <w:t xml:space="preserve">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 sealed, properly identified in accordance with ITB Clause 17.4, linked to its original bid marked as “TECHNICAL MODIFICATION” or “FINANCIAL MODIFICATION” and stamped “received” by the BAC. Bid modifications received after the applicable deadline shall not be considered and shall be returned to the Consultant unopened.  </w:t>
      </w:r>
    </w:p>
    <w:p w14:paraId="49A3B8A0" w14:textId="77777777" w:rsidR="00440424" w:rsidRPr="007521E3" w:rsidRDefault="00440424" w:rsidP="00440424">
      <w:pPr>
        <w:pStyle w:val="Style5"/>
        <w:numPr>
          <w:ilvl w:val="1"/>
          <w:numId w:val="34"/>
        </w:numPr>
        <w:ind w:left="1440" w:right="-333" w:hanging="720"/>
        <w:rPr>
          <w:b w:val="0"/>
        </w:rPr>
      </w:pPr>
      <w:r w:rsidRPr="007521E3">
        <w:rPr>
          <w:b w:val="0"/>
        </w:rPr>
        <w:t xml:space="preserve">A Consultant may, through a letter of withdrawal, withdraw its bid after it has been submitted, for valid and justifiable reason; provided that the letter of withdrawal is received by the Procuring Entity prior to the deadline prescribed for submission and receipt of bids. The letter of withdrawal must be executed by the authorized representative of the Bidder identified in the Omnibus Sworn Statement, a copy of which should be attached to the letter. </w:t>
      </w:r>
    </w:p>
    <w:bookmarkEnd w:id="1479"/>
    <w:bookmarkEnd w:id="1480"/>
    <w:p w14:paraId="28EEA7EB" w14:textId="77777777" w:rsidR="00440424" w:rsidRPr="007521E3" w:rsidRDefault="00440424" w:rsidP="00440424">
      <w:pPr>
        <w:pStyle w:val="ListParagraph"/>
        <w:numPr>
          <w:ilvl w:val="1"/>
          <w:numId w:val="7"/>
        </w:numPr>
        <w:outlineLvl w:val="3"/>
        <w:rPr>
          <w:b/>
          <w:bCs/>
          <w:vanish/>
          <w:sz w:val="28"/>
          <w:szCs w:val="28"/>
          <w:lang w:val="x-none" w:eastAsia="x-none"/>
        </w:rPr>
      </w:pPr>
    </w:p>
    <w:p w14:paraId="66ACBB62" w14:textId="77777777" w:rsidR="00440424" w:rsidRPr="007521E3" w:rsidRDefault="00440424" w:rsidP="00440424">
      <w:pPr>
        <w:pStyle w:val="ListParagraph"/>
        <w:numPr>
          <w:ilvl w:val="1"/>
          <w:numId w:val="7"/>
        </w:numPr>
        <w:outlineLvl w:val="3"/>
        <w:rPr>
          <w:b/>
          <w:bCs/>
          <w:vanish/>
          <w:sz w:val="28"/>
          <w:szCs w:val="28"/>
          <w:lang w:val="x-none" w:eastAsia="x-none"/>
        </w:rPr>
      </w:pPr>
    </w:p>
    <w:p w14:paraId="0B9D96B7" w14:textId="77777777" w:rsidR="00440424" w:rsidRPr="007521E3" w:rsidRDefault="00440424" w:rsidP="00440424">
      <w:pPr>
        <w:pStyle w:val="ListParagraph"/>
        <w:numPr>
          <w:ilvl w:val="1"/>
          <w:numId w:val="7"/>
        </w:numPr>
        <w:outlineLvl w:val="3"/>
        <w:rPr>
          <w:b/>
          <w:bCs/>
          <w:vanish/>
          <w:sz w:val="28"/>
          <w:szCs w:val="28"/>
          <w:lang w:val="x-none" w:eastAsia="x-none"/>
        </w:rPr>
      </w:pPr>
    </w:p>
    <w:p w14:paraId="37ABA47A" w14:textId="77777777" w:rsidR="00440424" w:rsidRPr="007521E3" w:rsidRDefault="00440424" w:rsidP="00440424">
      <w:pPr>
        <w:pStyle w:val="ListParagraph"/>
        <w:numPr>
          <w:ilvl w:val="1"/>
          <w:numId w:val="7"/>
        </w:numPr>
        <w:outlineLvl w:val="3"/>
        <w:rPr>
          <w:b/>
          <w:bCs/>
          <w:vanish/>
          <w:sz w:val="28"/>
          <w:szCs w:val="28"/>
          <w:lang w:val="x-none" w:eastAsia="x-none"/>
        </w:rPr>
      </w:pPr>
    </w:p>
    <w:p w14:paraId="4ED1A66C" w14:textId="77777777" w:rsidR="00440424" w:rsidRPr="007521E3" w:rsidRDefault="00440424" w:rsidP="00440424">
      <w:pPr>
        <w:pStyle w:val="ListParagraph"/>
        <w:numPr>
          <w:ilvl w:val="1"/>
          <w:numId w:val="7"/>
        </w:numPr>
        <w:outlineLvl w:val="3"/>
        <w:rPr>
          <w:b/>
          <w:bCs/>
          <w:vanish/>
          <w:sz w:val="28"/>
          <w:szCs w:val="28"/>
          <w:lang w:val="x-none" w:eastAsia="x-none"/>
        </w:rPr>
      </w:pPr>
    </w:p>
    <w:p w14:paraId="5BEA6FB9" w14:textId="77777777" w:rsidR="00440424" w:rsidRPr="007521E3" w:rsidRDefault="00440424" w:rsidP="00440424">
      <w:pPr>
        <w:pStyle w:val="ListParagraph"/>
        <w:numPr>
          <w:ilvl w:val="2"/>
          <w:numId w:val="7"/>
        </w:numPr>
        <w:overflowPunct/>
        <w:autoSpaceDE/>
        <w:autoSpaceDN/>
        <w:adjustRightInd/>
        <w:spacing w:before="240"/>
        <w:textAlignment w:val="auto"/>
        <w:rPr>
          <w:b/>
          <w:bCs/>
          <w:iCs/>
          <w:vanish/>
          <w:szCs w:val="24"/>
          <w:lang w:val="en-PH" w:eastAsia="en-PH"/>
        </w:rPr>
      </w:pPr>
    </w:p>
    <w:p w14:paraId="4BCCFB07" w14:textId="77777777" w:rsidR="00440424" w:rsidRPr="007521E3" w:rsidRDefault="00440424" w:rsidP="00440424">
      <w:pPr>
        <w:pStyle w:val="ListParagraph"/>
        <w:numPr>
          <w:ilvl w:val="2"/>
          <w:numId w:val="7"/>
        </w:numPr>
        <w:overflowPunct/>
        <w:autoSpaceDE/>
        <w:autoSpaceDN/>
        <w:adjustRightInd/>
        <w:spacing w:before="240"/>
        <w:textAlignment w:val="auto"/>
        <w:rPr>
          <w:b/>
          <w:bCs/>
          <w:iCs/>
          <w:vanish/>
          <w:szCs w:val="24"/>
          <w:lang w:val="en-PH" w:eastAsia="en-PH"/>
        </w:rPr>
      </w:pPr>
    </w:p>
    <w:p w14:paraId="11C707D3" w14:textId="77777777" w:rsidR="00440424" w:rsidRPr="007521E3" w:rsidRDefault="00440424" w:rsidP="00440424">
      <w:pPr>
        <w:pStyle w:val="Style5"/>
        <w:numPr>
          <w:ilvl w:val="2"/>
          <w:numId w:val="7"/>
        </w:numPr>
        <w:rPr>
          <w:b w:val="0"/>
        </w:rPr>
      </w:pPr>
      <w:r w:rsidRPr="007521E3">
        <w:rPr>
          <w:b w:val="0"/>
        </w:rPr>
        <w:t>Bids requested to be withdrawn in accordance with ITB Clause 20.1 shall be returned unopened to the Bidders. A Consultant, who has acquired the bidding documents, may also express its intention not to participate in the bidding through a letter which should reach and be stamped by the BAC before the deadline for submission and receipt of bids. A Consultant that withdraws its bid shall not be permitted to submit another bid, directly or indirectly, for the same contract.</w:t>
      </w:r>
    </w:p>
    <w:p w14:paraId="1B83D9AF" w14:textId="77777777" w:rsidR="00440424" w:rsidRPr="007521E3" w:rsidRDefault="00440424" w:rsidP="00440424">
      <w:pPr>
        <w:pStyle w:val="Style5"/>
        <w:numPr>
          <w:ilvl w:val="2"/>
          <w:numId w:val="7"/>
        </w:numPr>
        <w:spacing w:after="0" w:line="240" w:lineRule="auto"/>
        <w:ind w:right="-331"/>
        <w:rPr>
          <w:b w:val="0"/>
        </w:rPr>
      </w:pPr>
      <w:r w:rsidRPr="007521E3">
        <w:rPr>
          <w:b w:val="0"/>
        </w:rPr>
        <w:lastRenderedPageBreak/>
        <w:t>No bid may be modified after the deadline for submission of bids. No bid may be withdrawn in the interval between the deadline for submission of bids and the expiration of the period of bid validity specified by the Consultant on the Financial Bid Form.  Withdrawal of a bid during this interval shall result in the forfeiture of the Consultant’s bid security, pursuant to ITB Clause 15.5, and the imposition of administrative, civil, and criminal sanctions as prescribed by R.A. 9184 and its IRR.</w:t>
      </w:r>
    </w:p>
    <w:p w14:paraId="2C42D29C" w14:textId="77777777" w:rsidR="00440424" w:rsidRPr="007521E3" w:rsidRDefault="00440424" w:rsidP="00440424">
      <w:pPr>
        <w:pStyle w:val="Style5"/>
        <w:numPr>
          <w:ilvl w:val="0"/>
          <w:numId w:val="0"/>
        </w:numPr>
        <w:spacing w:before="0" w:after="0" w:line="240" w:lineRule="auto"/>
        <w:ind w:left="1440" w:right="-331"/>
        <w:rPr>
          <w:b w:val="0"/>
        </w:rPr>
      </w:pPr>
    </w:p>
    <w:p w14:paraId="1A9681D1" w14:textId="77777777" w:rsidR="000B4DF1" w:rsidRPr="007521E3" w:rsidRDefault="000B4DF1" w:rsidP="00440424">
      <w:pPr>
        <w:pStyle w:val="Style5"/>
        <w:numPr>
          <w:ilvl w:val="0"/>
          <w:numId w:val="0"/>
        </w:numPr>
        <w:spacing w:before="0" w:after="0" w:line="240" w:lineRule="auto"/>
        <w:ind w:left="1440" w:right="-331"/>
        <w:rPr>
          <w:b w:val="0"/>
        </w:rPr>
      </w:pPr>
    </w:p>
    <w:p w14:paraId="1AFEEBEC" w14:textId="77777777" w:rsidR="00440424" w:rsidRPr="007521E3" w:rsidRDefault="00440424" w:rsidP="00440424">
      <w:pPr>
        <w:pStyle w:val="Style5"/>
        <w:numPr>
          <w:ilvl w:val="0"/>
          <w:numId w:val="0"/>
        </w:numPr>
        <w:spacing w:before="0" w:after="0" w:line="240" w:lineRule="auto"/>
        <w:ind w:left="1440" w:right="-331"/>
        <w:rPr>
          <w:b w:val="0"/>
        </w:rPr>
      </w:pPr>
    </w:p>
    <w:p w14:paraId="40AD6AAA" w14:textId="77777777" w:rsidR="00440424" w:rsidRPr="007521E3" w:rsidRDefault="00440424" w:rsidP="00440424">
      <w:pPr>
        <w:pStyle w:val="Heading4"/>
        <w:numPr>
          <w:ilvl w:val="0"/>
          <w:numId w:val="34"/>
        </w:numPr>
        <w:spacing w:after="0" w:line="240" w:lineRule="auto"/>
        <w:ind w:left="720" w:right="-331" w:hanging="720"/>
      </w:pPr>
      <w:r w:rsidRPr="007521E3">
        <w:t>Receipt of Bids under Electronic Bidding</w:t>
      </w:r>
    </w:p>
    <w:p w14:paraId="57E1E2DC" w14:textId="77777777" w:rsidR="00440424" w:rsidRPr="007521E3" w:rsidRDefault="00440424" w:rsidP="00440424">
      <w:pPr>
        <w:tabs>
          <w:tab w:val="left" w:pos="1080"/>
        </w:tabs>
        <w:spacing w:after="0"/>
        <w:ind w:right="-333"/>
      </w:pPr>
    </w:p>
    <w:p w14:paraId="0FC8E95E" w14:textId="77777777" w:rsidR="00440424" w:rsidRPr="007521E3" w:rsidRDefault="00440424" w:rsidP="00440424">
      <w:pPr>
        <w:pStyle w:val="ListParagraph"/>
        <w:spacing w:after="0"/>
        <w:ind w:right="-333"/>
      </w:pPr>
      <w:r w:rsidRPr="007521E3">
        <w:t>In case Electronic Bidding is adopted pursuant to GPPB Resolution No. 23-2013, dated 30 July 2013, the following procedure shall be observed with regard to the submission and receipt of bids:</w:t>
      </w:r>
    </w:p>
    <w:p w14:paraId="29AD6DA7" w14:textId="77777777" w:rsidR="00440424" w:rsidRPr="007521E3" w:rsidRDefault="00440424" w:rsidP="00440424">
      <w:pPr>
        <w:pStyle w:val="ListParagraph"/>
        <w:spacing w:after="0"/>
        <w:ind w:left="0" w:right="-333"/>
      </w:pPr>
    </w:p>
    <w:p w14:paraId="7D54637A" w14:textId="77777777" w:rsidR="00440424" w:rsidRPr="007521E3" w:rsidRDefault="00440424" w:rsidP="00440424">
      <w:pPr>
        <w:pStyle w:val="ListParagraph"/>
        <w:numPr>
          <w:ilvl w:val="0"/>
          <w:numId w:val="20"/>
        </w:numPr>
        <w:overflowPunct/>
        <w:autoSpaceDE/>
        <w:autoSpaceDN/>
        <w:adjustRightInd/>
        <w:spacing w:after="0" w:line="240" w:lineRule="auto"/>
        <w:ind w:left="1440" w:right="-333" w:hanging="720"/>
        <w:textAlignment w:val="auto"/>
      </w:pPr>
      <w:r w:rsidRPr="007521E3">
        <w:t>On-line Bidders may submit their eligibility requirements to the Procuring Entity through the e-bidding facility of PhilGEPS.</w:t>
      </w:r>
    </w:p>
    <w:p w14:paraId="297927EC" w14:textId="77777777" w:rsidR="00440424" w:rsidRPr="007521E3" w:rsidRDefault="00440424" w:rsidP="00440424">
      <w:pPr>
        <w:pStyle w:val="ListParagraph"/>
        <w:spacing w:after="0"/>
        <w:ind w:left="1440" w:right="-333" w:hanging="720"/>
      </w:pPr>
    </w:p>
    <w:p w14:paraId="27FD5217" w14:textId="77777777" w:rsidR="00440424" w:rsidRPr="007521E3" w:rsidRDefault="00440424" w:rsidP="00440424">
      <w:pPr>
        <w:pStyle w:val="ListParagraph"/>
        <w:numPr>
          <w:ilvl w:val="0"/>
          <w:numId w:val="20"/>
        </w:numPr>
        <w:overflowPunct/>
        <w:autoSpaceDE/>
        <w:autoSpaceDN/>
        <w:adjustRightInd/>
        <w:spacing w:after="0" w:line="240" w:lineRule="auto"/>
        <w:ind w:left="1440" w:right="-333" w:hanging="720"/>
        <w:jc w:val="left"/>
        <w:textAlignment w:val="auto"/>
      </w:pPr>
      <w:r w:rsidRPr="007521E3">
        <w:t>Joint Ventures</w:t>
      </w:r>
    </w:p>
    <w:p w14:paraId="3C430F87" w14:textId="77777777" w:rsidR="00440424" w:rsidRPr="007521E3" w:rsidRDefault="00440424" w:rsidP="00440424">
      <w:pPr>
        <w:pStyle w:val="ListParagraph"/>
        <w:spacing w:after="0"/>
        <w:ind w:right="-333"/>
      </w:pPr>
    </w:p>
    <w:p w14:paraId="73B77958"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In case of joint venture, each partner of the joint venture must: (i) be registered in the PhilGEPS, (ii) secure Certified Membership Status, and (iii) electronically send its respective eligibility documents.</w:t>
      </w:r>
    </w:p>
    <w:p w14:paraId="60B713DC" w14:textId="77777777" w:rsidR="00440424" w:rsidRPr="007521E3" w:rsidRDefault="00440424" w:rsidP="00440424">
      <w:pPr>
        <w:pStyle w:val="ListParagraph"/>
        <w:spacing w:after="0"/>
        <w:ind w:left="2160" w:right="-333" w:hanging="720"/>
      </w:pPr>
    </w:p>
    <w:p w14:paraId="6A81D887"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The joint venture partners must identify and designate the Primary and Secondary Partner(s).</w:t>
      </w:r>
    </w:p>
    <w:p w14:paraId="125CABAE" w14:textId="77777777" w:rsidR="00440424" w:rsidRPr="007521E3" w:rsidRDefault="00440424" w:rsidP="00440424">
      <w:pPr>
        <w:spacing w:after="0"/>
        <w:ind w:left="2160" w:right="-333" w:hanging="720"/>
      </w:pPr>
    </w:p>
    <w:p w14:paraId="0832F6A0"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Before the PhilGEPS will accept submissions of Technical and Financial Proposals from the Primary Partner, there must be a confirmation from the Secondary Partner(s) as to existence of, or agreement to enter into, a joint venture.</w:t>
      </w:r>
    </w:p>
    <w:p w14:paraId="262C0562" w14:textId="77777777" w:rsidR="00440424" w:rsidRPr="007521E3" w:rsidRDefault="00440424" w:rsidP="00440424">
      <w:pPr>
        <w:pStyle w:val="ListParagraph"/>
        <w:spacing w:after="0"/>
        <w:ind w:left="2160" w:right="-333" w:hanging="720"/>
      </w:pPr>
    </w:p>
    <w:p w14:paraId="01D74F5B" w14:textId="77777777" w:rsidR="00440424" w:rsidRPr="007521E3" w:rsidRDefault="00440424" w:rsidP="00440424">
      <w:pPr>
        <w:pStyle w:val="ListParagraph"/>
        <w:numPr>
          <w:ilvl w:val="4"/>
          <w:numId w:val="18"/>
        </w:numPr>
        <w:overflowPunct/>
        <w:autoSpaceDE/>
        <w:autoSpaceDN/>
        <w:adjustRightInd/>
        <w:spacing w:after="0" w:line="240" w:lineRule="auto"/>
        <w:ind w:left="2160" w:right="-333" w:hanging="720"/>
        <w:textAlignment w:val="auto"/>
      </w:pPr>
      <w:r w:rsidRPr="007521E3">
        <w:t>Upon Confirmation, the Primary Partner shall be required by the PhilGEPS to upload the Joint Venture Agreement or a duly notarized statement.</w:t>
      </w:r>
    </w:p>
    <w:p w14:paraId="3C0C05DD" w14:textId="77777777" w:rsidR="00440424" w:rsidRPr="007521E3" w:rsidRDefault="00440424" w:rsidP="00440424">
      <w:pPr>
        <w:pStyle w:val="ListParagraph"/>
        <w:spacing w:after="0"/>
        <w:ind w:right="-333"/>
      </w:pPr>
    </w:p>
    <w:p w14:paraId="3449C4C8" w14:textId="77777777" w:rsidR="00440424" w:rsidRPr="007521E3" w:rsidRDefault="00440424" w:rsidP="00440424">
      <w:pPr>
        <w:pStyle w:val="ListParagraph"/>
        <w:overflowPunct/>
        <w:autoSpaceDE/>
        <w:autoSpaceDN/>
        <w:adjustRightInd/>
        <w:spacing w:after="0" w:line="240" w:lineRule="auto"/>
        <w:ind w:left="1440" w:right="-333" w:hanging="720"/>
        <w:textAlignment w:val="auto"/>
      </w:pPr>
      <w:r w:rsidRPr="007521E3">
        <w:t xml:space="preserve">(c)  </w:t>
      </w:r>
      <w:r w:rsidRPr="007521E3">
        <w:tab/>
        <w:t>With regard to the requirement for a Bid Security as part of the Technical Proposal under Clause 15 above, the following guidelines shall be observed:</w:t>
      </w:r>
    </w:p>
    <w:p w14:paraId="0D0F00CE" w14:textId="77777777" w:rsidR="00440424" w:rsidRPr="007521E3" w:rsidRDefault="00440424" w:rsidP="00440424">
      <w:pPr>
        <w:pStyle w:val="ListParagraph"/>
        <w:spacing w:after="0"/>
        <w:ind w:right="-333"/>
      </w:pPr>
    </w:p>
    <w:p w14:paraId="139E91A4"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On-line bidders may submit the Bid Security in cash through the PhilGEPS electronic payment facility.</w:t>
      </w:r>
    </w:p>
    <w:p w14:paraId="4545F9E6" w14:textId="77777777" w:rsidR="00440424" w:rsidRPr="007521E3" w:rsidRDefault="00440424" w:rsidP="00440424">
      <w:pPr>
        <w:spacing w:after="0"/>
        <w:ind w:left="2160" w:right="-333" w:hanging="720"/>
      </w:pPr>
    </w:p>
    <w:p w14:paraId="2890C4AC"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In case of other forms of Bid Security, the on-line bidder shall prepare and submit a scanned copy of the Bid Security together with the electronic bid. However, the original Bid Security must be submitted to the BAC concerned before the end of business hours on the day of bid submission, a failure of which shall automatically render the bid submission as non-compliant.</w:t>
      </w:r>
    </w:p>
    <w:p w14:paraId="54D5C556" w14:textId="77777777" w:rsidR="00440424" w:rsidRPr="007521E3" w:rsidRDefault="00440424" w:rsidP="00440424">
      <w:pPr>
        <w:pStyle w:val="ListParagraph"/>
        <w:spacing w:after="0"/>
        <w:ind w:left="2160" w:right="-333" w:hanging="720"/>
      </w:pPr>
    </w:p>
    <w:p w14:paraId="28005FB1" w14:textId="77777777" w:rsidR="00440424" w:rsidRPr="007521E3" w:rsidRDefault="00440424" w:rsidP="00440424">
      <w:pPr>
        <w:pStyle w:val="ListParagraph"/>
        <w:numPr>
          <w:ilvl w:val="2"/>
          <w:numId w:val="19"/>
        </w:numPr>
        <w:overflowPunct/>
        <w:autoSpaceDE/>
        <w:autoSpaceDN/>
        <w:adjustRightInd/>
        <w:spacing w:after="0" w:line="240" w:lineRule="auto"/>
        <w:ind w:left="2160" w:right="-333" w:hanging="720"/>
        <w:textAlignment w:val="auto"/>
      </w:pPr>
      <w:r w:rsidRPr="007521E3">
        <w:t>If the on-line bidder sends the original Bid security through registered mail or private courier, the indicated date of receipt by the postal service or private courier shall be considered as the date of submission to the BAC concerned, without prejudice to any verifications during post-qualification.</w:t>
      </w:r>
    </w:p>
    <w:p w14:paraId="3163CEE9" w14:textId="77777777" w:rsidR="00440424" w:rsidRPr="007521E3" w:rsidRDefault="00440424" w:rsidP="00440424">
      <w:pPr>
        <w:pStyle w:val="ListParagraph"/>
        <w:spacing w:after="0"/>
        <w:ind w:right="-333"/>
      </w:pPr>
    </w:p>
    <w:p w14:paraId="5D0590AB" w14:textId="77777777" w:rsidR="00440424" w:rsidRPr="007521E3" w:rsidRDefault="00440424" w:rsidP="00440424">
      <w:pPr>
        <w:pStyle w:val="ListParagraph"/>
        <w:overflowPunct/>
        <w:autoSpaceDE/>
        <w:autoSpaceDN/>
        <w:adjustRightInd/>
        <w:spacing w:after="0" w:line="240" w:lineRule="auto"/>
        <w:ind w:left="1440" w:right="-333" w:hanging="720"/>
        <w:textAlignment w:val="auto"/>
      </w:pPr>
      <w:r w:rsidRPr="007521E3">
        <w:t xml:space="preserve">(d) </w:t>
      </w:r>
      <w:r w:rsidRPr="007521E3">
        <w:tab/>
        <w:t xml:space="preserve">On-line Bidders, or the Primary Partner in the case of Joint Ventures, shall electronically submit their bids through the Bidder’s On-line Nominee, at any time before the closing date and time specified in the </w:t>
      </w:r>
      <w:r w:rsidRPr="007521E3">
        <w:rPr>
          <w:b/>
        </w:rPr>
        <w:t>BDs</w:t>
      </w:r>
      <w:r w:rsidRPr="007521E3">
        <w:t>.</w:t>
      </w:r>
    </w:p>
    <w:p w14:paraId="398BC9A9" w14:textId="77777777" w:rsidR="00440424" w:rsidRPr="007521E3" w:rsidRDefault="00440424" w:rsidP="00440424">
      <w:pPr>
        <w:pStyle w:val="ListParagraph"/>
        <w:spacing w:after="0"/>
        <w:ind w:right="-333"/>
      </w:pPr>
    </w:p>
    <w:p w14:paraId="42C4348E" w14:textId="77777777" w:rsidR="00440424" w:rsidRPr="007521E3" w:rsidRDefault="00440424" w:rsidP="00440424">
      <w:pPr>
        <w:pStyle w:val="ListParagraph"/>
        <w:tabs>
          <w:tab w:val="left" w:pos="1440"/>
        </w:tabs>
        <w:overflowPunct/>
        <w:autoSpaceDE/>
        <w:autoSpaceDN/>
        <w:adjustRightInd/>
        <w:spacing w:after="0" w:line="240" w:lineRule="auto"/>
        <w:ind w:left="1440" w:right="-333" w:hanging="720"/>
        <w:textAlignment w:val="auto"/>
      </w:pPr>
      <w:r w:rsidRPr="007521E3">
        <w:t>(e)</w:t>
      </w:r>
      <w:r w:rsidRPr="007521E3">
        <w:tab/>
        <w:t>The actual time of bid submission of an On-line Bidder shall be the time indicated on the PhilGEPS Server when the bidder clicks the “Submit” button which shall be automatically recorded by the PhilGEPS. Upon receipt of a bid, the PhilGEPS shall automatically generate a bid receipt page that can be printed by the on-line bidder. This contains the recorded “submission time” which shall be considered as the Official Submission Time of the bidder.</w:t>
      </w:r>
    </w:p>
    <w:p w14:paraId="7C211575" w14:textId="77777777" w:rsidR="00440424" w:rsidRPr="007521E3" w:rsidRDefault="00440424" w:rsidP="00440424">
      <w:pPr>
        <w:pStyle w:val="ListParagraph"/>
        <w:spacing w:after="0"/>
        <w:ind w:right="-333"/>
      </w:pPr>
    </w:p>
    <w:p w14:paraId="1C411C99" w14:textId="77777777" w:rsidR="00440424" w:rsidRPr="007521E3" w:rsidRDefault="00440424" w:rsidP="00440424">
      <w:pPr>
        <w:pStyle w:val="ListParagraph"/>
        <w:overflowPunct/>
        <w:autoSpaceDE/>
        <w:autoSpaceDN/>
        <w:adjustRightInd/>
        <w:spacing w:after="0" w:line="240" w:lineRule="auto"/>
        <w:ind w:left="1350" w:right="-333" w:hanging="630"/>
        <w:jc w:val="left"/>
        <w:textAlignment w:val="auto"/>
      </w:pPr>
      <w:r w:rsidRPr="007521E3">
        <w:t xml:space="preserve">(f) </w:t>
      </w:r>
      <w:r w:rsidRPr="007521E3">
        <w:tab/>
        <w:t>An On-line Bidder may modify its bid at any time before the closing date and time for the submission and receipt of bids.</w:t>
      </w:r>
    </w:p>
    <w:p w14:paraId="08F2CD10" w14:textId="77777777" w:rsidR="00440424" w:rsidRPr="007521E3" w:rsidRDefault="00440424" w:rsidP="00440424">
      <w:pPr>
        <w:pStyle w:val="ListParagraph"/>
        <w:spacing w:after="0"/>
        <w:ind w:right="-333"/>
      </w:pPr>
    </w:p>
    <w:p w14:paraId="65B18A1E" w14:textId="77777777" w:rsidR="00440424" w:rsidRPr="007521E3" w:rsidRDefault="00440424" w:rsidP="00440424">
      <w:pPr>
        <w:pStyle w:val="ListParagraph"/>
        <w:numPr>
          <w:ilvl w:val="0"/>
          <w:numId w:val="17"/>
        </w:numPr>
        <w:overflowPunct/>
        <w:autoSpaceDE/>
        <w:autoSpaceDN/>
        <w:adjustRightInd/>
        <w:spacing w:after="0" w:line="240" w:lineRule="auto"/>
        <w:ind w:left="1440" w:right="-333" w:hanging="720"/>
        <w:textAlignment w:val="auto"/>
      </w:pPr>
      <w:r w:rsidRPr="007521E3">
        <w:t>An On-line Bidder may withdraw its bid before the deadline for the submission and receipt of bids.</w:t>
      </w:r>
    </w:p>
    <w:p w14:paraId="670CA0A6" w14:textId="77777777" w:rsidR="00440424" w:rsidRPr="007521E3" w:rsidRDefault="00440424" w:rsidP="00440424">
      <w:pPr>
        <w:pStyle w:val="ListParagraph"/>
        <w:spacing w:after="0"/>
        <w:ind w:right="-333"/>
      </w:pPr>
    </w:p>
    <w:p w14:paraId="6A7BF4E4" w14:textId="77777777" w:rsidR="00440424" w:rsidRPr="007521E3" w:rsidRDefault="00440424" w:rsidP="00440424">
      <w:pPr>
        <w:pStyle w:val="ListParagraph"/>
        <w:overflowPunct/>
        <w:autoSpaceDE/>
        <w:autoSpaceDN/>
        <w:adjustRightInd/>
        <w:spacing w:after="0" w:line="240" w:lineRule="auto"/>
        <w:ind w:right="-333"/>
        <w:jc w:val="left"/>
        <w:textAlignment w:val="auto"/>
      </w:pPr>
      <w:r w:rsidRPr="007521E3">
        <w:t xml:space="preserve">(h) </w:t>
      </w:r>
      <w:r w:rsidRPr="007521E3">
        <w:tab/>
        <w:t>The PhilGEPS shall bar all incoming bids after the closing date and time.</w:t>
      </w:r>
    </w:p>
    <w:p w14:paraId="306EC0F2" w14:textId="77777777" w:rsidR="00440424" w:rsidRPr="007521E3" w:rsidRDefault="00440424" w:rsidP="00440424">
      <w:pPr>
        <w:spacing w:after="0"/>
        <w:ind w:right="-333"/>
        <w:rPr>
          <w:color w:val="000000"/>
          <w:sz w:val="28"/>
          <w:szCs w:val="28"/>
        </w:rPr>
      </w:pPr>
    </w:p>
    <w:p w14:paraId="23ECCFE5" w14:textId="77777777" w:rsidR="00440424" w:rsidRPr="007521E3" w:rsidRDefault="00440424" w:rsidP="00440424">
      <w:pPr>
        <w:pStyle w:val="Heading2"/>
        <w:spacing w:before="0" w:after="0"/>
        <w:ind w:right="-333"/>
      </w:pPr>
      <w:r w:rsidRPr="007521E3">
        <w:t>Opening and Preliminary Examination of Bids</w:t>
      </w:r>
    </w:p>
    <w:p w14:paraId="4EF03EB6" w14:textId="77777777" w:rsidR="00440424" w:rsidRPr="007521E3" w:rsidRDefault="00440424" w:rsidP="00440424">
      <w:pPr>
        <w:spacing w:after="0"/>
        <w:ind w:right="-333"/>
        <w:rPr>
          <w:sz w:val="28"/>
          <w:szCs w:val="28"/>
          <w:lang w:val="x-none" w:eastAsia="x-none"/>
        </w:rPr>
      </w:pPr>
    </w:p>
    <w:p w14:paraId="71A2A0A2" w14:textId="77777777" w:rsidR="00440424" w:rsidRPr="007521E3" w:rsidRDefault="00440424" w:rsidP="00440424">
      <w:pPr>
        <w:pStyle w:val="Heading4"/>
        <w:numPr>
          <w:ilvl w:val="0"/>
          <w:numId w:val="34"/>
        </w:numPr>
        <w:spacing w:after="0"/>
        <w:ind w:left="720" w:right="-333" w:hanging="720"/>
      </w:pPr>
      <w:r w:rsidRPr="007521E3">
        <w:t xml:space="preserve">Normal Procedure </w:t>
      </w:r>
    </w:p>
    <w:p w14:paraId="06F962DD" w14:textId="77777777" w:rsidR="00440424" w:rsidRPr="007521E3" w:rsidRDefault="00440424" w:rsidP="00440424">
      <w:pPr>
        <w:spacing w:after="0"/>
        <w:rPr>
          <w:lang w:val="x-none" w:eastAsia="x-none"/>
        </w:rPr>
      </w:pPr>
    </w:p>
    <w:p w14:paraId="28525D14"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 xml:space="preserve">Only bids from shortlisted bidders shall be opened and considered for award of contract. These shortlisted bidders, whether single entities or JVs, should confirm in their bids that the information contained in the submitted eligibility documents remains correct as of the date of bid submission.  </w:t>
      </w:r>
    </w:p>
    <w:p w14:paraId="7AC982DB" w14:textId="77777777" w:rsidR="00440424" w:rsidRPr="007521E3" w:rsidRDefault="00440424" w:rsidP="00440424">
      <w:pPr>
        <w:spacing w:after="0"/>
        <w:ind w:left="1440" w:right="-333" w:hanging="720"/>
        <w:rPr>
          <w:b/>
          <w:bCs/>
          <w:color w:val="000000"/>
        </w:rPr>
      </w:pPr>
    </w:p>
    <w:p w14:paraId="1FAE0D69"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In case the bids cannot be opened as scheduled due to justifiable reasons, the BAC shall take custody of the bids submitted and reschedule the opening of bids on the next working day or at the soonest possible time through the issuance of a notice through bid bulletin to be posted in the DPWH and PhilGEPS websites.</w:t>
      </w:r>
    </w:p>
    <w:p w14:paraId="734546BD" w14:textId="77777777" w:rsidR="00440424" w:rsidRPr="007521E3" w:rsidRDefault="00440424" w:rsidP="00440424">
      <w:pPr>
        <w:spacing w:after="0"/>
        <w:ind w:left="1440" w:right="-333" w:hanging="720"/>
        <w:rPr>
          <w:bCs/>
          <w:color w:val="000000"/>
        </w:rPr>
      </w:pPr>
    </w:p>
    <w:p w14:paraId="43B7B972" w14:textId="77777777" w:rsidR="00440424" w:rsidRPr="007521E3" w:rsidRDefault="00440424" w:rsidP="00440424">
      <w:pPr>
        <w:pStyle w:val="Style5"/>
        <w:numPr>
          <w:ilvl w:val="1"/>
          <w:numId w:val="34"/>
        </w:numPr>
        <w:spacing w:before="0" w:after="0"/>
        <w:ind w:left="1440" w:right="-333" w:hanging="720"/>
        <w:rPr>
          <w:b w:val="0"/>
        </w:rPr>
      </w:pPr>
      <w:r w:rsidRPr="007521E3">
        <w:rPr>
          <w:b w:val="0"/>
        </w:rPr>
        <w:t>The following steps shall be undertaken in the receipt, opening and preliminary examination of bids:</w:t>
      </w:r>
    </w:p>
    <w:p w14:paraId="7A521CC2" w14:textId="77777777" w:rsidR="00440424" w:rsidRPr="007521E3" w:rsidRDefault="00440424" w:rsidP="00440424">
      <w:pPr>
        <w:spacing w:after="0"/>
        <w:ind w:left="1440" w:right="-333" w:hanging="720"/>
        <w:rPr>
          <w:color w:val="000000"/>
        </w:rPr>
      </w:pPr>
    </w:p>
    <w:p w14:paraId="3B263038"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 xml:space="preserve">Shortlisted consultants shall submit their bids through their respective authorized managing officers or representatives </w:t>
      </w:r>
      <w:r w:rsidRPr="007521E3">
        <w:rPr>
          <w:b/>
          <w:bCs/>
          <w:color w:val="000000"/>
        </w:rPr>
        <w:t xml:space="preserve">(IRR Section 25.1) </w:t>
      </w:r>
      <w:r w:rsidRPr="007521E3">
        <w:rPr>
          <w:color w:val="000000"/>
        </w:rPr>
        <w:t>in two separate sealed bid envelopes.</w:t>
      </w:r>
    </w:p>
    <w:p w14:paraId="4314A3FE" w14:textId="77777777" w:rsidR="00440424" w:rsidRPr="007521E3" w:rsidRDefault="00440424" w:rsidP="00440424">
      <w:pPr>
        <w:spacing w:after="0"/>
        <w:ind w:left="2160" w:right="-333" w:hanging="720"/>
        <w:rPr>
          <w:color w:val="000000"/>
        </w:rPr>
      </w:pPr>
    </w:p>
    <w:p w14:paraId="09E42457"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The BAC shall immediately convene on the Bid Submission /Opening Date. The presence of the majority of the BAC members shall constitute a quorum, provided that the chairperson or the vice chairperson is present.</w:t>
      </w:r>
    </w:p>
    <w:p w14:paraId="1052C1A6" w14:textId="77777777" w:rsidR="00440424" w:rsidRPr="007521E3" w:rsidRDefault="00440424" w:rsidP="00440424">
      <w:pPr>
        <w:spacing w:after="0"/>
        <w:ind w:left="2160" w:right="-333" w:hanging="720"/>
        <w:rPr>
          <w:color w:val="000000"/>
        </w:rPr>
      </w:pPr>
    </w:p>
    <w:p w14:paraId="51DBBEF1" w14:textId="77777777" w:rsidR="00440424" w:rsidRPr="007521E3" w:rsidRDefault="00440424" w:rsidP="00440424">
      <w:pPr>
        <w:pStyle w:val="ListParagraph"/>
        <w:numPr>
          <w:ilvl w:val="0"/>
          <w:numId w:val="21"/>
        </w:numPr>
        <w:overflowPunct/>
        <w:spacing w:after="0" w:line="240" w:lineRule="auto"/>
        <w:ind w:left="2160" w:right="-333" w:hanging="720"/>
        <w:textAlignment w:val="auto"/>
        <w:rPr>
          <w:color w:val="000000"/>
        </w:rPr>
      </w:pPr>
      <w:r w:rsidRPr="007521E3">
        <w:rPr>
          <w:color w:val="000000"/>
        </w:rPr>
        <w:t xml:space="preserve">The BAC shall then proceed with the opening and preliminary examination of bids in public, following the same procedure as the eligibility check. For each bid, the BAC shall open the Technical Envelopes of shortlisted consultants to determine each one’s compliance with the required documents for the Technical Proposal component of the bid. The BAC shall check the submitted documents of each bidder against a checklist of required documents – using </w:t>
      </w:r>
      <w:r w:rsidRPr="007521E3">
        <w:rPr>
          <w:b/>
          <w:color w:val="000000"/>
        </w:rPr>
        <w:t>Form DPWH-CONSL-35</w:t>
      </w:r>
      <w:r w:rsidRPr="007521E3">
        <w:rPr>
          <w:color w:val="000000"/>
        </w:rPr>
        <w:t xml:space="preserve"> - to ascertain if they </w:t>
      </w:r>
      <w:r w:rsidRPr="007521E3">
        <w:rPr>
          <w:color w:val="000000"/>
        </w:rPr>
        <w:lastRenderedPageBreak/>
        <w:t xml:space="preserve">are all present in the Technical Proposal envelope, using non-discretionary “pass/fail” criteria </w:t>
      </w:r>
      <w:r w:rsidRPr="007521E3">
        <w:rPr>
          <w:b/>
          <w:color w:val="000000"/>
        </w:rPr>
        <w:t>(IRR Section 30.1</w:t>
      </w:r>
      <w:r w:rsidRPr="007521E3">
        <w:rPr>
          <w:color w:val="000000"/>
        </w:rPr>
        <w:t>). The opening of bids must be done in public, following the same procedure as the eligibility check. Normally, the opening of the technical envelope starts about thirty (30) minutes after the deadline for the submission and receipt of bids.</w:t>
      </w:r>
    </w:p>
    <w:p w14:paraId="763901E2" w14:textId="77777777" w:rsidR="00440424" w:rsidRPr="007521E3" w:rsidRDefault="00440424" w:rsidP="00440424">
      <w:pPr>
        <w:spacing w:after="0"/>
        <w:ind w:left="2160" w:right="-333" w:hanging="720"/>
        <w:rPr>
          <w:color w:val="000000"/>
        </w:rPr>
      </w:pPr>
    </w:p>
    <w:p w14:paraId="040A2F3F" w14:textId="77777777" w:rsidR="00440424" w:rsidRPr="007521E3" w:rsidRDefault="00440424" w:rsidP="00440424">
      <w:pPr>
        <w:spacing w:after="0"/>
        <w:ind w:left="2160" w:right="-333"/>
        <w:rPr>
          <w:color w:val="000000"/>
        </w:rPr>
      </w:pPr>
      <w:r w:rsidRPr="007521E3">
        <w:rPr>
          <w:color w:val="000000"/>
        </w:rPr>
        <w:t>The order of opening of documents is as follows:</w:t>
      </w:r>
    </w:p>
    <w:p w14:paraId="15C325FB" w14:textId="77777777" w:rsidR="00440424" w:rsidRPr="007521E3" w:rsidRDefault="00440424" w:rsidP="00440424">
      <w:pPr>
        <w:spacing w:after="0"/>
        <w:ind w:left="1440" w:right="-333" w:hanging="720"/>
        <w:rPr>
          <w:color w:val="000000"/>
        </w:rPr>
      </w:pPr>
    </w:p>
    <w:p w14:paraId="7A94DA75" w14:textId="77777777" w:rsidR="00440424" w:rsidRPr="007521E3" w:rsidRDefault="00440424" w:rsidP="00440424">
      <w:pPr>
        <w:tabs>
          <w:tab w:val="left" w:pos="1080"/>
        </w:tabs>
        <w:spacing w:after="0"/>
        <w:ind w:left="2880" w:right="-333" w:hanging="720"/>
        <w:rPr>
          <w:color w:val="000000"/>
        </w:rPr>
      </w:pPr>
      <w:r w:rsidRPr="007521E3">
        <w:rPr>
          <w:color w:val="000000"/>
        </w:rPr>
        <w:t xml:space="preserve">(1) </w:t>
      </w:r>
      <w:r w:rsidRPr="007521E3">
        <w:rPr>
          <w:color w:val="000000"/>
        </w:rPr>
        <w:tab/>
        <w:t>Letters of shortlisted consultants that decide not to participate.</w:t>
      </w:r>
    </w:p>
    <w:p w14:paraId="3B8DB743" w14:textId="77777777" w:rsidR="00440424" w:rsidRPr="007521E3" w:rsidRDefault="00440424" w:rsidP="00440424">
      <w:pPr>
        <w:tabs>
          <w:tab w:val="left" w:pos="1080"/>
        </w:tabs>
        <w:spacing w:after="0"/>
        <w:ind w:left="2880" w:right="-333" w:hanging="720"/>
        <w:rPr>
          <w:color w:val="000000"/>
        </w:rPr>
      </w:pPr>
    </w:p>
    <w:p w14:paraId="46BC4973" w14:textId="77777777" w:rsidR="00440424" w:rsidRPr="007521E3" w:rsidRDefault="00440424" w:rsidP="00440424">
      <w:pPr>
        <w:pStyle w:val="ListParagraph"/>
        <w:tabs>
          <w:tab w:val="left" w:pos="1080"/>
        </w:tabs>
        <w:spacing w:after="0"/>
        <w:ind w:left="2880" w:right="-333" w:hanging="720"/>
        <w:rPr>
          <w:color w:val="000000"/>
        </w:rPr>
      </w:pPr>
      <w:r w:rsidRPr="007521E3">
        <w:rPr>
          <w:color w:val="000000"/>
        </w:rPr>
        <w:t xml:space="preserve">(2) </w:t>
      </w:r>
      <w:r w:rsidRPr="007521E3">
        <w:rPr>
          <w:color w:val="000000"/>
        </w:rPr>
        <w:tab/>
        <w:t>Letters of shortlisted consultants that decide to withdraw the bids that they have submitted earlier than the deadline.</w:t>
      </w:r>
    </w:p>
    <w:p w14:paraId="405A9EE3" w14:textId="77777777" w:rsidR="00440424" w:rsidRPr="007521E3" w:rsidRDefault="00440424" w:rsidP="00440424">
      <w:pPr>
        <w:tabs>
          <w:tab w:val="left" w:pos="1080"/>
        </w:tabs>
        <w:spacing w:after="0"/>
        <w:ind w:left="2880" w:right="-333" w:hanging="720"/>
        <w:rPr>
          <w:color w:val="000000"/>
        </w:rPr>
      </w:pPr>
    </w:p>
    <w:p w14:paraId="6F8E49B2" w14:textId="77777777" w:rsidR="00440424" w:rsidRPr="007521E3" w:rsidRDefault="00440424" w:rsidP="00440424">
      <w:pPr>
        <w:pStyle w:val="ListParagraph"/>
        <w:tabs>
          <w:tab w:val="left" w:pos="1080"/>
        </w:tabs>
        <w:spacing w:after="0"/>
        <w:ind w:left="2880" w:right="-333" w:hanging="720"/>
        <w:rPr>
          <w:color w:val="000000"/>
        </w:rPr>
      </w:pPr>
      <w:r w:rsidRPr="007521E3">
        <w:rPr>
          <w:color w:val="000000"/>
        </w:rPr>
        <w:t xml:space="preserve">(3) </w:t>
      </w:r>
      <w:r w:rsidRPr="007521E3">
        <w:rPr>
          <w:color w:val="000000"/>
        </w:rPr>
        <w:tab/>
        <w:t>Letters of short listed consultants that decide to modify their bids that they have submitted earlier than the deadline, followed by the opening of their technical envelopes.</w:t>
      </w:r>
    </w:p>
    <w:p w14:paraId="40AE2CB2" w14:textId="77777777" w:rsidR="00440424" w:rsidRPr="007521E3" w:rsidRDefault="00440424" w:rsidP="00440424">
      <w:pPr>
        <w:tabs>
          <w:tab w:val="left" w:pos="1080"/>
        </w:tabs>
        <w:spacing w:after="0" w:line="240" w:lineRule="auto"/>
        <w:ind w:left="2880" w:right="-331" w:hanging="720"/>
        <w:rPr>
          <w:color w:val="000000"/>
        </w:rPr>
      </w:pPr>
    </w:p>
    <w:p w14:paraId="74F58C64" w14:textId="77777777" w:rsidR="00440424" w:rsidRPr="007521E3" w:rsidRDefault="00440424" w:rsidP="00440424">
      <w:pPr>
        <w:pStyle w:val="ListParagraph"/>
        <w:tabs>
          <w:tab w:val="left" w:pos="1080"/>
        </w:tabs>
        <w:spacing w:after="0" w:line="240" w:lineRule="auto"/>
        <w:ind w:left="2880" w:right="-331" w:hanging="720"/>
        <w:rPr>
          <w:color w:val="000000"/>
        </w:rPr>
      </w:pPr>
      <w:r w:rsidRPr="007521E3">
        <w:rPr>
          <w:color w:val="000000"/>
        </w:rPr>
        <w:t xml:space="preserve">(4) </w:t>
      </w:r>
      <w:r w:rsidRPr="007521E3">
        <w:rPr>
          <w:color w:val="000000"/>
        </w:rPr>
        <w:tab/>
        <w:t>Technical Proposal envelopes of shortlisted consultants that have submitted bids on the deadline itself.</w:t>
      </w:r>
    </w:p>
    <w:p w14:paraId="0B17CF78" w14:textId="77777777" w:rsidR="00440424" w:rsidRPr="007521E3" w:rsidRDefault="00440424" w:rsidP="00440424">
      <w:pPr>
        <w:tabs>
          <w:tab w:val="left" w:pos="1080"/>
        </w:tabs>
        <w:spacing w:after="0" w:line="240" w:lineRule="auto"/>
        <w:ind w:left="2880" w:right="-331" w:hanging="720"/>
        <w:rPr>
          <w:color w:val="000000"/>
        </w:rPr>
      </w:pPr>
    </w:p>
    <w:p w14:paraId="2B7EDAE1" w14:textId="77777777" w:rsidR="00440424" w:rsidRPr="007521E3" w:rsidRDefault="00440424" w:rsidP="00440424">
      <w:pPr>
        <w:spacing w:after="0" w:line="240" w:lineRule="auto"/>
        <w:ind w:left="2160" w:right="-331" w:hanging="720"/>
        <w:rPr>
          <w:color w:val="000000"/>
        </w:rPr>
      </w:pPr>
      <w:r w:rsidRPr="007521E3">
        <w:rPr>
          <w:color w:val="000000"/>
        </w:rPr>
        <w:t>(d)</w:t>
      </w:r>
      <w:r w:rsidRPr="007521E3">
        <w:rPr>
          <w:color w:val="000000"/>
        </w:rPr>
        <w:tab/>
        <w:t xml:space="preserve">In case one or more of the required documents is missing, incomplete, or patently insufficient, it must rate the bid concerned as “failed.” Otherwise, it shall rate the said first bid envelope as “passed”. For a document to be deemed “complete” and “sufficient”, it must be complete on its face, that is, contain all the information required, and must comply with the requirements set out in the Bidding Documents. An example of an insufficient submission is a Bid Security in an amount below the requirement. A document that is not signed and/or not notarized shall be considered a patently insufficient submission. </w:t>
      </w:r>
    </w:p>
    <w:p w14:paraId="3C9FAAA0" w14:textId="77777777" w:rsidR="00440424" w:rsidRPr="007521E3" w:rsidRDefault="00440424" w:rsidP="00440424">
      <w:pPr>
        <w:tabs>
          <w:tab w:val="left" w:pos="720"/>
        </w:tabs>
        <w:spacing w:after="0" w:line="240" w:lineRule="auto"/>
        <w:ind w:left="720" w:right="-331" w:hanging="360"/>
        <w:rPr>
          <w:color w:val="000000"/>
        </w:rPr>
      </w:pPr>
    </w:p>
    <w:p w14:paraId="5461A181" w14:textId="77777777" w:rsidR="00440424" w:rsidRPr="007521E3" w:rsidRDefault="00440424" w:rsidP="00440424">
      <w:pPr>
        <w:spacing w:after="0" w:line="240" w:lineRule="auto"/>
        <w:ind w:left="2160" w:right="-331" w:hanging="720"/>
        <w:rPr>
          <w:color w:val="000000"/>
        </w:rPr>
      </w:pPr>
      <w:r w:rsidRPr="007521E3">
        <w:rPr>
          <w:color w:val="000000"/>
        </w:rPr>
        <w:t>(e)</w:t>
      </w:r>
      <w:r w:rsidRPr="007521E3">
        <w:rPr>
          <w:color w:val="000000"/>
        </w:rPr>
        <w:tab/>
        <w:t xml:space="preserve">All members of the BAC, or their duly authorized representatives, who are present during bids opening, shall initial every page of the original copies of all bids received and opened </w:t>
      </w:r>
      <w:r w:rsidRPr="007521E3">
        <w:rPr>
          <w:b/>
          <w:color w:val="000000"/>
        </w:rPr>
        <w:t>(IRR Section 29</w:t>
      </w:r>
      <w:r w:rsidRPr="007521E3">
        <w:rPr>
          <w:color w:val="000000"/>
        </w:rPr>
        <w:t xml:space="preserve">). </w:t>
      </w:r>
    </w:p>
    <w:p w14:paraId="407DA27D" w14:textId="77777777" w:rsidR="00440424" w:rsidRPr="007521E3" w:rsidRDefault="00440424" w:rsidP="00440424">
      <w:pPr>
        <w:spacing w:after="0" w:line="240" w:lineRule="auto"/>
        <w:ind w:left="2160" w:right="-331" w:hanging="720"/>
        <w:rPr>
          <w:color w:val="000000"/>
        </w:rPr>
      </w:pPr>
    </w:p>
    <w:p w14:paraId="2ECF59F9" w14:textId="77777777" w:rsidR="00440424" w:rsidRPr="007521E3" w:rsidRDefault="00440424" w:rsidP="00440424">
      <w:pPr>
        <w:spacing w:after="0" w:line="240" w:lineRule="auto"/>
        <w:ind w:left="2160" w:right="-331" w:hanging="720"/>
        <w:rPr>
          <w:color w:val="000000"/>
        </w:rPr>
      </w:pPr>
      <w:r w:rsidRPr="007521E3">
        <w:rPr>
          <w:color w:val="000000"/>
        </w:rPr>
        <w:t>(f)</w:t>
      </w:r>
      <w:r w:rsidRPr="007521E3">
        <w:rPr>
          <w:color w:val="000000"/>
        </w:rPr>
        <w:tab/>
        <w:t>All technical envelopes must be resealed. Those rated “passed” will be secured in preparation for the detailed technical evaluation (which normally starts the following day). Those rated “failed” will be secured for purposes of potential filing of motion for reconsideration.</w:t>
      </w:r>
    </w:p>
    <w:p w14:paraId="63BB60A6" w14:textId="77777777" w:rsidR="00440424" w:rsidRPr="007521E3" w:rsidRDefault="00440424" w:rsidP="00440424">
      <w:pPr>
        <w:spacing w:after="0" w:line="240" w:lineRule="auto"/>
        <w:ind w:left="2160" w:right="-331" w:hanging="720"/>
        <w:rPr>
          <w:color w:val="000000"/>
        </w:rPr>
      </w:pPr>
    </w:p>
    <w:p w14:paraId="2677AD2D" w14:textId="77777777" w:rsidR="00440424" w:rsidRPr="007521E3" w:rsidRDefault="00440424" w:rsidP="00440424">
      <w:pPr>
        <w:spacing w:after="0" w:line="240" w:lineRule="auto"/>
        <w:ind w:left="2160" w:right="-331" w:hanging="720"/>
        <w:rPr>
          <w:color w:val="000000"/>
        </w:rPr>
      </w:pPr>
      <w:r w:rsidRPr="007521E3">
        <w:rPr>
          <w:color w:val="000000"/>
        </w:rPr>
        <w:t>(g)</w:t>
      </w:r>
      <w:r w:rsidRPr="007521E3">
        <w:rPr>
          <w:color w:val="000000"/>
        </w:rPr>
        <w:tab/>
        <w:t>The financial envelopes of all shortlisted consultants must remain sealed and secured.</w:t>
      </w:r>
    </w:p>
    <w:p w14:paraId="583B6E43" w14:textId="77777777" w:rsidR="00440424" w:rsidRPr="007521E3" w:rsidRDefault="00440424" w:rsidP="00440424">
      <w:pPr>
        <w:spacing w:after="0" w:line="240" w:lineRule="auto"/>
        <w:ind w:left="2160" w:right="-331" w:hanging="720"/>
        <w:rPr>
          <w:color w:val="000000"/>
        </w:rPr>
      </w:pPr>
    </w:p>
    <w:p w14:paraId="7B01F526" w14:textId="77777777" w:rsidR="00440424" w:rsidRPr="007521E3" w:rsidRDefault="00440424" w:rsidP="00440424">
      <w:pPr>
        <w:spacing w:after="0" w:line="240" w:lineRule="auto"/>
        <w:ind w:left="2160" w:right="-331" w:hanging="720"/>
        <w:rPr>
          <w:color w:val="000000"/>
        </w:rPr>
      </w:pPr>
      <w:r w:rsidRPr="007521E3">
        <w:rPr>
          <w:color w:val="000000"/>
        </w:rPr>
        <w:t>(h)</w:t>
      </w:r>
      <w:r w:rsidRPr="007521E3">
        <w:rPr>
          <w:color w:val="000000"/>
        </w:rPr>
        <w:tab/>
        <w:t>The BAC Secretariat shall record the proceedings using an electronic audio/video recorder. The minutes of the bid opening should be prepared within three (3) calendar days after the bid opening date, so that copies thereof could immediately be sent to the BAC members, Observers, Bidders and other interested parties. Copies of the minutes shall also be made available to the public upon written request and payment of a specified fee to recover cost of materials.</w:t>
      </w:r>
    </w:p>
    <w:p w14:paraId="1526B9D4" w14:textId="77777777" w:rsidR="00440424" w:rsidRPr="007521E3" w:rsidRDefault="00440424" w:rsidP="00440424">
      <w:pPr>
        <w:spacing w:after="0"/>
        <w:ind w:right="-243"/>
        <w:rPr>
          <w:color w:val="000000"/>
          <w:sz w:val="28"/>
          <w:szCs w:val="28"/>
        </w:rPr>
      </w:pPr>
    </w:p>
    <w:p w14:paraId="09B3B9C9" w14:textId="77777777" w:rsidR="000B4DF1" w:rsidRPr="007521E3" w:rsidRDefault="000B4DF1" w:rsidP="00440424">
      <w:pPr>
        <w:spacing w:after="0"/>
        <w:ind w:right="-243"/>
        <w:rPr>
          <w:color w:val="000000"/>
          <w:sz w:val="28"/>
          <w:szCs w:val="28"/>
        </w:rPr>
      </w:pPr>
    </w:p>
    <w:p w14:paraId="4EEAF73C" w14:textId="77777777" w:rsidR="00440424" w:rsidRPr="007521E3" w:rsidRDefault="00440424" w:rsidP="00440424">
      <w:pPr>
        <w:spacing w:after="0"/>
        <w:ind w:right="-243"/>
        <w:rPr>
          <w:color w:val="000000"/>
          <w:sz w:val="28"/>
          <w:szCs w:val="28"/>
        </w:rPr>
      </w:pPr>
    </w:p>
    <w:p w14:paraId="271BA0E0" w14:textId="77777777" w:rsidR="00440424" w:rsidRPr="007521E3" w:rsidRDefault="00440424" w:rsidP="00440424">
      <w:pPr>
        <w:pStyle w:val="Heading4"/>
        <w:numPr>
          <w:ilvl w:val="0"/>
          <w:numId w:val="34"/>
        </w:numPr>
        <w:tabs>
          <w:tab w:val="left" w:pos="720"/>
        </w:tabs>
        <w:spacing w:after="0"/>
        <w:ind w:left="720" w:hanging="720"/>
      </w:pPr>
      <w:r w:rsidRPr="007521E3">
        <w:lastRenderedPageBreak/>
        <w:t>Procedure under Electronic Bidding</w:t>
      </w:r>
    </w:p>
    <w:p w14:paraId="69F77050" w14:textId="77777777" w:rsidR="00440424" w:rsidRPr="007521E3" w:rsidRDefault="00440424" w:rsidP="00440424">
      <w:pPr>
        <w:tabs>
          <w:tab w:val="left" w:pos="1080"/>
        </w:tabs>
        <w:spacing w:after="0" w:line="240" w:lineRule="auto"/>
        <w:ind w:left="1080" w:right="-331" w:hanging="1080"/>
        <w:rPr>
          <w:b/>
          <w:sz w:val="28"/>
          <w:szCs w:val="28"/>
        </w:rPr>
      </w:pPr>
    </w:p>
    <w:p w14:paraId="549C9D14" w14:textId="77777777" w:rsidR="00440424" w:rsidRPr="007521E3" w:rsidRDefault="00440424" w:rsidP="00440424">
      <w:pPr>
        <w:pStyle w:val="ListParagraph"/>
        <w:spacing w:after="0" w:line="240" w:lineRule="auto"/>
        <w:ind w:left="630" w:right="-331"/>
      </w:pPr>
      <w:r w:rsidRPr="007521E3">
        <w:t xml:space="preserve">If, as indicated in the </w:t>
      </w:r>
      <w:r w:rsidRPr="007521E3">
        <w:rPr>
          <w:b/>
        </w:rPr>
        <w:t xml:space="preserve">BDS, </w:t>
      </w:r>
      <w:r w:rsidRPr="007521E3">
        <w:t>Electronic Bidding is adopted for this procurement pursuant to GPPB Resolution No. 23-2013, dated 30 July 2013, the following procedure shall be observed with regard to the opening and preliminary examination:</w:t>
      </w:r>
    </w:p>
    <w:p w14:paraId="1742F750" w14:textId="77777777" w:rsidR="00440424" w:rsidRPr="007521E3" w:rsidRDefault="00440424" w:rsidP="00440424">
      <w:pPr>
        <w:spacing w:after="0" w:line="240" w:lineRule="auto"/>
        <w:ind w:right="-331"/>
      </w:pPr>
    </w:p>
    <w:p w14:paraId="7F1672E1"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Upon receipt of manually-filed bids, the Bid Opener, before the Bid Opening, but immediately after the deadline for submission of bids, shall record and input into the PhilGEPS E-bidding module the date and time each of the bid was manually received, including the name of the bidder’s authorized representative.</w:t>
      </w:r>
    </w:p>
    <w:p w14:paraId="1B421222" w14:textId="77777777" w:rsidR="00440424" w:rsidRPr="007521E3" w:rsidRDefault="00440424" w:rsidP="00440424">
      <w:pPr>
        <w:spacing w:after="0" w:line="240" w:lineRule="auto"/>
        <w:ind w:left="1440" w:right="-331" w:hanging="720"/>
      </w:pPr>
    </w:p>
    <w:p w14:paraId="50BE6782"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BAC shall open the bids immediately after the deadline for submission and receipt of bids, and on the bid opening date.</w:t>
      </w:r>
    </w:p>
    <w:p w14:paraId="3395D92B" w14:textId="77777777" w:rsidR="00440424" w:rsidRPr="007521E3" w:rsidRDefault="00440424" w:rsidP="00440424">
      <w:pPr>
        <w:spacing w:after="0" w:line="240" w:lineRule="auto"/>
        <w:ind w:left="1440" w:right="-331" w:hanging="720"/>
      </w:pPr>
    </w:p>
    <w:p w14:paraId="16B9128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Before the decryption of electronic bids, the Bid Opener must first log in to the PhilGEPS and only then can BAC members input their respective USER IDs and PASSWORDS, provided however, that PhilGEPS decryption will not take place unless all the members present and logging in constitute quorum.</w:t>
      </w:r>
    </w:p>
    <w:p w14:paraId="55087898" w14:textId="77777777" w:rsidR="00440424" w:rsidRPr="007521E3" w:rsidRDefault="00440424" w:rsidP="00440424">
      <w:pPr>
        <w:pStyle w:val="ListParagraph"/>
        <w:spacing w:after="0" w:line="240" w:lineRule="auto"/>
        <w:ind w:left="1440" w:right="-331" w:hanging="720"/>
      </w:pPr>
    </w:p>
    <w:p w14:paraId="410737DC"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Bid Opener shall publicly open the first bid envelopes of bidders who submitted bids manually to determine each bidder’s compliance with the documents required to be submitted for eligibility, that is, legal, technical and financial eligibility documents; and for the technical requirements. For this purpose, the BAC shall check the submitted documents of each bidder against a checklist of required documents to ascertain if they are all present, using a non-discretionary “pass/fail” criterion. If a bidder submits the required document, it shall be rated “passed” for that particular requirement. In this regard, bids that fail to include any requirement or are incomplete or patently insufficient shall be considered as “failed”. Otherwise, the BAC shall rate the bidder “passed” in relation to the eligibility and technical documents in the first envelope.</w:t>
      </w:r>
    </w:p>
    <w:p w14:paraId="4CF6C831" w14:textId="77777777" w:rsidR="00440424" w:rsidRPr="007521E3" w:rsidRDefault="00440424" w:rsidP="00440424">
      <w:pPr>
        <w:spacing w:after="0" w:line="240" w:lineRule="auto"/>
        <w:ind w:left="1440" w:right="-331" w:hanging="720"/>
      </w:pPr>
    </w:p>
    <w:p w14:paraId="326ACE6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After all the manually submitted first envelopes of bidders were opened, and the results and findings were encoded in the PhilGEPS Preliminary Examination Report facility, the Bid Opener shall thereafter proceed to decrypt the electronic First Bid Envelopes submitted by the On-line Bidders to determine each bidder’s compliance with the required eligibility and technical documents following the steps and procedures outlined in Clause 23(d) above. Thereafter, the Bid Opener shall input the findings and results into the PhilGEPS’ Preliminary Examination Report facility.</w:t>
      </w:r>
    </w:p>
    <w:p w14:paraId="467D0DA6" w14:textId="77777777" w:rsidR="00440424" w:rsidRPr="007521E3" w:rsidRDefault="00440424" w:rsidP="00440424">
      <w:pPr>
        <w:spacing w:after="0" w:line="240" w:lineRule="auto"/>
        <w:ind w:left="1440" w:right="-331" w:hanging="720"/>
      </w:pPr>
    </w:p>
    <w:p w14:paraId="4681770A"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Immediately after determining compliance with the requirements in the first envelope, the Bid Opener shall forthwith open the manually submitted second bid envelope of each eligible bidder whose first bid envelope was rated “passed.” The second envelope of each complying bidder shall be opened within the same day.</w:t>
      </w:r>
    </w:p>
    <w:p w14:paraId="6FC09D63" w14:textId="77777777" w:rsidR="00440424" w:rsidRPr="007521E3" w:rsidRDefault="00440424" w:rsidP="00440424">
      <w:pPr>
        <w:spacing w:after="0" w:line="240" w:lineRule="auto"/>
        <w:ind w:left="1440" w:right="-331" w:hanging="720"/>
      </w:pPr>
    </w:p>
    <w:p w14:paraId="4B62C83D"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After all the manually submitted second envelopes of bidders were opened, and the results and findings were encoded in the PhilGEPS Preliminary Examination Report facility, the Bid Opener shall thereafter proceed to decrypt the electronic Second Bid Envelopes of each On-line Bidders whose electronic first bid envelope was rated “passed” to determine each bidder’s compliance with the required financial documents following the steps and procedures outlined in Clause 23(f) above.</w:t>
      </w:r>
    </w:p>
    <w:p w14:paraId="27A8ADF2" w14:textId="77777777" w:rsidR="00440424" w:rsidRPr="007521E3" w:rsidRDefault="00440424" w:rsidP="00440424">
      <w:pPr>
        <w:spacing w:after="0" w:line="240" w:lineRule="auto"/>
        <w:ind w:left="1440" w:right="-331" w:hanging="720"/>
      </w:pPr>
    </w:p>
    <w:p w14:paraId="0D25D1F7"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In case one or more of the requirements in the second envelope of a particular bid is missing, incomplete or patently insufficient, and/or if the submitted total bid price exceeds the ABC, the BAC shall rate the bid concerned as “failed”. The Bid Opener shall then input the findings and results into the PhilGEPS’ Preliminary Examination Report facility.</w:t>
      </w:r>
    </w:p>
    <w:p w14:paraId="7EF4BB48" w14:textId="77777777" w:rsidR="00440424" w:rsidRPr="007521E3" w:rsidRDefault="00440424" w:rsidP="00440424">
      <w:pPr>
        <w:pStyle w:val="ListParagraph"/>
        <w:spacing w:after="0" w:line="240" w:lineRule="auto"/>
        <w:ind w:left="1440" w:right="-331" w:hanging="720"/>
      </w:pPr>
    </w:p>
    <w:p w14:paraId="0DC1AF19"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Only bids that are determined to contain all the bid requirements for both components shall be rated “passed” and shall immediately be considered for evaluation and comparison.</w:t>
      </w:r>
    </w:p>
    <w:p w14:paraId="5A6701F6" w14:textId="77777777" w:rsidR="00440424" w:rsidRPr="007521E3" w:rsidRDefault="00440424" w:rsidP="00440424">
      <w:pPr>
        <w:spacing w:after="0" w:line="240" w:lineRule="auto"/>
        <w:ind w:left="1440" w:right="-331" w:hanging="720"/>
      </w:pPr>
    </w:p>
    <w:p w14:paraId="3CC316D4" w14:textId="77777777" w:rsidR="00440424" w:rsidRPr="007521E3" w:rsidRDefault="00440424" w:rsidP="00440424">
      <w:pPr>
        <w:pStyle w:val="ListParagraph"/>
        <w:numPr>
          <w:ilvl w:val="0"/>
          <w:numId w:val="22"/>
        </w:numPr>
        <w:overflowPunct/>
        <w:autoSpaceDE/>
        <w:autoSpaceDN/>
        <w:adjustRightInd/>
        <w:spacing w:after="0" w:line="240" w:lineRule="auto"/>
        <w:ind w:left="1440" w:right="-331" w:hanging="720"/>
        <w:textAlignment w:val="auto"/>
      </w:pPr>
      <w:r w:rsidRPr="007521E3">
        <w:t>The PhilGEPS shall automatically send an electronic mail to all bidders who failed in the preliminary examination of the first and/or second envelope.</w:t>
      </w:r>
    </w:p>
    <w:p w14:paraId="234FA267" w14:textId="77777777" w:rsidR="00440424" w:rsidRPr="007521E3" w:rsidRDefault="00440424" w:rsidP="00440424">
      <w:pPr>
        <w:spacing w:after="0" w:line="240" w:lineRule="auto"/>
        <w:ind w:right="-331"/>
        <w:rPr>
          <w:b/>
          <w:color w:val="000000"/>
          <w:sz w:val="28"/>
          <w:szCs w:val="28"/>
        </w:rPr>
      </w:pPr>
    </w:p>
    <w:p w14:paraId="411605A9" w14:textId="77777777" w:rsidR="00440424" w:rsidRPr="007521E3" w:rsidRDefault="00440424" w:rsidP="00440424">
      <w:pPr>
        <w:pStyle w:val="Heading2"/>
        <w:numPr>
          <w:ilvl w:val="0"/>
          <w:numId w:val="0"/>
        </w:numPr>
        <w:spacing w:before="0" w:after="0"/>
        <w:ind w:left="360" w:right="-333"/>
        <w:rPr>
          <w:snapToGrid w:val="0"/>
        </w:rPr>
      </w:pPr>
      <w:r w:rsidRPr="007521E3">
        <w:t xml:space="preserve">F.  </w:t>
      </w:r>
      <w:bookmarkStart w:id="1481" w:name="_Toc241476538"/>
      <w:bookmarkStart w:id="1482" w:name="_Toc241481584"/>
      <w:bookmarkStart w:id="1483" w:name="_Toc241481860"/>
      <w:bookmarkStart w:id="1484" w:name="_Toc241482136"/>
      <w:bookmarkStart w:id="1485" w:name="_Toc241486763"/>
      <w:bookmarkStart w:id="1486" w:name="_Toc241487453"/>
      <w:bookmarkStart w:id="1487" w:name="_Toc241578987"/>
      <w:bookmarkStart w:id="1488" w:name="_Toc241659103"/>
      <w:bookmarkStart w:id="1489" w:name="_Toc241900592"/>
      <w:bookmarkStart w:id="1490" w:name="_Toc241910971"/>
      <w:bookmarkStart w:id="1491" w:name="_Toc241981443"/>
      <w:bookmarkStart w:id="1492" w:name="_Toc241476541"/>
      <w:bookmarkStart w:id="1493" w:name="_Toc241481587"/>
      <w:bookmarkStart w:id="1494" w:name="_Toc241481863"/>
      <w:bookmarkStart w:id="1495" w:name="_Toc241482139"/>
      <w:bookmarkStart w:id="1496" w:name="_Toc241486766"/>
      <w:bookmarkStart w:id="1497" w:name="_Toc241487456"/>
      <w:bookmarkStart w:id="1498" w:name="_Toc241578990"/>
      <w:bookmarkStart w:id="1499" w:name="_Toc241659106"/>
      <w:bookmarkStart w:id="1500" w:name="_Toc241900595"/>
      <w:bookmarkStart w:id="1501" w:name="_Toc241910974"/>
      <w:bookmarkStart w:id="1502" w:name="_Toc241981446"/>
      <w:bookmarkStart w:id="1503" w:name="_Toc241487457"/>
      <w:bookmarkStart w:id="1504" w:name="_Toc241578991"/>
      <w:bookmarkStart w:id="1505" w:name="_Toc241659107"/>
      <w:bookmarkStart w:id="1506" w:name="_Toc241900596"/>
      <w:bookmarkStart w:id="1507" w:name="_Toc241981447"/>
      <w:bookmarkStart w:id="1508" w:name="_Toc98998548"/>
      <w:bookmarkStart w:id="1509" w:name="_Toc99004475"/>
      <w:bookmarkStart w:id="1510" w:name="_Toc99014367"/>
      <w:bookmarkStart w:id="1511" w:name="_Toc99073831"/>
      <w:bookmarkStart w:id="1512" w:name="_Toc99074430"/>
      <w:bookmarkStart w:id="1513" w:name="_Toc99074968"/>
      <w:bookmarkStart w:id="1514" w:name="_Toc99082330"/>
      <w:bookmarkStart w:id="1515" w:name="_Toc99172945"/>
      <w:bookmarkStart w:id="1516" w:name="_Toc99176167"/>
      <w:bookmarkStart w:id="1517" w:name="_Toc99970357"/>
      <w:bookmarkStart w:id="1518" w:name="_Toc100058019"/>
      <w:bookmarkStart w:id="1519" w:name="_Toc100060450"/>
      <w:bookmarkStart w:id="1520" w:name="_Toc101839981"/>
      <w:bookmarkStart w:id="1521" w:name="_Toc101840548"/>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Pr="007521E3">
        <w:rPr>
          <w:snapToGrid w:val="0"/>
        </w:rPr>
        <w:t>Evaluation and Comparison of Bids</w:t>
      </w:r>
      <w:bookmarkEnd w:id="1503"/>
      <w:bookmarkEnd w:id="1504"/>
      <w:bookmarkEnd w:id="1505"/>
      <w:bookmarkEnd w:id="1506"/>
      <w:bookmarkEnd w:id="1507"/>
    </w:p>
    <w:p w14:paraId="04E3FFBC" w14:textId="77777777" w:rsidR="00440424" w:rsidRPr="007521E3" w:rsidRDefault="00440424" w:rsidP="00440424">
      <w:pPr>
        <w:spacing w:after="0"/>
        <w:rPr>
          <w:lang w:val="x-none" w:eastAsia="x-none"/>
        </w:rPr>
      </w:pPr>
    </w:p>
    <w:p w14:paraId="39D692E2" w14:textId="77777777" w:rsidR="00440424" w:rsidRPr="007521E3" w:rsidRDefault="00440424" w:rsidP="00440424">
      <w:pPr>
        <w:pStyle w:val="Heading4"/>
        <w:numPr>
          <w:ilvl w:val="0"/>
          <w:numId w:val="34"/>
        </w:numPr>
        <w:ind w:left="720" w:hanging="720"/>
      </w:pPr>
      <w:bookmarkStart w:id="1522" w:name="_Toc100571219"/>
      <w:bookmarkStart w:id="1523" w:name="_Toc100571515"/>
      <w:bookmarkStart w:id="1524" w:name="_Toc101169527"/>
      <w:bookmarkStart w:id="1525" w:name="_Toc101542568"/>
      <w:bookmarkStart w:id="1526" w:name="_Toc101545845"/>
      <w:bookmarkStart w:id="1527" w:name="_Toc102300335"/>
      <w:bookmarkStart w:id="1528" w:name="_Toc102300566"/>
      <w:bookmarkStart w:id="1529" w:name="_Toc240079543"/>
      <w:bookmarkStart w:id="1530" w:name="_Toc240193522"/>
      <w:bookmarkStart w:id="1531" w:name="_Toc240795028"/>
      <w:bookmarkStart w:id="1532" w:name="_Toc241487458"/>
      <w:bookmarkStart w:id="1533" w:name="_Toc241578992"/>
      <w:bookmarkStart w:id="1534" w:name="_Toc241659108"/>
      <w:bookmarkStart w:id="1535" w:name="_Toc241900597"/>
      <w:bookmarkStart w:id="1536" w:name="_Toc241900995"/>
      <w:bookmarkStart w:id="1537" w:name="_Toc241902993"/>
      <w:bookmarkStart w:id="1538" w:name="_Toc241981448"/>
      <w:r w:rsidRPr="007521E3">
        <w:t>Process to be Confidential</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r w:rsidRPr="007521E3">
        <w:t xml:space="preserve"> </w:t>
      </w:r>
    </w:p>
    <w:p w14:paraId="77CDBBCB" w14:textId="77777777" w:rsidR="00440424" w:rsidRPr="007521E3" w:rsidRDefault="00440424" w:rsidP="00440424">
      <w:pPr>
        <w:pStyle w:val="Style5"/>
        <w:numPr>
          <w:ilvl w:val="1"/>
          <w:numId w:val="34"/>
        </w:numPr>
        <w:rPr>
          <w:b w:val="0"/>
        </w:rPr>
      </w:pPr>
      <w:bookmarkStart w:id="1539" w:name="_Toc240040492"/>
      <w:bookmarkStart w:id="1540" w:name="_Toc240040804"/>
      <w:bookmarkStart w:id="1541" w:name="_Toc240078868"/>
      <w:bookmarkStart w:id="1542" w:name="_Toc240079128"/>
      <w:bookmarkStart w:id="1543" w:name="_Toc240079544"/>
      <w:bookmarkStart w:id="1544" w:name="_Toc240193523"/>
      <w:bookmarkStart w:id="1545" w:name="_Toc240795029"/>
      <w:bookmarkStart w:id="1546" w:name="_Toc240040493"/>
      <w:bookmarkStart w:id="1547" w:name="_Toc240040805"/>
      <w:bookmarkStart w:id="1548" w:name="_Toc240078869"/>
      <w:bookmarkStart w:id="1549" w:name="_Toc240079129"/>
      <w:bookmarkStart w:id="1550" w:name="_Toc240079545"/>
      <w:bookmarkStart w:id="1551" w:name="_Toc240193524"/>
      <w:bookmarkStart w:id="1552" w:name="_Toc240795030"/>
      <w:bookmarkStart w:id="1553" w:name="_Ref240185758"/>
      <w:bookmarkStart w:id="1554" w:name="_Toc99261584"/>
      <w:bookmarkStart w:id="1555" w:name="_Toc99766195"/>
      <w:bookmarkStart w:id="1556" w:name="_Toc99862562"/>
      <w:bookmarkStart w:id="1557" w:name="_Toc99942647"/>
      <w:bookmarkStart w:id="1558" w:name="_Toc100755352"/>
      <w:bookmarkStart w:id="1559" w:name="_Toc100906976"/>
      <w:bookmarkStart w:id="1560" w:name="_Toc100978256"/>
      <w:bookmarkStart w:id="1561" w:name="_Toc100978641"/>
      <w:bookmarkStart w:id="1562" w:name="_Toc240079546"/>
      <w:bookmarkStart w:id="1563" w:name="_Toc240193525"/>
      <w:bookmarkStart w:id="1564" w:name="_Toc240795031"/>
      <w:bookmarkStart w:id="1565" w:name="_Toc241487459"/>
      <w:bookmarkStart w:id="1566" w:name="_Toc241578993"/>
      <w:bookmarkStart w:id="1567" w:name="_Toc241659109"/>
      <w:bookmarkStart w:id="1568" w:name="_Toc241900598"/>
      <w:bookmarkStart w:id="1569" w:name="_Toc241900996"/>
      <w:bookmarkStart w:id="1570" w:name="_Toc241902994"/>
      <w:bookmarkStart w:id="1571" w:name="_Toc241981449"/>
      <w:bookmarkStart w:id="1572" w:name="_Ref242779157"/>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r w:rsidRPr="007521E3">
        <w:rPr>
          <w:b w:val="0"/>
        </w:rPr>
        <w:t xml:space="preserve">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 otherwise allowed in the </w:t>
      </w:r>
      <w:hyperlink w:anchor="bds20_1" w:history="1">
        <w:r w:rsidRPr="007521E3">
          <w:rPr>
            <w:rStyle w:val="Hyperlink"/>
            <w:b/>
            <w:szCs w:val="20"/>
          </w:rPr>
          <w:t>BDS</w:t>
        </w:r>
      </w:hyperlink>
      <w:r w:rsidRPr="007521E3">
        <w:rPr>
          <w:b w:val="0"/>
          <w:szCs w:val="20"/>
        </w:rPr>
        <w:t xml:space="preserve"> </w:t>
      </w:r>
      <w:r w:rsidRPr="007521E3">
        <w:rPr>
          <w:b w:val="0"/>
        </w:rPr>
        <w:t>or in the case of ITB Clause 25.</w:t>
      </w:r>
      <w:bookmarkEnd w:id="1553"/>
    </w:p>
    <w:p w14:paraId="2AAA56D4" w14:textId="77777777" w:rsidR="00440424" w:rsidRPr="007521E3" w:rsidRDefault="00440424" w:rsidP="00440424">
      <w:pPr>
        <w:pStyle w:val="Style5"/>
        <w:numPr>
          <w:ilvl w:val="1"/>
          <w:numId w:val="34"/>
        </w:numPr>
        <w:rPr>
          <w:b w:val="0"/>
        </w:rPr>
      </w:pPr>
      <w:bookmarkStart w:id="1573" w:name="_Toc99261587"/>
      <w:bookmarkStart w:id="1574" w:name="_Toc99766198"/>
      <w:bookmarkStart w:id="1575" w:name="_Toc99862565"/>
      <w:bookmarkStart w:id="1576" w:name="_Toc99942650"/>
      <w:bookmarkStart w:id="1577" w:name="_Toc100755355"/>
      <w:bookmarkStart w:id="1578" w:name="_Toc100906979"/>
      <w:bookmarkStart w:id="1579" w:name="_Toc100978259"/>
      <w:bookmarkStart w:id="1580" w:name="_Toc100978644"/>
      <w:bookmarkEnd w:id="1554"/>
      <w:bookmarkEnd w:id="1555"/>
      <w:bookmarkEnd w:id="1556"/>
      <w:bookmarkEnd w:id="1557"/>
      <w:bookmarkEnd w:id="1558"/>
      <w:bookmarkEnd w:id="1559"/>
      <w:bookmarkEnd w:id="1560"/>
      <w:bookmarkEnd w:id="1561"/>
      <w:r w:rsidRPr="007521E3">
        <w:rPr>
          <w:b w:val="0"/>
        </w:rPr>
        <w:t>Any effort by a bidder to influence the Procuring Entity in the Procuring Entity’s decision in respect of bid evaluation, bid comparison or contract award will result in the rejection of the Consultant’s bid.</w:t>
      </w:r>
      <w:bookmarkEnd w:id="1573"/>
      <w:bookmarkEnd w:id="1574"/>
      <w:bookmarkEnd w:id="1575"/>
      <w:bookmarkEnd w:id="1576"/>
      <w:bookmarkEnd w:id="1577"/>
      <w:bookmarkEnd w:id="1578"/>
      <w:bookmarkEnd w:id="1579"/>
      <w:bookmarkEnd w:id="1580"/>
    </w:p>
    <w:p w14:paraId="63D1D50F" w14:textId="77777777" w:rsidR="00440424" w:rsidRPr="007521E3" w:rsidRDefault="00440424" w:rsidP="00440424">
      <w:pPr>
        <w:pStyle w:val="Heading4"/>
        <w:numPr>
          <w:ilvl w:val="0"/>
          <w:numId w:val="34"/>
        </w:numPr>
        <w:ind w:left="720" w:hanging="720"/>
      </w:pPr>
      <w:r w:rsidRPr="007521E3">
        <w:rPr>
          <w:lang w:val="en-PH"/>
        </w:rPr>
        <w:t>C</w:t>
      </w:r>
      <w:r w:rsidRPr="007521E3">
        <w:t>larification of Bids</w:t>
      </w:r>
      <w:bookmarkEnd w:id="1562"/>
      <w:bookmarkEnd w:id="1563"/>
      <w:bookmarkEnd w:id="1564"/>
      <w:bookmarkEnd w:id="1565"/>
      <w:bookmarkEnd w:id="1566"/>
      <w:bookmarkEnd w:id="1567"/>
      <w:bookmarkEnd w:id="1568"/>
      <w:bookmarkEnd w:id="1569"/>
      <w:bookmarkEnd w:id="1570"/>
      <w:bookmarkEnd w:id="1571"/>
      <w:bookmarkEnd w:id="1572"/>
      <w:r w:rsidRPr="007521E3">
        <w:t xml:space="preserve"> </w:t>
      </w:r>
    </w:p>
    <w:p w14:paraId="03E79CAF" w14:textId="77777777" w:rsidR="00440424" w:rsidRPr="007521E3" w:rsidRDefault="00440424" w:rsidP="00440424">
      <w:pPr>
        <w:pStyle w:val="ListParagraph"/>
        <w:ind w:right="-333"/>
        <w:rPr>
          <w:rStyle w:val="Style1Char"/>
          <w:b w:val="0"/>
        </w:rPr>
      </w:pPr>
      <w:r w:rsidRPr="007521E3">
        <w:t>To assist in the evaluation, comparison and post-qualification of the bids, the Procuring Entity may ask in writing any Consultant for a clarification of its bid.  All responses to requests for clarification shall be in writing. Any clarification submitted by a Consultant in respect to its bid and that is not in response to a request by the Procuring Entity shall not be considered</w:t>
      </w:r>
      <w:r w:rsidRPr="007521E3">
        <w:rPr>
          <w:rStyle w:val="Style1Char"/>
          <w:b w:val="0"/>
        </w:rPr>
        <w:t>.</w:t>
      </w:r>
    </w:p>
    <w:p w14:paraId="67729F31" w14:textId="77777777" w:rsidR="00440424" w:rsidRPr="007521E3" w:rsidRDefault="00440424" w:rsidP="00440424">
      <w:pPr>
        <w:pStyle w:val="Heading4"/>
        <w:numPr>
          <w:ilvl w:val="0"/>
          <w:numId w:val="34"/>
        </w:numPr>
        <w:ind w:left="720" w:hanging="720"/>
      </w:pPr>
      <w:bookmarkStart w:id="1581" w:name="_Toc241487460"/>
      <w:bookmarkStart w:id="1582" w:name="_Toc241578994"/>
      <w:bookmarkStart w:id="1583" w:name="_Toc241659110"/>
      <w:bookmarkStart w:id="1584" w:name="_Toc241900599"/>
      <w:bookmarkStart w:id="1585" w:name="_Toc241900997"/>
      <w:bookmarkStart w:id="1586" w:name="_Toc241902995"/>
      <w:bookmarkStart w:id="1587" w:name="_Toc241981450"/>
      <w:r w:rsidRPr="007521E3">
        <w:t>Bid Evaluation</w:t>
      </w:r>
      <w:bookmarkEnd w:id="1581"/>
      <w:bookmarkEnd w:id="1582"/>
      <w:bookmarkEnd w:id="1583"/>
      <w:bookmarkEnd w:id="1584"/>
      <w:bookmarkEnd w:id="1585"/>
      <w:bookmarkEnd w:id="1586"/>
      <w:bookmarkEnd w:id="1587"/>
    </w:p>
    <w:p w14:paraId="33520ECA" w14:textId="77777777" w:rsidR="00440424" w:rsidRPr="007521E3" w:rsidRDefault="00440424" w:rsidP="00440424">
      <w:pPr>
        <w:pStyle w:val="Style5"/>
        <w:numPr>
          <w:ilvl w:val="1"/>
          <w:numId w:val="34"/>
        </w:numPr>
        <w:spacing w:before="0" w:after="0"/>
        <w:ind w:left="1440" w:right="-333" w:hanging="720"/>
        <w:rPr>
          <w:b w:val="0"/>
        </w:rPr>
      </w:pPr>
      <w:bookmarkStart w:id="1588" w:name="_Ref241919918"/>
      <w:r w:rsidRPr="007521E3">
        <w:rPr>
          <w:b w:val="0"/>
        </w:rPr>
        <w:t xml:space="preserve">For the evaluation of bids, the BAC shall use the criteria and rating system discussed in ITB Clauses 27 and 28. </w:t>
      </w:r>
    </w:p>
    <w:p w14:paraId="6E0E3C1D" w14:textId="77777777" w:rsidR="00440424" w:rsidRPr="007521E3" w:rsidRDefault="00440424" w:rsidP="00440424">
      <w:pPr>
        <w:pStyle w:val="Style5"/>
        <w:numPr>
          <w:ilvl w:val="0"/>
          <w:numId w:val="0"/>
        </w:numPr>
        <w:spacing w:before="0" w:after="0"/>
        <w:ind w:left="1440" w:right="-333"/>
        <w:rPr>
          <w:b w:val="0"/>
        </w:rPr>
      </w:pPr>
    </w:p>
    <w:p w14:paraId="3325117B" w14:textId="77777777" w:rsidR="00440424" w:rsidRPr="007521E3" w:rsidRDefault="00440424" w:rsidP="00440424">
      <w:pPr>
        <w:pStyle w:val="Style5"/>
        <w:numPr>
          <w:ilvl w:val="1"/>
          <w:numId w:val="34"/>
        </w:numPr>
        <w:spacing w:before="0" w:after="0"/>
        <w:ind w:right="-333"/>
        <w:rPr>
          <w:b w:val="0"/>
        </w:rPr>
      </w:pPr>
      <w:r w:rsidRPr="007521E3">
        <w:rPr>
          <w:b w:val="0"/>
        </w:rPr>
        <w:t>In the evaluation of the Technical Proposals, the BAC may adopt either of two Ratings System:</w:t>
      </w:r>
    </w:p>
    <w:p w14:paraId="301C79B8" w14:textId="77777777" w:rsidR="00440424" w:rsidRPr="007521E3" w:rsidRDefault="00440424" w:rsidP="00440424">
      <w:pPr>
        <w:pStyle w:val="Style5"/>
        <w:numPr>
          <w:ilvl w:val="0"/>
          <w:numId w:val="0"/>
        </w:numPr>
        <w:ind w:left="1440" w:right="-333"/>
        <w:rPr>
          <w:b w:val="0"/>
        </w:rPr>
      </w:pPr>
      <w:r w:rsidRPr="007521E3">
        <w:rPr>
          <w:b w:val="0"/>
        </w:rPr>
        <w:t xml:space="preserve">(a) </w:t>
      </w:r>
      <w:r w:rsidRPr="007521E3">
        <w:rPr>
          <w:b w:val="0"/>
          <w:u w:val="single"/>
        </w:rPr>
        <w:t>Individual Ratings</w:t>
      </w:r>
      <w:r w:rsidRPr="007521E3">
        <w:rPr>
          <w:b w:val="0"/>
        </w:rPr>
        <w:t xml:space="preserve"> for each bidder by each BAC Member which are then averaged, or </w:t>
      </w:r>
    </w:p>
    <w:p w14:paraId="4F76601C" w14:textId="77777777" w:rsidR="00440424" w:rsidRPr="007521E3" w:rsidRDefault="00440424" w:rsidP="00440424">
      <w:pPr>
        <w:pStyle w:val="Style5"/>
        <w:numPr>
          <w:ilvl w:val="0"/>
          <w:numId w:val="0"/>
        </w:numPr>
        <w:ind w:left="1440" w:right="-333"/>
        <w:rPr>
          <w:b w:val="0"/>
        </w:rPr>
      </w:pPr>
      <w:r w:rsidRPr="007521E3">
        <w:rPr>
          <w:b w:val="0"/>
        </w:rPr>
        <w:t xml:space="preserve">(b) </w:t>
      </w:r>
      <w:r w:rsidRPr="007521E3">
        <w:rPr>
          <w:b w:val="0"/>
          <w:u w:val="single"/>
        </w:rPr>
        <w:t>Collegial Ratings</w:t>
      </w:r>
      <w:r w:rsidRPr="007521E3">
        <w:rPr>
          <w:b w:val="0"/>
        </w:rPr>
        <w:t xml:space="preserve"> for each bidder by the BAC Members as whole.  </w:t>
      </w:r>
    </w:p>
    <w:p w14:paraId="0B51EAF7" w14:textId="77777777" w:rsidR="00440424" w:rsidRPr="007521E3" w:rsidRDefault="00440424" w:rsidP="00440424">
      <w:pPr>
        <w:pStyle w:val="Style5"/>
        <w:numPr>
          <w:ilvl w:val="0"/>
          <w:numId w:val="0"/>
        </w:numPr>
        <w:ind w:left="1440" w:right="-333"/>
        <w:rPr>
          <w:b w:val="0"/>
        </w:rPr>
      </w:pPr>
      <w:r w:rsidRPr="007521E3">
        <w:rPr>
          <w:b w:val="0"/>
        </w:rPr>
        <w:t>In case the Individual Ratings system (Clause 23.1 (a)) is adopted, the BAC may use either of two alternative methods:</w:t>
      </w:r>
    </w:p>
    <w:p w14:paraId="60AFC292" w14:textId="77777777" w:rsidR="00440424" w:rsidRPr="007521E3" w:rsidRDefault="00440424" w:rsidP="00440424">
      <w:pPr>
        <w:pStyle w:val="Style5"/>
        <w:numPr>
          <w:ilvl w:val="0"/>
          <w:numId w:val="0"/>
        </w:numPr>
        <w:tabs>
          <w:tab w:val="left" w:pos="1800"/>
        </w:tabs>
        <w:ind w:left="1800" w:right="-333" w:hanging="360"/>
        <w:rPr>
          <w:b w:val="0"/>
        </w:rPr>
      </w:pPr>
      <w:r w:rsidRPr="007521E3">
        <w:rPr>
          <w:b w:val="0"/>
        </w:rPr>
        <w:lastRenderedPageBreak/>
        <w:t xml:space="preserve">(a) </w:t>
      </w:r>
      <w:r w:rsidRPr="007521E3">
        <w:rPr>
          <w:b w:val="0"/>
        </w:rPr>
        <w:tab/>
        <w:t xml:space="preserve">Alternative A, where the highest and lowest ratings for each firm are disregarded in order to eliminate any bias in evaluating the Bids, and the remaining ratings are averaged for each firm, or </w:t>
      </w:r>
    </w:p>
    <w:p w14:paraId="51C847C2" w14:textId="77777777" w:rsidR="00440424" w:rsidRPr="007521E3" w:rsidRDefault="00440424" w:rsidP="00440424">
      <w:pPr>
        <w:pStyle w:val="Style5"/>
        <w:numPr>
          <w:ilvl w:val="0"/>
          <w:numId w:val="0"/>
        </w:numPr>
        <w:tabs>
          <w:tab w:val="left" w:pos="1800"/>
        </w:tabs>
        <w:ind w:left="1800" w:right="-333" w:hanging="360"/>
        <w:rPr>
          <w:b w:val="0"/>
        </w:rPr>
      </w:pPr>
      <w:r w:rsidRPr="007521E3">
        <w:rPr>
          <w:b w:val="0"/>
        </w:rPr>
        <w:t>(b)</w:t>
      </w:r>
      <w:r w:rsidRPr="007521E3">
        <w:rPr>
          <w:b w:val="0"/>
        </w:rPr>
        <w:tab/>
        <w:t xml:space="preserve">Alternative B, where all individual ratings by all </w:t>
      </w:r>
      <w:r w:rsidRPr="007521E3">
        <w:rPr>
          <w:b w:val="0"/>
          <w:snapToGrid w:val="0"/>
        </w:rPr>
        <w:t xml:space="preserve">BAC Members are considered, noting that the DPWH has adopted detailed criteria and numerical rating system with weights and points, as discussed in </w:t>
      </w:r>
      <w:r w:rsidRPr="007521E3">
        <w:rPr>
          <w:snapToGrid w:val="0"/>
        </w:rPr>
        <w:t>ITB</w:t>
      </w:r>
      <w:r w:rsidRPr="007521E3">
        <w:rPr>
          <w:b w:val="0"/>
          <w:snapToGrid w:val="0"/>
        </w:rPr>
        <w:t xml:space="preserve"> Clause 24.1, which will avoid discretion and subjectivity in the evaluation process.</w:t>
      </w:r>
      <w:bookmarkEnd w:id="1588"/>
      <w:r w:rsidRPr="007521E3">
        <w:rPr>
          <w:b w:val="0"/>
        </w:rPr>
        <w:t xml:space="preserve"> </w:t>
      </w:r>
    </w:p>
    <w:p w14:paraId="0B75CCD3" w14:textId="77777777" w:rsidR="00440424" w:rsidRPr="007521E3" w:rsidRDefault="00440424" w:rsidP="00440424">
      <w:pPr>
        <w:pStyle w:val="Style5"/>
        <w:numPr>
          <w:ilvl w:val="0"/>
          <w:numId w:val="0"/>
        </w:numPr>
        <w:ind w:left="1440" w:right="-333"/>
        <w:rPr>
          <w:b w:val="0"/>
        </w:rPr>
      </w:pPr>
      <w:r w:rsidRPr="007521E3">
        <w:rPr>
          <w:b w:val="0"/>
        </w:rPr>
        <w:t xml:space="preserve">From the above alternatives, unless otherwise specified in </w:t>
      </w:r>
      <w:r w:rsidRPr="007521E3">
        <w:t>BDS</w:t>
      </w:r>
      <w:r w:rsidRPr="007521E3">
        <w:rPr>
          <w:b w:val="0"/>
        </w:rPr>
        <w:t>, the Procuring entity shall adopt the Individual Ratings system using Alternative B.</w:t>
      </w:r>
    </w:p>
    <w:p w14:paraId="413F6AFB" w14:textId="77777777" w:rsidR="00440424" w:rsidRPr="007521E3" w:rsidRDefault="00440424" w:rsidP="00440424">
      <w:pPr>
        <w:pStyle w:val="Style5"/>
        <w:numPr>
          <w:ilvl w:val="1"/>
          <w:numId w:val="34"/>
        </w:numPr>
        <w:ind w:left="1440" w:right="-333" w:hanging="720"/>
        <w:rPr>
          <w:b w:val="0"/>
        </w:rPr>
      </w:pPr>
      <w:r w:rsidRPr="007521E3">
        <w:rPr>
          <w:b w:val="0"/>
          <w:snapToGrid w:val="0"/>
        </w:rPr>
        <w:t xml:space="preserve">For complex or unique undertakings, such as those involving new concepts/technology or financial advisory services, participating short listed consultants may be required, at the option of the </w:t>
      </w:r>
      <w:r w:rsidRPr="007521E3">
        <w:rPr>
          <w:b w:val="0"/>
        </w:rPr>
        <w:t>Procuring Entity</w:t>
      </w:r>
      <w:r w:rsidRPr="007521E3">
        <w:rPr>
          <w:b w:val="0"/>
          <w:snapToGrid w:val="0"/>
        </w:rPr>
        <w:t xml:space="preserve"> concerned, to make an oral presentation to be presented by each </w:t>
      </w:r>
      <w:r w:rsidRPr="007521E3">
        <w:rPr>
          <w:b w:val="0"/>
        </w:rPr>
        <w:t>Consultant</w:t>
      </w:r>
      <w:r w:rsidRPr="007521E3">
        <w:rPr>
          <w:b w:val="0"/>
          <w:snapToGrid w:val="0"/>
        </w:rPr>
        <w:t>, or its nominated Project Manager or head, in case of consulting firms, within fifteen (15) calendar days after the deadline for submission of Technical Proposals.</w:t>
      </w:r>
    </w:p>
    <w:p w14:paraId="38F7FF18" w14:textId="77777777" w:rsidR="00440424" w:rsidRPr="007521E3" w:rsidRDefault="00440424" w:rsidP="00440424">
      <w:pPr>
        <w:pStyle w:val="Style5"/>
        <w:numPr>
          <w:ilvl w:val="1"/>
          <w:numId w:val="34"/>
        </w:numPr>
        <w:ind w:left="1440" w:right="-333" w:hanging="720"/>
        <w:rPr>
          <w:b w:val="0"/>
          <w:snapToGrid w:val="0"/>
        </w:rPr>
      </w:pPr>
      <w:r w:rsidRPr="007521E3">
        <w:rPr>
          <w:b w:val="0"/>
          <w:snapToGrid w:val="0"/>
        </w:rPr>
        <w:t xml:space="preserve">The entire evaluation process, including the submission of the results thereof to the HoPE for approval, shall be completed in not more than twenty-one (21) calendar days after the deadline for receipt of bids. The bid with the highest rank shall be identified as the Highest Rated Bid.  The HoPE shall approve or disapprove the recommendations of the BAC within two (2) calendar days after receipt of the results of the evaluation from the BAC.  </w:t>
      </w:r>
    </w:p>
    <w:p w14:paraId="1D020261" w14:textId="77777777" w:rsidR="00440424" w:rsidRPr="007521E3" w:rsidRDefault="00440424" w:rsidP="00440424">
      <w:pPr>
        <w:pStyle w:val="Style5"/>
        <w:numPr>
          <w:ilvl w:val="1"/>
          <w:numId w:val="34"/>
        </w:numPr>
        <w:ind w:left="1440" w:right="-333" w:hanging="720"/>
        <w:rPr>
          <w:b w:val="0"/>
        </w:rPr>
      </w:pPr>
      <w:r w:rsidRPr="007521E3">
        <w:rPr>
          <w:b w:val="0"/>
        </w:rPr>
        <w:t>All participating short listed consultants shall be furnished the results (ranking and total scores only) of the evaluation after the approval by the HoPE of the ranking. Said results shall also be posted in the PhilGEPS and the website of the Procuring Entity, if available, for a period of not less than seven (7) calendar days.</w:t>
      </w:r>
    </w:p>
    <w:p w14:paraId="712201BA" w14:textId="77777777" w:rsidR="00440424" w:rsidRPr="007521E3" w:rsidRDefault="00440424" w:rsidP="00440424">
      <w:pPr>
        <w:pStyle w:val="Heading4"/>
        <w:numPr>
          <w:ilvl w:val="0"/>
          <w:numId w:val="34"/>
        </w:numPr>
        <w:ind w:left="720" w:right="-333" w:hanging="720"/>
      </w:pPr>
      <w:bookmarkStart w:id="1589" w:name="_Toc241487461"/>
      <w:bookmarkStart w:id="1590" w:name="_Toc241578995"/>
      <w:bookmarkStart w:id="1591" w:name="_Toc241659111"/>
      <w:bookmarkStart w:id="1592" w:name="_Toc241900600"/>
      <w:bookmarkStart w:id="1593" w:name="_Toc241900998"/>
      <w:bookmarkStart w:id="1594" w:name="_Toc241902996"/>
      <w:bookmarkStart w:id="1595" w:name="_Toc241981451"/>
      <w:bookmarkStart w:id="1596" w:name="_Ref242849360"/>
      <w:bookmarkStart w:id="1597" w:name="_Ref242861638"/>
      <w:bookmarkStart w:id="1598" w:name="_Ref242861666"/>
      <w:r w:rsidRPr="007521E3">
        <w:t>Evaluation of Technical Proposals</w:t>
      </w:r>
      <w:bookmarkEnd w:id="1589"/>
      <w:bookmarkEnd w:id="1590"/>
      <w:bookmarkEnd w:id="1591"/>
      <w:bookmarkEnd w:id="1592"/>
      <w:bookmarkEnd w:id="1593"/>
      <w:bookmarkEnd w:id="1594"/>
      <w:bookmarkEnd w:id="1595"/>
      <w:bookmarkEnd w:id="1596"/>
      <w:bookmarkEnd w:id="1597"/>
      <w:bookmarkEnd w:id="1598"/>
    </w:p>
    <w:p w14:paraId="40A92924" w14:textId="77777777" w:rsidR="00440424" w:rsidRPr="007521E3" w:rsidRDefault="00440424" w:rsidP="00440424">
      <w:pPr>
        <w:pStyle w:val="Style5"/>
        <w:numPr>
          <w:ilvl w:val="1"/>
          <w:numId w:val="34"/>
        </w:numPr>
        <w:spacing w:before="0" w:after="0"/>
        <w:ind w:left="1440" w:right="-333" w:hanging="720"/>
        <w:rPr>
          <w:b w:val="0"/>
          <w:snapToGrid w:val="0"/>
        </w:rPr>
      </w:pPr>
      <w:bookmarkStart w:id="1599" w:name="_Ref241920842"/>
      <w:r w:rsidRPr="007521E3">
        <w:rPr>
          <w:b w:val="0"/>
          <w:snapToGrid w:val="0"/>
        </w:rPr>
        <w:t xml:space="preserve">The Procuring Entity shall conduct a detailed evaluation of the Technical   Proposal using the criteria shown in Tables 27.1, pursuant to the provisions of DPWH DO 07, series of 2015, subject to the provisions of the </w:t>
      </w:r>
      <w:r w:rsidRPr="007521E3">
        <w:rPr>
          <w:snapToGrid w:val="0"/>
        </w:rPr>
        <w:t>BDS</w:t>
      </w:r>
      <w:r w:rsidRPr="007521E3">
        <w:rPr>
          <w:b w:val="0"/>
          <w:snapToGrid w:val="0"/>
        </w:rPr>
        <w:t xml:space="preserve"> depending on whether the evaluation is QBE or QCBE.</w:t>
      </w:r>
      <w:bookmarkEnd w:id="1599"/>
    </w:p>
    <w:p w14:paraId="349C2B90" w14:textId="77777777" w:rsidR="00440424" w:rsidRPr="007521E3" w:rsidRDefault="00440424" w:rsidP="00440424">
      <w:pPr>
        <w:pStyle w:val="Style5"/>
        <w:numPr>
          <w:ilvl w:val="0"/>
          <w:numId w:val="0"/>
        </w:numPr>
        <w:spacing w:before="0" w:after="0" w:line="240" w:lineRule="auto"/>
        <w:ind w:left="1440" w:right="-331"/>
        <w:rPr>
          <w:b w:val="0"/>
          <w:snapToGrid w:val="0"/>
        </w:rPr>
      </w:pPr>
    </w:p>
    <w:p w14:paraId="0A25ABAE" w14:textId="77777777" w:rsidR="00440424" w:rsidRPr="007521E3" w:rsidRDefault="00440424" w:rsidP="00440424">
      <w:pPr>
        <w:pStyle w:val="Style5"/>
        <w:numPr>
          <w:ilvl w:val="0"/>
          <w:numId w:val="0"/>
        </w:numPr>
        <w:spacing w:before="0" w:after="0"/>
        <w:ind w:left="-450" w:right="-243"/>
        <w:jc w:val="center"/>
        <w:rPr>
          <w:b w:val="0"/>
          <w:snapToGrid w:val="0"/>
        </w:rPr>
      </w:pPr>
      <w:r w:rsidRPr="007521E3">
        <w:rPr>
          <w:snapToGrid w:val="0"/>
        </w:rPr>
        <w:t>Table 27.1 Criteria for Evaluation of Technical Proposals</w:t>
      </w:r>
    </w:p>
    <w:p w14:paraId="2640F8C2" w14:textId="5B794152" w:rsidR="00440424" w:rsidRPr="007521E3" w:rsidRDefault="00440424" w:rsidP="00440424">
      <w:pPr>
        <w:spacing w:after="0" w:line="240" w:lineRule="auto"/>
      </w:pPr>
    </w:p>
    <w:p w14:paraId="38FAFA2B" w14:textId="038A6A34" w:rsidR="001824E7" w:rsidRDefault="004F56F1" w:rsidP="004F56F1">
      <w:pPr>
        <w:spacing w:after="0" w:line="240" w:lineRule="auto"/>
        <w:ind w:left="720"/>
      </w:pPr>
      <w:r>
        <w:t xml:space="preserve">Please see attached </w:t>
      </w:r>
      <w:r w:rsidRPr="007521E3">
        <w:rPr>
          <w:snapToGrid w:val="0"/>
        </w:rPr>
        <w:t>Criteria for Evaluation of Technical Proposals</w:t>
      </w:r>
    </w:p>
    <w:p w14:paraId="338D3314" w14:textId="1B9076EF" w:rsidR="00166A07" w:rsidRDefault="00166A07" w:rsidP="00440424">
      <w:pPr>
        <w:spacing w:after="0" w:line="240" w:lineRule="auto"/>
      </w:pPr>
    </w:p>
    <w:p w14:paraId="0F5C23E8" w14:textId="77777777" w:rsidR="00440424" w:rsidRPr="007521E3" w:rsidRDefault="00440424" w:rsidP="00440424">
      <w:pPr>
        <w:pStyle w:val="Style5"/>
        <w:numPr>
          <w:ilvl w:val="1"/>
          <w:numId w:val="34"/>
        </w:numPr>
        <w:spacing w:before="0" w:after="0" w:line="240" w:lineRule="auto"/>
        <w:ind w:left="1440" w:hanging="720"/>
        <w:rPr>
          <w:b w:val="0"/>
        </w:rPr>
      </w:pPr>
      <w:r w:rsidRPr="007521E3">
        <w:rPr>
          <w:b w:val="0"/>
          <w:u w:val="single"/>
        </w:rPr>
        <w:t>Additional Guidelines for Evaluating the Experience of the Firm (Criterion 1)</w:t>
      </w:r>
      <w:r w:rsidRPr="007521E3">
        <w:rPr>
          <w:b w:val="0"/>
        </w:rPr>
        <w:t xml:space="preserve">. </w:t>
      </w:r>
    </w:p>
    <w:p w14:paraId="5CDA3E6A" w14:textId="77777777" w:rsidR="00440424" w:rsidRPr="007521E3" w:rsidRDefault="00440424" w:rsidP="00440424">
      <w:pPr>
        <w:pStyle w:val="ListParagraph"/>
        <w:spacing w:after="0" w:line="240" w:lineRule="auto"/>
        <w:ind w:left="1440" w:right="-333"/>
        <w:rPr>
          <w:b/>
          <w:bCs/>
          <w:color w:val="000000"/>
        </w:rPr>
      </w:pPr>
      <w:r w:rsidRPr="007521E3">
        <w:rPr>
          <w:bCs/>
          <w:color w:val="000000"/>
        </w:rPr>
        <w:t xml:space="preserve">In evaluating the completed </w:t>
      </w:r>
      <w:r w:rsidRPr="007521E3">
        <w:rPr>
          <w:bCs/>
          <w:color w:val="000000"/>
          <w:u w:val="single"/>
        </w:rPr>
        <w:t>similar</w:t>
      </w:r>
      <w:r w:rsidRPr="007521E3">
        <w:rPr>
          <w:bCs/>
          <w:color w:val="000000"/>
        </w:rPr>
        <w:t xml:space="preserve"> work experience of the firm, the Procuring Entity shall observe the guidelines indicated in Tables 27.2 to 27.5 below.</w:t>
      </w:r>
    </w:p>
    <w:p w14:paraId="3B995F1F" w14:textId="77777777" w:rsidR="00440424" w:rsidRPr="007521E3" w:rsidRDefault="00440424" w:rsidP="00440424">
      <w:pPr>
        <w:pStyle w:val="ListParagraph"/>
        <w:spacing w:after="0" w:line="240" w:lineRule="auto"/>
        <w:ind w:right="-333"/>
        <w:rPr>
          <w:bCs/>
          <w:color w:val="000000"/>
        </w:rPr>
      </w:pPr>
    </w:p>
    <w:p w14:paraId="05E2F059" w14:textId="77777777" w:rsidR="00440424" w:rsidRPr="007521E3" w:rsidRDefault="00440424" w:rsidP="00440424">
      <w:pPr>
        <w:spacing w:after="0" w:line="240" w:lineRule="auto"/>
        <w:ind w:right="-783"/>
        <w:rPr>
          <w:b/>
        </w:rPr>
      </w:pPr>
      <w:r w:rsidRPr="007521E3">
        <w:rPr>
          <w:b/>
        </w:rPr>
        <w:t>Table 27.2. Completed Similar Projects to be Considered in the Evaluation of Proposals</w:t>
      </w:r>
    </w:p>
    <w:tbl>
      <w:tblPr>
        <w:tblW w:w="101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6442"/>
      </w:tblGrid>
      <w:tr w:rsidR="00440424" w:rsidRPr="007521E3" w14:paraId="07100E41" w14:textId="77777777" w:rsidTr="00440424">
        <w:trPr>
          <w:tblHeader/>
        </w:trPr>
        <w:tc>
          <w:tcPr>
            <w:tcW w:w="3749" w:type="dxa"/>
          </w:tcPr>
          <w:p w14:paraId="6E2B2FC4" w14:textId="77777777" w:rsidR="00440424" w:rsidRPr="007521E3" w:rsidRDefault="00440424" w:rsidP="00440424">
            <w:pPr>
              <w:spacing w:after="0" w:line="240" w:lineRule="auto"/>
              <w:ind w:left="2412" w:right="-333" w:hanging="2340"/>
              <w:jc w:val="left"/>
              <w:rPr>
                <w:b/>
                <w:bCs/>
                <w:iCs/>
                <w:szCs w:val="24"/>
              </w:rPr>
            </w:pPr>
            <w:r w:rsidRPr="007521E3">
              <w:rPr>
                <w:b/>
                <w:bCs/>
                <w:iCs/>
                <w:szCs w:val="24"/>
              </w:rPr>
              <w:t>Project in Consulting</w:t>
            </w:r>
          </w:p>
          <w:p w14:paraId="09D45D34" w14:textId="77777777" w:rsidR="00440424" w:rsidRPr="007521E3" w:rsidRDefault="00440424" w:rsidP="00440424">
            <w:pPr>
              <w:spacing w:after="0" w:line="240" w:lineRule="auto"/>
              <w:ind w:left="1872" w:right="-333" w:hanging="2160"/>
              <w:jc w:val="center"/>
              <w:rPr>
                <w:b/>
                <w:bCs/>
                <w:iCs/>
                <w:szCs w:val="24"/>
              </w:rPr>
            </w:pPr>
            <w:r w:rsidRPr="007521E3">
              <w:rPr>
                <w:b/>
                <w:bCs/>
                <w:iCs/>
                <w:szCs w:val="24"/>
              </w:rPr>
              <w:t>Services to be Procured</w:t>
            </w:r>
          </w:p>
        </w:tc>
        <w:tc>
          <w:tcPr>
            <w:tcW w:w="6442" w:type="dxa"/>
          </w:tcPr>
          <w:p w14:paraId="3308560E" w14:textId="77777777" w:rsidR="00440424" w:rsidRPr="007521E3" w:rsidRDefault="00440424" w:rsidP="00440424">
            <w:pPr>
              <w:spacing w:after="0" w:line="240" w:lineRule="auto"/>
              <w:ind w:left="5052" w:right="-333" w:hanging="5040"/>
              <w:jc w:val="center"/>
              <w:rPr>
                <w:b/>
                <w:bCs/>
                <w:iCs/>
                <w:szCs w:val="24"/>
              </w:rPr>
            </w:pPr>
            <w:r w:rsidRPr="007521E3">
              <w:rPr>
                <w:b/>
                <w:bCs/>
                <w:iCs/>
                <w:szCs w:val="24"/>
              </w:rPr>
              <w:t>Completed Similar Projects</w:t>
            </w:r>
          </w:p>
          <w:p w14:paraId="61DA1978" w14:textId="77777777" w:rsidR="00440424" w:rsidRPr="007521E3" w:rsidRDefault="00440424" w:rsidP="00440424">
            <w:pPr>
              <w:spacing w:after="0" w:line="240" w:lineRule="auto"/>
              <w:ind w:left="5052" w:right="-288" w:hanging="5040"/>
              <w:jc w:val="center"/>
              <w:rPr>
                <w:b/>
                <w:bCs/>
                <w:iCs/>
                <w:szCs w:val="24"/>
              </w:rPr>
            </w:pPr>
            <w:r w:rsidRPr="007521E3">
              <w:rPr>
                <w:b/>
                <w:bCs/>
                <w:iCs/>
                <w:szCs w:val="24"/>
              </w:rPr>
              <w:t>to be Considered in Evaluating Proposals</w:t>
            </w:r>
          </w:p>
        </w:tc>
      </w:tr>
      <w:tr w:rsidR="00440424" w:rsidRPr="007521E3" w14:paraId="7E9E48B0" w14:textId="77777777" w:rsidTr="00440424">
        <w:tc>
          <w:tcPr>
            <w:tcW w:w="3749" w:type="dxa"/>
          </w:tcPr>
          <w:p w14:paraId="0DFF782F"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Road</w:t>
            </w:r>
          </w:p>
        </w:tc>
        <w:tc>
          <w:tcPr>
            <w:tcW w:w="6442" w:type="dxa"/>
          </w:tcPr>
          <w:p w14:paraId="1CB248C4" w14:textId="77777777" w:rsidR="00440424" w:rsidRPr="007521E3" w:rsidRDefault="00440424" w:rsidP="00440424">
            <w:pPr>
              <w:spacing w:after="0"/>
              <w:jc w:val="left"/>
            </w:pPr>
            <w:r w:rsidRPr="007521E3">
              <w:t>Highway, Expressway Road Section, Airport Runway/ Taxiway/Apron, Underpass, Tunnel for Road</w:t>
            </w:r>
          </w:p>
        </w:tc>
      </w:tr>
      <w:tr w:rsidR="00440424" w:rsidRPr="007521E3" w14:paraId="5B47C6C9" w14:textId="77777777" w:rsidTr="00440424">
        <w:tc>
          <w:tcPr>
            <w:tcW w:w="3749" w:type="dxa"/>
          </w:tcPr>
          <w:p w14:paraId="19577EB4"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Bridge</w:t>
            </w:r>
          </w:p>
        </w:tc>
        <w:tc>
          <w:tcPr>
            <w:tcW w:w="6442" w:type="dxa"/>
          </w:tcPr>
          <w:p w14:paraId="4CA46F1F" w14:textId="77777777" w:rsidR="00440424" w:rsidRPr="007521E3" w:rsidRDefault="00440424" w:rsidP="00440424">
            <w:pPr>
              <w:spacing w:after="0"/>
            </w:pPr>
            <w:r w:rsidRPr="007521E3">
              <w:t xml:space="preserve">Viaduct, Flyover, Interchange, Wharf/Pier, Elevated Railway </w:t>
            </w:r>
          </w:p>
        </w:tc>
      </w:tr>
      <w:tr w:rsidR="00440424" w:rsidRPr="007521E3" w14:paraId="2C2357A4" w14:textId="77777777" w:rsidTr="00440424">
        <w:tc>
          <w:tcPr>
            <w:tcW w:w="3749" w:type="dxa"/>
          </w:tcPr>
          <w:p w14:paraId="6BA1F4A5"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Tunnel</w:t>
            </w:r>
          </w:p>
        </w:tc>
        <w:tc>
          <w:tcPr>
            <w:tcW w:w="6442" w:type="dxa"/>
          </w:tcPr>
          <w:p w14:paraId="3F333FCC" w14:textId="77777777" w:rsidR="00440424" w:rsidRPr="007521E3" w:rsidRDefault="00440424" w:rsidP="00440424">
            <w:pPr>
              <w:spacing w:after="0"/>
            </w:pPr>
            <w:r w:rsidRPr="007521E3">
              <w:t xml:space="preserve">Aqueduct, Subway </w:t>
            </w:r>
          </w:p>
        </w:tc>
      </w:tr>
      <w:tr w:rsidR="00440424" w:rsidRPr="007521E3" w14:paraId="3D68F5DE" w14:textId="77777777" w:rsidTr="00440424">
        <w:tc>
          <w:tcPr>
            <w:tcW w:w="3749" w:type="dxa"/>
          </w:tcPr>
          <w:p w14:paraId="62E602F2"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lastRenderedPageBreak/>
              <w:t xml:space="preserve">River Works </w:t>
            </w:r>
          </w:p>
        </w:tc>
        <w:tc>
          <w:tcPr>
            <w:tcW w:w="6442" w:type="dxa"/>
          </w:tcPr>
          <w:p w14:paraId="2D0BEBFC" w14:textId="77777777" w:rsidR="00440424" w:rsidRPr="007521E3" w:rsidRDefault="00440424" w:rsidP="00440424">
            <w:pPr>
              <w:spacing w:after="0"/>
              <w:jc w:val="left"/>
            </w:pPr>
            <w:r w:rsidRPr="007521E3">
              <w:t>Revetment/River Wall, Dike, Spur Dike, Ground Sill, Floodway, Dam, Dredging</w:t>
            </w:r>
          </w:p>
        </w:tc>
      </w:tr>
      <w:tr w:rsidR="00440424" w:rsidRPr="007521E3" w14:paraId="1911400C" w14:textId="77777777" w:rsidTr="00440424">
        <w:tc>
          <w:tcPr>
            <w:tcW w:w="3749" w:type="dxa"/>
          </w:tcPr>
          <w:p w14:paraId="7EAD1EE2"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Urban Drainage</w:t>
            </w:r>
          </w:p>
        </w:tc>
        <w:tc>
          <w:tcPr>
            <w:tcW w:w="6442" w:type="dxa"/>
          </w:tcPr>
          <w:p w14:paraId="5286D11E" w14:textId="77777777" w:rsidR="00440424" w:rsidRPr="007521E3" w:rsidRDefault="00440424" w:rsidP="00440424">
            <w:pPr>
              <w:spacing w:after="0"/>
              <w:jc w:val="left"/>
            </w:pPr>
            <w:r w:rsidRPr="007521E3">
              <w:t>Pumping stations, Floodgates, Sluiceway, Drainage System (canals, culverts, pipes), Irrigation Canals and Drainage</w:t>
            </w:r>
          </w:p>
        </w:tc>
      </w:tr>
      <w:tr w:rsidR="00440424" w:rsidRPr="007521E3" w14:paraId="2E1E70E2" w14:textId="77777777" w:rsidTr="00440424">
        <w:tc>
          <w:tcPr>
            <w:tcW w:w="3749" w:type="dxa"/>
          </w:tcPr>
          <w:p w14:paraId="45D2BF29" w14:textId="77777777" w:rsidR="00440424" w:rsidRPr="007521E3" w:rsidRDefault="00440424" w:rsidP="00440424">
            <w:pPr>
              <w:tabs>
                <w:tab w:val="num" w:pos="2160"/>
              </w:tabs>
              <w:spacing w:after="0" w:line="240" w:lineRule="auto"/>
              <w:ind w:left="2160" w:right="-333" w:hanging="2160"/>
              <w:rPr>
                <w:bCs/>
                <w:iCs/>
                <w:szCs w:val="24"/>
              </w:rPr>
            </w:pPr>
            <w:r w:rsidRPr="007521E3">
              <w:rPr>
                <w:bCs/>
                <w:iCs/>
                <w:szCs w:val="24"/>
              </w:rPr>
              <w:t>Coastal Protection</w:t>
            </w:r>
          </w:p>
        </w:tc>
        <w:tc>
          <w:tcPr>
            <w:tcW w:w="6442" w:type="dxa"/>
          </w:tcPr>
          <w:p w14:paraId="40FC6794" w14:textId="77777777" w:rsidR="00440424" w:rsidRPr="007521E3" w:rsidRDefault="00440424" w:rsidP="00440424">
            <w:pPr>
              <w:spacing w:after="0" w:line="240" w:lineRule="auto"/>
              <w:ind w:left="-18" w:right="-333"/>
              <w:jc w:val="left"/>
              <w:rPr>
                <w:bCs/>
                <w:iCs/>
                <w:szCs w:val="24"/>
              </w:rPr>
            </w:pPr>
            <w:r w:rsidRPr="007521E3">
              <w:rPr>
                <w:bCs/>
                <w:iCs/>
                <w:szCs w:val="24"/>
              </w:rPr>
              <w:t>Seawall, Groins, Coastal Dike</w:t>
            </w:r>
          </w:p>
        </w:tc>
      </w:tr>
      <w:tr w:rsidR="00440424" w:rsidRPr="007521E3" w14:paraId="74345BF6" w14:textId="77777777" w:rsidTr="00440424">
        <w:tc>
          <w:tcPr>
            <w:tcW w:w="3749" w:type="dxa"/>
          </w:tcPr>
          <w:p w14:paraId="60DD58F4" w14:textId="77777777" w:rsidR="00440424" w:rsidRPr="007521E3" w:rsidRDefault="00440424" w:rsidP="00440424">
            <w:pPr>
              <w:tabs>
                <w:tab w:val="num" w:pos="2160"/>
              </w:tabs>
              <w:spacing w:after="0" w:line="240" w:lineRule="auto"/>
              <w:ind w:left="2160" w:right="-333" w:hanging="2178"/>
              <w:rPr>
                <w:bCs/>
                <w:iCs/>
                <w:szCs w:val="24"/>
              </w:rPr>
            </w:pPr>
            <w:r w:rsidRPr="007521E3">
              <w:rPr>
                <w:bCs/>
                <w:iCs/>
                <w:szCs w:val="24"/>
              </w:rPr>
              <w:t>Dams</w:t>
            </w:r>
          </w:p>
        </w:tc>
        <w:tc>
          <w:tcPr>
            <w:tcW w:w="6442" w:type="dxa"/>
          </w:tcPr>
          <w:p w14:paraId="26AA7417" w14:textId="77777777" w:rsidR="00440424" w:rsidRPr="007521E3" w:rsidRDefault="00440424" w:rsidP="00440424">
            <w:pPr>
              <w:spacing w:after="0" w:line="240" w:lineRule="auto"/>
              <w:ind w:left="-18" w:right="-333"/>
              <w:jc w:val="left"/>
              <w:rPr>
                <w:bCs/>
                <w:iCs/>
                <w:szCs w:val="24"/>
              </w:rPr>
            </w:pPr>
            <w:r w:rsidRPr="007521E3">
              <w:rPr>
                <w:bCs/>
                <w:iCs/>
                <w:szCs w:val="24"/>
              </w:rPr>
              <w:t>Dike, Water  Impounding, Sediment Control, Retarding Basin</w:t>
            </w:r>
          </w:p>
        </w:tc>
      </w:tr>
      <w:tr w:rsidR="00440424" w:rsidRPr="007521E3" w14:paraId="6993E5D4" w14:textId="77777777" w:rsidTr="00440424">
        <w:trPr>
          <w:trHeight w:val="260"/>
        </w:trPr>
        <w:tc>
          <w:tcPr>
            <w:tcW w:w="3749" w:type="dxa"/>
          </w:tcPr>
          <w:p w14:paraId="17B8E2C2" w14:textId="77777777" w:rsidR="00440424" w:rsidRPr="007521E3" w:rsidRDefault="00440424" w:rsidP="00440424">
            <w:pPr>
              <w:tabs>
                <w:tab w:val="num" w:pos="2160"/>
              </w:tabs>
              <w:spacing w:after="0" w:line="240" w:lineRule="auto"/>
              <w:ind w:left="2160" w:right="-333" w:hanging="2178"/>
              <w:rPr>
                <w:bCs/>
                <w:iCs/>
                <w:szCs w:val="24"/>
              </w:rPr>
            </w:pPr>
            <w:r w:rsidRPr="007521E3">
              <w:rPr>
                <w:bCs/>
                <w:iCs/>
                <w:szCs w:val="24"/>
              </w:rPr>
              <w:t>Building</w:t>
            </w:r>
          </w:p>
        </w:tc>
        <w:tc>
          <w:tcPr>
            <w:tcW w:w="6442" w:type="dxa"/>
          </w:tcPr>
          <w:p w14:paraId="2ADFDFA7" w14:textId="77777777" w:rsidR="00440424" w:rsidRPr="007521E3" w:rsidRDefault="00440424" w:rsidP="00440424">
            <w:pPr>
              <w:spacing w:after="0" w:line="240" w:lineRule="auto"/>
              <w:ind w:left="-18" w:right="-333"/>
              <w:jc w:val="left"/>
              <w:rPr>
                <w:bCs/>
                <w:iCs/>
                <w:szCs w:val="24"/>
              </w:rPr>
            </w:pPr>
            <w:r w:rsidRPr="007521E3">
              <w:rPr>
                <w:bCs/>
                <w:iCs/>
                <w:szCs w:val="24"/>
              </w:rPr>
              <w:t>School, Hospital, Residential/Commercial Building</w:t>
            </w:r>
          </w:p>
        </w:tc>
      </w:tr>
    </w:tbl>
    <w:p w14:paraId="69E4DFE3" w14:textId="77777777" w:rsidR="00440424" w:rsidRPr="007521E3" w:rsidRDefault="00440424" w:rsidP="00440424">
      <w:pPr>
        <w:pStyle w:val="ListParagraph"/>
        <w:spacing w:after="0" w:line="240" w:lineRule="auto"/>
        <w:ind w:right="-333"/>
      </w:pPr>
    </w:p>
    <w:p w14:paraId="0C6DFA8F" w14:textId="77777777" w:rsidR="00440424" w:rsidRPr="007521E3" w:rsidRDefault="00440424" w:rsidP="00440424">
      <w:pPr>
        <w:spacing w:after="0" w:line="240" w:lineRule="auto"/>
        <w:ind w:left="720" w:right="-693"/>
        <w:jc w:val="center"/>
      </w:pPr>
      <w:r w:rsidRPr="007521E3">
        <w:rPr>
          <w:b/>
        </w:rPr>
        <w:t>Table 27.3. Completed Similar Services to be Considered in the Evaluation of Proposals</w:t>
      </w: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6300"/>
      </w:tblGrid>
      <w:tr w:rsidR="00440424" w:rsidRPr="007521E3" w14:paraId="5630E478" w14:textId="77777777" w:rsidTr="00440424">
        <w:tc>
          <w:tcPr>
            <w:tcW w:w="2790" w:type="dxa"/>
          </w:tcPr>
          <w:p w14:paraId="7231F36C" w14:textId="77777777" w:rsidR="00440424" w:rsidRPr="007521E3" w:rsidRDefault="00440424" w:rsidP="00440424">
            <w:pPr>
              <w:pStyle w:val="ListParagraph"/>
              <w:tabs>
                <w:tab w:val="num" w:pos="2160"/>
              </w:tabs>
              <w:spacing w:after="0" w:line="240" w:lineRule="auto"/>
              <w:ind w:left="0" w:right="-108" w:hanging="18"/>
              <w:jc w:val="center"/>
              <w:rPr>
                <w:b/>
                <w:bCs/>
                <w:iCs/>
                <w:szCs w:val="24"/>
              </w:rPr>
            </w:pPr>
            <w:r w:rsidRPr="007521E3">
              <w:rPr>
                <w:b/>
                <w:bCs/>
                <w:iCs/>
                <w:szCs w:val="24"/>
              </w:rPr>
              <w:t>Services to be Procured</w:t>
            </w:r>
          </w:p>
        </w:tc>
        <w:tc>
          <w:tcPr>
            <w:tcW w:w="6300" w:type="dxa"/>
          </w:tcPr>
          <w:p w14:paraId="01546E46" w14:textId="77777777" w:rsidR="00440424" w:rsidRPr="007521E3" w:rsidRDefault="00440424" w:rsidP="00440424">
            <w:pPr>
              <w:pStyle w:val="ListParagraph"/>
              <w:tabs>
                <w:tab w:val="num" w:pos="2160"/>
              </w:tabs>
              <w:spacing w:after="0" w:line="240" w:lineRule="auto"/>
              <w:ind w:left="0" w:right="-108"/>
              <w:jc w:val="center"/>
              <w:rPr>
                <w:b/>
                <w:bCs/>
                <w:iCs/>
                <w:szCs w:val="24"/>
              </w:rPr>
            </w:pPr>
            <w:r w:rsidRPr="007521E3">
              <w:rPr>
                <w:b/>
                <w:bCs/>
                <w:iCs/>
                <w:szCs w:val="24"/>
              </w:rPr>
              <w:t>Completed Similar Services</w:t>
            </w:r>
          </w:p>
          <w:p w14:paraId="1F17269C" w14:textId="77777777" w:rsidR="00440424" w:rsidRPr="007521E3" w:rsidRDefault="00440424" w:rsidP="00440424">
            <w:pPr>
              <w:pStyle w:val="ListParagraph"/>
              <w:tabs>
                <w:tab w:val="num" w:pos="2160"/>
              </w:tabs>
              <w:spacing w:after="0" w:line="240" w:lineRule="auto"/>
              <w:ind w:left="0" w:right="-108"/>
              <w:jc w:val="center"/>
              <w:rPr>
                <w:b/>
                <w:bCs/>
                <w:iCs/>
                <w:szCs w:val="24"/>
              </w:rPr>
            </w:pPr>
            <w:r w:rsidRPr="007521E3">
              <w:rPr>
                <w:b/>
                <w:bCs/>
                <w:iCs/>
                <w:szCs w:val="24"/>
              </w:rPr>
              <w:t>to be Considered in Evaluating Proposals</w:t>
            </w:r>
          </w:p>
        </w:tc>
      </w:tr>
      <w:tr w:rsidR="00440424" w:rsidRPr="007521E3" w14:paraId="6898FAC7" w14:textId="77777777" w:rsidTr="00440424">
        <w:tc>
          <w:tcPr>
            <w:tcW w:w="2790" w:type="dxa"/>
          </w:tcPr>
          <w:p w14:paraId="2CB9C4F8"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Parcellary Survey</w:t>
            </w:r>
          </w:p>
        </w:tc>
        <w:tc>
          <w:tcPr>
            <w:tcW w:w="6300" w:type="dxa"/>
          </w:tcPr>
          <w:p w14:paraId="6DC63981" w14:textId="77777777" w:rsidR="00440424" w:rsidRPr="007521E3" w:rsidRDefault="00440424" w:rsidP="00440424">
            <w:pPr>
              <w:pStyle w:val="ListParagraph"/>
              <w:tabs>
                <w:tab w:val="num" w:pos="2160"/>
              </w:tabs>
              <w:spacing w:after="0" w:line="240" w:lineRule="auto"/>
              <w:ind w:left="0" w:right="-333" w:firstLine="21"/>
              <w:jc w:val="left"/>
              <w:rPr>
                <w:bCs/>
                <w:iCs/>
                <w:szCs w:val="24"/>
              </w:rPr>
            </w:pPr>
            <w:r w:rsidRPr="007521E3">
              <w:rPr>
                <w:bCs/>
                <w:iCs/>
                <w:szCs w:val="24"/>
              </w:rPr>
              <w:t>Detailed Engineering Design (DED) if Parcellary Survey is included therein</w:t>
            </w:r>
          </w:p>
        </w:tc>
      </w:tr>
      <w:tr w:rsidR="00440424" w:rsidRPr="007521E3" w14:paraId="56813675" w14:textId="77777777" w:rsidTr="00440424">
        <w:tc>
          <w:tcPr>
            <w:tcW w:w="2790" w:type="dxa"/>
          </w:tcPr>
          <w:p w14:paraId="4FD99A4E"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Soil Investigations</w:t>
            </w:r>
          </w:p>
        </w:tc>
        <w:tc>
          <w:tcPr>
            <w:tcW w:w="6300" w:type="dxa"/>
          </w:tcPr>
          <w:p w14:paraId="6A017F65" w14:textId="77777777" w:rsidR="00440424" w:rsidRPr="007521E3" w:rsidRDefault="00440424" w:rsidP="00440424">
            <w:pPr>
              <w:pStyle w:val="ListParagraph"/>
              <w:tabs>
                <w:tab w:val="num" w:pos="2160"/>
              </w:tabs>
              <w:spacing w:after="0" w:line="240" w:lineRule="auto"/>
              <w:ind w:left="0" w:right="-108"/>
              <w:jc w:val="left"/>
              <w:rPr>
                <w:bCs/>
                <w:iCs/>
                <w:szCs w:val="24"/>
              </w:rPr>
            </w:pPr>
            <w:r w:rsidRPr="007521E3">
              <w:rPr>
                <w:bCs/>
                <w:iCs/>
                <w:szCs w:val="24"/>
              </w:rPr>
              <w:t xml:space="preserve">Preliminary Engineering Design (PED)/DED if Soil Investigations are included therein </w:t>
            </w:r>
          </w:p>
        </w:tc>
      </w:tr>
      <w:tr w:rsidR="00440424" w:rsidRPr="007521E3" w14:paraId="35A4F74E" w14:textId="77777777" w:rsidTr="00440424">
        <w:tc>
          <w:tcPr>
            <w:tcW w:w="2790" w:type="dxa"/>
          </w:tcPr>
          <w:p w14:paraId="36130E81" w14:textId="77777777" w:rsidR="00440424" w:rsidRPr="007521E3" w:rsidRDefault="00440424" w:rsidP="00440424">
            <w:pPr>
              <w:pStyle w:val="ListParagraph"/>
              <w:tabs>
                <w:tab w:val="num" w:pos="2160"/>
              </w:tabs>
              <w:spacing w:after="0" w:line="240" w:lineRule="auto"/>
              <w:ind w:left="0" w:right="-333"/>
              <w:rPr>
                <w:bCs/>
                <w:iCs/>
                <w:szCs w:val="24"/>
              </w:rPr>
            </w:pPr>
            <w:r w:rsidRPr="007521E3">
              <w:rPr>
                <w:bCs/>
                <w:iCs/>
                <w:szCs w:val="24"/>
              </w:rPr>
              <w:t xml:space="preserve">Topographic Survey </w:t>
            </w:r>
          </w:p>
        </w:tc>
        <w:tc>
          <w:tcPr>
            <w:tcW w:w="6300" w:type="dxa"/>
          </w:tcPr>
          <w:p w14:paraId="14204933" w14:textId="77777777" w:rsidR="00440424" w:rsidRPr="007521E3" w:rsidRDefault="00440424" w:rsidP="00440424">
            <w:pPr>
              <w:pStyle w:val="ListParagraph"/>
              <w:tabs>
                <w:tab w:val="num" w:pos="2160"/>
              </w:tabs>
              <w:spacing w:after="0" w:line="240" w:lineRule="auto"/>
              <w:ind w:left="0" w:right="-333"/>
              <w:jc w:val="left"/>
              <w:rPr>
                <w:bCs/>
                <w:iCs/>
                <w:szCs w:val="24"/>
              </w:rPr>
            </w:pPr>
            <w:r w:rsidRPr="007521E3">
              <w:rPr>
                <w:bCs/>
                <w:iCs/>
                <w:szCs w:val="24"/>
              </w:rPr>
              <w:t>PED/DED if Topographic Survey is included therein</w:t>
            </w:r>
          </w:p>
        </w:tc>
      </w:tr>
    </w:tbl>
    <w:p w14:paraId="14B033A5" w14:textId="77777777" w:rsidR="00440424" w:rsidRPr="007521E3" w:rsidRDefault="00440424" w:rsidP="00440424">
      <w:pPr>
        <w:pStyle w:val="ListParagraph"/>
        <w:spacing w:after="0" w:line="240" w:lineRule="auto"/>
        <w:ind w:right="-333"/>
      </w:pPr>
    </w:p>
    <w:p w14:paraId="46B9FF48" w14:textId="77777777" w:rsidR="00440424" w:rsidRPr="007521E3" w:rsidRDefault="00440424" w:rsidP="00440424">
      <w:pPr>
        <w:pStyle w:val="ListParagraph"/>
        <w:spacing w:after="0" w:line="240" w:lineRule="auto"/>
        <w:ind w:right="-783"/>
        <w:jc w:val="center"/>
      </w:pPr>
      <w:r w:rsidRPr="007521E3">
        <w:rPr>
          <w:b/>
        </w:rPr>
        <w:t>Table 27.4. Completed Related Services to be Considered in the Evaluation of Proposals</w:t>
      </w: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6300"/>
      </w:tblGrid>
      <w:tr w:rsidR="00440424" w:rsidRPr="007521E3" w14:paraId="3B75E38F" w14:textId="77777777" w:rsidTr="00440424">
        <w:tc>
          <w:tcPr>
            <w:tcW w:w="2790" w:type="dxa"/>
          </w:tcPr>
          <w:p w14:paraId="68834BCA" w14:textId="77777777" w:rsidR="00440424" w:rsidRPr="007521E3" w:rsidRDefault="00440424" w:rsidP="00440424">
            <w:pPr>
              <w:pStyle w:val="ListParagraph"/>
              <w:tabs>
                <w:tab w:val="num" w:pos="2160"/>
              </w:tabs>
              <w:spacing w:after="0" w:line="240" w:lineRule="auto"/>
              <w:ind w:left="0" w:right="-108" w:hanging="18"/>
              <w:jc w:val="center"/>
              <w:rPr>
                <w:b/>
                <w:bCs/>
                <w:iCs/>
                <w:szCs w:val="24"/>
              </w:rPr>
            </w:pPr>
            <w:r w:rsidRPr="007521E3">
              <w:rPr>
                <w:b/>
                <w:bCs/>
                <w:iCs/>
                <w:szCs w:val="24"/>
              </w:rPr>
              <w:t>Services To Be Procured</w:t>
            </w:r>
          </w:p>
        </w:tc>
        <w:tc>
          <w:tcPr>
            <w:tcW w:w="6300" w:type="dxa"/>
          </w:tcPr>
          <w:p w14:paraId="0FFF6E09" w14:textId="77777777" w:rsidR="00440424" w:rsidRPr="007521E3" w:rsidRDefault="00440424" w:rsidP="00440424">
            <w:pPr>
              <w:pStyle w:val="ListParagraph"/>
              <w:tabs>
                <w:tab w:val="num" w:pos="2160"/>
              </w:tabs>
              <w:spacing w:after="0" w:line="240" w:lineRule="auto"/>
              <w:ind w:left="0" w:right="-333" w:hanging="720"/>
              <w:jc w:val="center"/>
              <w:rPr>
                <w:b/>
                <w:bCs/>
                <w:iCs/>
                <w:szCs w:val="24"/>
              </w:rPr>
            </w:pPr>
            <w:r w:rsidRPr="007521E3">
              <w:rPr>
                <w:b/>
                <w:bCs/>
                <w:iCs/>
                <w:szCs w:val="24"/>
              </w:rPr>
              <w:t xml:space="preserve">Completed  Related Services </w:t>
            </w:r>
          </w:p>
          <w:p w14:paraId="552D0717" w14:textId="77777777" w:rsidR="00440424" w:rsidRPr="007521E3" w:rsidRDefault="00440424" w:rsidP="00440424">
            <w:pPr>
              <w:pStyle w:val="ListParagraph"/>
              <w:tabs>
                <w:tab w:val="num" w:pos="2160"/>
              </w:tabs>
              <w:spacing w:after="0" w:line="240" w:lineRule="auto"/>
              <w:ind w:left="0" w:right="-333" w:hanging="720"/>
              <w:jc w:val="center"/>
              <w:rPr>
                <w:b/>
                <w:bCs/>
                <w:iCs/>
                <w:szCs w:val="24"/>
              </w:rPr>
            </w:pPr>
            <w:r w:rsidRPr="007521E3">
              <w:rPr>
                <w:b/>
                <w:bCs/>
                <w:iCs/>
                <w:szCs w:val="24"/>
              </w:rPr>
              <w:t>to be Considered in Evaluating Proposals</w:t>
            </w:r>
          </w:p>
        </w:tc>
      </w:tr>
      <w:tr w:rsidR="00440424" w:rsidRPr="007521E3" w14:paraId="65FF3108" w14:textId="77777777" w:rsidTr="00440424">
        <w:tc>
          <w:tcPr>
            <w:tcW w:w="2790" w:type="dxa"/>
          </w:tcPr>
          <w:p w14:paraId="34A7B580" w14:textId="77777777" w:rsidR="00440424" w:rsidRPr="007521E3" w:rsidRDefault="00440424" w:rsidP="00440424">
            <w:pPr>
              <w:pStyle w:val="ListParagraph"/>
              <w:tabs>
                <w:tab w:val="num" w:pos="2160"/>
              </w:tabs>
              <w:spacing w:after="0" w:line="240" w:lineRule="auto"/>
              <w:ind w:left="0" w:right="-333" w:hanging="18"/>
              <w:rPr>
                <w:bCs/>
                <w:iCs/>
                <w:szCs w:val="24"/>
              </w:rPr>
            </w:pPr>
            <w:r w:rsidRPr="007521E3">
              <w:rPr>
                <w:bCs/>
                <w:iCs/>
                <w:szCs w:val="24"/>
              </w:rPr>
              <w:t>Feasibility Study (FS)</w:t>
            </w:r>
          </w:p>
        </w:tc>
        <w:tc>
          <w:tcPr>
            <w:tcW w:w="6300" w:type="dxa"/>
          </w:tcPr>
          <w:p w14:paraId="20EAAD18" w14:textId="77777777" w:rsidR="00440424" w:rsidRPr="007521E3" w:rsidRDefault="00440424" w:rsidP="00440424">
            <w:pPr>
              <w:pStyle w:val="ListParagraph"/>
              <w:tabs>
                <w:tab w:val="num" w:pos="2160"/>
              </w:tabs>
              <w:spacing w:after="0" w:line="240" w:lineRule="auto"/>
              <w:ind w:left="0" w:right="-333" w:hanging="720"/>
              <w:jc w:val="left"/>
              <w:rPr>
                <w:bCs/>
                <w:iCs/>
                <w:szCs w:val="24"/>
              </w:rPr>
            </w:pPr>
            <w:r w:rsidRPr="007521E3">
              <w:rPr>
                <w:bCs/>
                <w:iCs/>
                <w:szCs w:val="24"/>
              </w:rPr>
              <w:t>DED,   Pre-Feasibility Study, Business Case Study, Master Plan Preparation</w:t>
            </w:r>
          </w:p>
        </w:tc>
      </w:tr>
      <w:tr w:rsidR="00440424" w:rsidRPr="007521E3" w14:paraId="3287859D" w14:textId="77777777" w:rsidTr="00440424">
        <w:tc>
          <w:tcPr>
            <w:tcW w:w="2790" w:type="dxa"/>
          </w:tcPr>
          <w:p w14:paraId="0A08EC68" w14:textId="77777777" w:rsidR="00440424" w:rsidRPr="007521E3" w:rsidRDefault="00440424" w:rsidP="00440424">
            <w:pPr>
              <w:pStyle w:val="ListParagraph"/>
              <w:tabs>
                <w:tab w:val="num" w:pos="2160"/>
              </w:tabs>
              <w:spacing w:after="0" w:line="240" w:lineRule="auto"/>
              <w:ind w:left="0" w:right="-333" w:hanging="18"/>
              <w:rPr>
                <w:bCs/>
                <w:iCs/>
                <w:szCs w:val="24"/>
              </w:rPr>
            </w:pPr>
            <w:r w:rsidRPr="007521E3">
              <w:rPr>
                <w:bCs/>
                <w:iCs/>
                <w:szCs w:val="24"/>
              </w:rPr>
              <w:t>DED</w:t>
            </w:r>
          </w:p>
        </w:tc>
        <w:tc>
          <w:tcPr>
            <w:tcW w:w="6300" w:type="dxa"/>
          </w:tcPr>
          <w:p w14:paraId="136205DC" w14:textId="77777777" w:rsidR="00440424" w:rsidRPr="007521E3" w:rsidRDefault="00440424" w:rsidP="00440424">
            <w:pPr>
              <w:pStyle w:val="ListParagraph"/>
              <w:tabs>
                <w:tab w:val="num" w:pos="2160"/>
              </w:tabs>
              <w:spacing w:after="0" w:line="240" w:lineRule="auto"/>
              <w:ind w:left="0" w:right="-333" w:hanging="18"/>
              <w:jc w:val="left"/>
              <w:rPr>
                <w:bCs/>
                <w:iCs/>
                <w:szCs w:val="24"/>
              </w:rPr>
            </w:pPr>
            <w:r w:rsidRPr="007521E3">
              <w:rPr>
                <w:bCs/>
                <w:iCs/>
                <w:szCs w:val="24"/>
              </w:rPr>
              <w:t>PED, Conceptual Design, Basic Design</w:t>
            </w:r>
          </w:p>
        </w:tc>
      </w:tr>
    </w:tbl>
    <w:p w14:paraId="141DB6D3" w14:textId="77777777" w:rsidR="00440424" w:rsidRPr="007521E3" w:rsidRDefault="00440424" w:rsidP="00440424">
      <w:pPr>
        <w:pStyle w:val="ListParagraph"/>
        <w:spacing w:after="0" w:line="240" w:lineRule="auto"/>
        <w:ind w:right="-333"/>
      </w:pPr>
    </w:p>
    <w:p w14:paraId="52FB6783" w14:textId="77777777" w:rsidR="00440424" w:rsidRPr="007521E3" w:rsidRDefault="00440424" w:rsidP="00440424">
      <w:pPr>
        <w:pStyle w:val="ListParagraph"/>
        <w:spacing w:after="0"/>
        <w:ind w:left="-360" w:right="-603"/>
        <w:jc w:val="center"/>
        <w:rPr>
          <w:b/>
        </w:rPr>
      </w:pPr>
      <w:r w:rsidRPr="007521E3">
        <w:rPr>
          <w:b/>
        </w:rPr>
        <w:t>Table 27.5 Weights to be Applied to Schedule of Ratings for Experience of the Firm in Table 24.1</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8370"/>
        <w:gridCol w:w="990"/>
      </w:tblGrid>
      <w:tr w:rsidR="00440424" w:rsidRPr="007521E3" w14:paraId="3C176135" w14:textId="77777777" w:rsidTr="00440424">
        <w:trPr>
          <w:tblHeader/>
        </w:trPr>
        <w:tc>
          <w:tcPr>
            <w:tcW w:w="720" w:type="dxa"/>
            <w:shd w:val="clear" w:color="auto" w:fill="auto"/>
          </w:tcPr>
          <w:p w14:paraId="11BEE289" w14:textId="77777777" w:rsidR="00440424" w:rsidRPr="007521E3" w:rsidRDefault="00440424" w:rsidP="00440424">
            <w:pPr>
              <w:pStyle w:val="ListParagraph"/>
              <w:spacing w:after="0"/>
              <w:ind w:left="0"/>
              <w:jc w:val="center"/>
              <w:rPr>
                <w:b/>
                <w:sz w:val="22"/>
                <w:szCs w:val="22"/>
              </w:rPr>
            </w:pPr>
            <w:r w:rsidRPr="007521E3">
              <w:rPr>
                <w:b/>
                <w:sz w:val="22"/>
                <w:szCs w:val="22"/>
              </w:rPr>
              <w:t>Case</w:t>
            </w:r>
          </w:p>
        </w:tc>
        <w:tc>
          <w:tcPr>
            <w:tcW w:w="8370" w:type="dxa"/>
            <w:shd w:val="clear" w:color="auto" w:fill="auto"/>
          </w:tcPr>
          <w:p w14:paraId="6305625B" w14:textId="77777777" w:rsidR="00440424" w:rsidRPr="007521E3" w:rsidRDefault="00440424" w:rsidP="00440424">
            <w:pPr>
              <w:pStyle w:val="ListParagraph"/>
              <w:spacing w:after="0"/>
              <w:ind w:left="0"/>
              <w:jc w:val="center"/>
              <w:rPr>
                <w:b/>
                <w:sz w:val="22"/>
                <w:szCs w:val="22"/>
              </w:rPr>
            </w:pPr>
            <w:r w:rsidRPr="007521E3">
              <w:rPr>
                <w:b/>
                <w:sz w:val="22"/>
                <w:szCs w:val="22"/>
              </w:rPr>
              <w:t>Conditions</w:t>
            </w:r>
          </w:p>
        </w:tc>
        <w:tc>
          <w:tcPr>
            <w:tcW w:w="990" w:type="dxa"/>
            <w:shd w:val="clear" w:color="auto" w:fill="auto"/>
          </w:tcPr>
          <w:p w14:paraId="609B2CED" w14:textId="77777777" w:rsidR="00440424" w:rsidRPr="007521E3" w:rsidRDefault="00440424" w:rsidP="00440424">
            <w:pPr>
              <w:pStyle w:val="ListParagraph"/>
              <w:spacing w:after="0"/>
              <w:ind w:left="0"/>
              <w:jc w:val="center"/>
              <w:rPr>
                <w:b/>
                <w:sz w:val="22"/>
                <w:szCs w:val="22"/>
              </w:rPr>
            </w:pPr>
            <w:r w:rsidRPr="007521E3">
              <w:rPr>
                <w:b/>
                <w:sz w:val="22"/>
                <w:szCs w:val="22"/>
              </w:rPr>
              <w:t>Weight</w:t>
            </w:r>
          </w:p>
        </w:tc>
      </w:tr>
      <w:tr w:rsidR="00440424" w:rsidRPr="007521E3" w14:paraId="24E5D21E" w14:textId="77777777" w:rsidTr="00440424">
        <w:tc>
          <w:tcPr>
            <w:tcW w:w="720" w:type="dxa"/>
            <w:shd w:val="clear" w:color="auto" w:fill="auto"/>
          </w:tcPr>
          <w:p w14:paraId="67F8F150" w14:textId="77777777" w:rsidR="00440424" w:rsidRPr="007521E3" w:rsidRDefault="00440424" w:rsidP="00440424">
            <w:pPr>
              <w:pStyle w:val="ListParagraph"/>
              <w:spacing w:after="0"/>
              <w:ind w:left="0"/>
              <w:jc w:val="center"/>
              <w:rPr>
                <w:sz w:val="22"/>
                <w:szCs w:val="22"/>
              </w:rPr>
            </w:pPr>
            <w:r w:rsidRPr="007521E3">
              <w:rPr>
                <w:sz w:val="22"/>
                <w:szCs w:val="22"/>
              </w:rPr>
              <w:t>A</w:t>
            </w:r>
          </w:p>
        </w:tc>
        <w:tc>
          <w:tcPr>
            <w:tcW w:w="8370" w:type="dxa"/>
            <w:shd w:val="clear" w:color="auto" w:fill="auto"/>
          </w:tcPr>
          <w:p w14:paraId="544E79B4" w14:textId="77777777" w:rsidR="00440424" w:rsidRPr="007521E3" w:rsidRDefault="00440424" w:rsidP="00440424">
            <w:pPr>
              <w:pStyle w:val="ListParagraph"/>
              <w:spacing w:after="0"/>
              <w:ind w:left="0"/>
              <w:rPr>
                <w:sz w:val="22"/>
                <w:szCs w:val="22"/>
              </w:rPr>
            </w:pPr>
            <w:r w:rsidRPr="007521E3">
              <w:rPr>
                <w:sz w:val="22"/>
                <w:szCs w:val="22"/>
              </w:rPr>
              <w:t>Completed services similar to services to be procured.</w:t>
            </w:r>
          </w:p>
          <w:p w14:paraId="619FE0F4"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4D85E66D" w14:textId="77777777" w:rsidR="00440424" w:rsidRPr="007521E3" w:rsidRDefault="00440424" w:rsidP="00440424">
            <w:pPr>
              <w:pStyle w:val="ListParagraph"/>
              <w:spacing w:after="0"/>
              <w:ind w:left="0"/>
              <w:jc w:val="center"/>
              <w:rPr>
                <w:sz w:val="22"/>
                <w:szCs w:val="22"/>
              </w:rPr>
            </w:pPr>
            <w:r w:rsidRPr="007521E3">
              <w:rPr>
                <w:sz w:val="22"/>
                <w:szCs w:val="22"/>
              </w:rPr>
              <w:t>100%</w:t>
            </w:r>
          </w:p>
        </w:tc>
      </w:tr>
      <w:tr w:rsidR="00440424" w:rsidRPr="007521E3" w14:paraId="7D8AB7F1" w14:textId="77777777" w:rsidTr="00440424">
        <w:tc>
          <w:tcPr>
            <w:tcW w:w="720" w:type="dxa"/>
            <w:shd w:val="clear" w:color="auto" w:fill="auto"/>
          </w:tcPr>
          <w:p w14:paraId="1FBA9FAB" w14:textId="77777777" w:rsidR="00440424" w:rsidRPr="007521E3" w:rsidRDefault="00440424" w:rsidP="00440424">
            <w:pPr>
              <w:pStyle w:val="ListParagraph"/>
              <w:spacing w:after="0"/>
              <w:ind w:left="0"/>
              <w:jc w:val="center"/>
              <w:rPr>
                <w:sz w:val="22"/>
                <w:szCs w:val="22"/>
              </w:rPr>
            </w:pPr>
            <w:r w:rsidRPr="007521E3">
              <w:rPr>
                <w:sz w:val="22"/>
                <w:szCs w:val="22"/>
              </w:rPr>
              <w:t>B</w:t>
            </w:r>
          </w:p>
        </w:tc>
        <w:tc>
          <w:tcPr>
            <w:tcW w:w="8370" w:type="dxa"/>
            <w:shd w:val="clear" w:color="auto" w:fill="auto"/>
          </w:tcPr>
          <w:p w14:paraId="558C23A2" w14:textId="77777777" w:rsidR="00440424" w:rsidRPr="007521E3" w:rsidRDefault="00440424" w:rsidP="00440424">
            <w:pPr>
              <w:pStyle w:val="ListParagraph"/>
              <w:spacing w:after="0"/>
              <w:ind w:left="0"/>
              <w:rPr>
                <w:sz w:val="22"/>
                <w:szCs w:val="22"/>
              </w:rPr>
            </w:pPr>
            <w:r w:rsidRPr="007521E3">
              <w:rPr>
                <w:sz w:val="22"/>
                <w:szCs w:val="22"/>
              </w:rPr>
              <w:t>Completed services similar to services to be procured.</w:t>
            </w:r>
          </w:p>
          <w:p w14:paraId="7C3FE6BF"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3A8438FB" w14:textId="77777777" w:rsidR="00440424" w:rsidRPr="007521E3" w:rsidRDefault="00440424" w:rsidP="00440424">
            <w:pPr>
              <w:pStyle w:val="ListParagraph"/>
              <w:spacing w:after="0"/>
              <w:ind w:left="0"/>
              <w:jc w:val="center"/>
              <w:rPr>
                <w:sz w:val="22"/>
                <w:szCs w:val="22"/>
              </w:rPr>
            </w:pPr>
            <w:r w:rsidRPr="007521E3">
              <w:rPr>
                <w:sz w:val="22"/>
                <w:szCs w:val="22"/>
              </w:rPr>
              <w:t>20%</w:t>
            </w:r>
          </w:p>
        </w:tc>
      </w:tr>
      <w:tr w:rsidR="00440424" w:rsidRPr="007521E3" w14:paraId="2E8A26C8" w14:textId="77777777" w:rsidTr="00440424">
        <w:tc>
          <w:tcPr>
            <w:tcW w:w="720" w:type="dxa"/>
            <w:shd w:val="clear" w:color="auto" w:fill="auto"/>
          </w:tcPr>
          <w:p w14:paraId="4DBF92AF" w14:textId="77777777" w:rsidR="00440424" w:rsidRPr="007521E3" w:rsidRDefault="00440424" w:rsidP="00440424">
            <w:pPr>
              <w:pStyle w:val="ListParagraph"/>
              <w:spacing w:after="0"/>
              <w:ind w:left="0"/>
              <w:jc w:val="center"/>
              <w:rPr>
                <w:sz w:val="22"/>
                <w:szCs w:val="22"/>
              </w:rPr>
            </w:pPr>
            <w:r w:rsidRPr="007521E3">
              <w:rPr>
                <w:sz w:val="22"/>
                <w:szCs w:val="22"/>
              </w:rPr>
              <w:t>C</w:t>
            </w:r>
          </w:p>
        </w:tc>
        <w:tc>
          <w:tcPr>
            <w:tcW w:w="8370" w:type="dxa"/>
            <w:shd w:val="clear" w:color="auto" w:fill="auto"/>
          </w:tcPr>
          <w:p w14:paraId="496B2069" w14:textId="77777777" w:rsidR="00440424" w:rsidRPr="007521E3" w:rsidRDefault="00440424" w:rsidP="00440424">
            <w:pPr>
              <w:pStyle w:val="ListParagraph"/>
              <w:spacing w:after="0"/>
              <w:ind w:left="0"/>
              <w:rPr>
                <w:sz w:val="22"/>
                <w:szCs w:val="22"/>
              </w:rPr>
            </w:pPr>
            <w:r w:rsidRPr="007521E3">
              <w:rPr>
                <w:sz w:val="22"/>
                <w:szCs w:val="22"/>
              </w:rPr>
              <w:t>Completed services related to services to be procured.</w:t>
            </w:r>
          </w:p>
          <w:p w14:paraId="2DC73802"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4EBC72BA" w14:textId="77777777" w:rsidR="00440424" w:rsidRPr="007521E3" w:rsidRDefault="00440424" w:rsidP="00440424">
            <w:pPr>
              <w:pStyle w:val="ListParagraph"/>
              <w:spacing w:after="0"/>
              <w:ind w:left="0"/>
              <w:jc w:val="center"/>
              <w:rPr>
                <w:sz w:val="22"/>
                <w:szCs w:val="22"/>
              </w:rPr>
            </w:pPr>
            <w:r w:rsidRPr="007521E3">
              <w:rPr>
                <w:sz w:val="22"/>
                <w:szCs w:val="22"/>
              </w:rPr>
              <w:t>20%</w:t>
            </w:r>
          </w:p>
        </w:tc>
      </w:tr>
      <w:tr w:rsidR="00440424" w:rsidRPr="007521E3" w14:paraId="59979C00" w14:textId="77777777" w:rsidTr="00440424">
        <w:tc>
          <w:tcPr>
            <w:tcW w:w="720" w:type="dxa"/>
            <w:shd w:val="clear" w:color="auto" w:fill="auto"/>
          </w:tcPr>
          <w:p w14:paraId="04FE9F00" w14:textId="77777777" w:rsidR="00440424" w:rsidRPr="007521E3" w:rsidRDefault="00440424" w:rsidP="00440424">
            <w:pPr>
              <w:pStyle w:val="ListParagraph"/>
              <w:spacing w:after="0"/>
              <w:ind w:left="0"/>
              <w:jc w:val="center"/>
              <w:rPr>
                <w:sz w:val="22"/>
                <w:szCs w:val="22"/>
              </w:rPr>
            </w:pPr>
            <w:r w:rsidRPr="007521E3">
              <w:rPr>
                <w:sz w:val="22"/>
                <w:szCs w:val="22"/>
              </w:rPr>
              <w:t>D</w:t>
            </w:r>
          </w:p>
        </w:tc>
        <w:tc>
          <w:tcPr>
            <w:tcW w:w="8370" w:type="dxa"/>
            <w:shd w:val="clear" w:color="auto" w:fill="auto"/>
          </w:tcPr>
          <w:p w14:paraId="37267C65" w14:textId="77777777" w:rsidR="00440424" w:rsidRPr="007521E3" w:rsidRDefault="00440424" w:rsidP="00440424">
            <w:pPr>
              <w:pStyle w:val="ListParagraph"/>
              <w:spacing w:after="0"/>
              <w:ind w:left="0"/>
              <w:rPr>
                <w:sz w:val="22"/>
                <w:szCs w:val="22"/>
              </w:rPr>
            </w:pPr>
            <w:r w:rsidRPr="007521E3">
              <w:rPr>
                <w:sz w:val="22"/>
                <w:szCs w:val="22"/>
              </w:rPr>
              <w:t>Completed services related to services to be infrastructure in services to be procured.</w:t>
            </w:r>
          </w:p>
          <w:p w14:paraId="5A7F0DC6"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57405206" w14:textId="77777777" w:rsidR="00440424" w:rsidRPr="007521E3" w:rsidRDefault="00440424" w:rsidP="00440424">
            <w:pPr>
              <w:pStyle w:val="ListParagraph"/>
              <w:spacing w:after="0"/>
              <w:ind w:left="0"/>
              <w:jc w:val="center"/>
              <w:rPr>
                <w:sz w:val="22"/>
                <w:szCs w:val="22"/>
              </w:rPr>
            </w:pPr>
            <w:r w:rsidRPr="007521E3">
              <w:rPr>
                <w:sz w:val="22"/>
                <w:szCs w:val="22"/>
              </w:rPr>
              <w:t>0</w:t>
            </w:r>
          </w:p>
        </w:tc>
      </w:tr>
      <w:tr w:rsidR="00440424" w:rsidRPr="007521E3" w14:paraId="0C47212F" w14:textId="77777777" w:rsidTr="00440424">
        <w:tc>
          <w:tcPr>
            <w:tcW w:w="720" w:type="dxa"/>
            <w:shd w:val="clear" w:color="auto" w:fill="auto"/>
          </w:tcPr>
          <w:p w14:paraId="28489474" w14:textId="77777777" w:rsidR="00440424" w:rsidRPr="007521E3" w:rsidRDefault="00440424" w:rsidP="00440424">
            <w:pPr>
              <w:pStyle w:val="ListParagraph"/>
              <w:spacing w:after="0"/>
              <w:ind w:left="0"/>
              <w:jc w:val="center"/>
              <w:rPr>
                <w:sz w:val="22"/>
                <w:szCs w:val="22"/>
              </w:rPr>
            </w:pPr>
            <w:r w:rsidRPr="007521E3">
              <w:rPr>
                <w:sz w:val="22"/>
                <w:szCs w:val="22"/>
              </w:rPr>
              <w:t>E</w:t>
            </w:r>
          </w:p>
        </w:tc>
        <w:tc>
          <w:tcPr>
            <w:tcW w:w="8370" w:type="dxa"/>
            <w:shd w:val="clear" w:color="auto" w:fill="auto"/>
          </w:tcPr>
          <w:p w14:paraId="0373E190" w14:textId="77777777" w:rsidR="00440424" w:rsidRPr="007521E3" w:rsidRDefault="00440424" w:rsidP="00440424">
            <w:pPr>
              <w:pStyle w:val="ListParagraph"/>
              <w:spacing w:after="0"/>
              <w:ind w:left="0"/>
              <w:rPr>
                <w:sz w:val="22"/>
                <w:szCs w:val="22"/>
              </w:rPr>
            </w:pPr>
            <w:r w:rsidRPr="007521E3">
              <w:rPr>
                <w:sz w:val="22"/>
                <w:szCs w:val="22"/>
              </w:rPr>
              <w:t>Completed services not related to services to be procured.</w:t>
            </w:r>
          </w:p>
          <w:p w14:paraId="0FA1065D"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similar to infrastructure in services to be procured.</w:t>
            </w:r>
          </w:p>
        </w:tc>
        <w:tc>
          <w:tcPr>
            <w:tcW w:w="990" w:type="dxa"/>
            <w:shd w:val="clear" w:color="auto" w:fill="auto"/>
          </w:tcPr>
          <w:p w14:paraId="2F7DE857" w14:textId="77777777" w:rsidR="00440424" w:rsidRPr="007521E3" w:rsidRDefault="00440424" w:rsidP="00440424">
            <w:pPr>
              <w:pStyle w:val="ListParagraph"/>
              <w:spacing w:after="0"/>
              <w:ind w:left="0"/>
              <w:jc w:val="center"/>
              <w:rPr>
                <w:sz w:val="22"/>
                <w:szCs w:val="22"/>
              </w:rPr>
            </w:pPr>
            <w:r w:rsidRPr="007521E3">
              <w:rPr>
                <w:sz w:val="22"/>
                <w:szCs w:val="22"/>
              </w:rPr>
              <w:t>0</w:t>
            </w:r>
          </w:p>
        </w:tc>
      </w:tr>
      <w:tr w:rsidR="00440424" w:rsidRPr="007521E3" w14:paraId="39E9175D" w14:textId="77777777" w:rsidTr="00440424">
        <w:tc>
          <w:tcPr>
            <w:tcW w:w="720" w:type="dxa"/>
            <w:shd w:val="clear" w:color="auto" w:fill="auto"/>
          </w:tcPr>
          <w:p w14:paraId="1FD0B7CE" w14:textId="77777777" w:rsidR="00440424" w:rsidRPr="007521E3" w:rsidRDefault="00440424" w:rsidP="00440424">
            <w:pPr>
              <w:pStyle w:val="ListParagraph"/>
              <w:spacing w:after="0"/>
              <w:ind w:left="0"/>
              <w:jc w:val="center"/>
              <w:rPr>
                <w:sz w:val="22"/>
                <w:szCs w:val="22"/>
              </w:rPr>
            </w:pPr>
            <w:r w:rsidRPr="007521E3">
              <w:rPr>
                <w:sz w:val="22"/>
                <w:szCs w:val="22"/>
              </w:rPr>
              <w:t>F</w:t>
            </w:r>
          </w:p>
        </w:tc>
        <w:tc>
          <w:tcPr>
            <w:tcW w:w="8370" w:type="dxa"/>
            <w:shd w:val="clear" w:color="auto" w:fill="auto"/>
          </w:tcPr>
          <w:p w14:paraId="2528285D" w14:textId="77777777" w:rsidR="00440424" w:rsidRPr="007521E3" w:rsidRDefault="00440424" w:rsidP="00440424">
            <w:pPr>
              <w:pStyle w:val="ListParagraph"/>
              <w:spacing w:after="0"/>
              <w:ind w:left="0"/>
              <w:rPr>
                <w:sz w:val="22"/>
                <w:szCs w:val="22"/>
              </w:rPr>
            </w:pPr>
            <w:r w:rsidRPr="007521E3">
              <w:rPr>
                <w:sz w:val="22"/>
                <w:szCs w:val="22"/>
              </w:rPr>
              <w:t>Completed services not related to services to be procured</w:t>
            </w:r>
          </w:p>
          <w:p w14:paraId="10A1390D" w14:textId="77777777" w:rsidR="00440424" w:rsidRPr="007521E3" w:rsidRDefault="00440424" w:rsidP="00440424">
            <w:pPr>
              <w:pStyle w:val="ListParagraph"/>
              <w:spacing w:after="0"/>
              <w:ind w:left="0"/>
              <w:rPr>
                <w:sz w:val="22"/>
                <w:szCs w:val="22"/>
              </w:rPr>
            </w:pPr>
            <w:r w:rsidRPr="007521E3">
              <w:rPr>
                <w:sz w:val="22"/>
                <w:szCs w:val="22"/>
              </w:rPr>
              <w:t>Infrastructure in completed services different from infrastructure in services to be procured.</w:t>
            </w:r>
          </w:p>
        </w:tc>
        <w:tc>
          <w:tcPr>
            <w:tcW w:w="990" w:type="dxa"/>
            <w:shd w:val="clear" w:color="auto" w:fill="auto"/>
          </w:tcPr>
          <w:p w14:paraId="14166338" w14:textId="77777777" w:rsidR="00440424" w:rsidRPr="007521E3" w:rsidRDefault="00440424" w:rsidP="00440424">
            <w:pPr>
              <w:pStyle w:val="ListParagraph"/>
              <w:spacing w:after="0"/>
              <w:ind w:left="0"/>
              <w:jc w:val="center"/>
              <w:rPr>
                <w:sz w:val="22"/>
                <w:szCs w:val="22"/>
              </w:rPr>
            </w:pPr>
            <w:r w:rsidRPr="007521E3">
              <w:rPr>
                <w:sz w:val="22"/>
                <w:szCs w:val="22"/>
              </w:rPr>
              <w:t>0</w:t>
            </w:r>
          </w:p>
        </w:tc>
      </w:tr>
    </w:tbl>
    <w:p w14:paraId="3E321138" w14:textId="77777777" w:rsidR="00440424" w:rsidRPr="007521E3" w:rsidRDefault="00440424" w:rsidP="00440424">
      <w:pPr>
        <w:pStyle w:val="ListParagraph"/>
        <w:spacing w:after="0" w:line="240" w:lineRule="auto"/>
        <w:ind w:right="-333"/>
      </w:pPr>
    </w:p>
    <w:p w14:paraId="21CB614B" w14:textId="77777777" w:rsidR="00440424" w:rsidRPr="007521E3" w:rsidRDefault="00440424" w:rsidP="00440424">
      <w:pPr>
        <w:pStyle w:val="Style5"/>
        <w:numPr>
          <w:ilvl w:val="1"/>
          <w:numId w:val="34"/>
        </w:numPr>
        <w:spacing w:before="0"/>
        <w:ind w:left="1440" w:hanging="720"/>
        <w:rPr>
          <w:b w:val="0"/>
        </w:rPr>
      </w:pPr>
      <w:r w:rsidRPr="007521E3">
        <w:rPr>
          <w:b w:val="0"/>
        </w:rPr>
        <w:t>Additional Guidelines for Evaluating the Experience of the Key Personnel of the Firm (Criterion 2).</w:t>
      </w:r>
    </w:p>
    <w:p w14:paraId="12604CD2" w14:textId="77777777" w:rsidR="00440424" w:rsidRPr="007521E3" w:rsidRDefault="00440424" w:rsidP="00440424">
      <w:pPr>
        <w:pStyle w:val="ListParagraph"/>
        <w:ind w:left="1440" w:right="-243"/>
      </w:pPr>
      <w:r w:rsidRPr="007521E3">
        <w:t>“Years of related services” shall be converted to “equivalent years of similar services” using the multipliers in Table 27.6 below, and added to the actual years of similar services, provided that the personnel meets at least 50% of the minimum number of years of similar services in Criterion 2.2a in Table 27.1. The Total Rating for Experience should not exceed 30 points.</w:t>
      </w:r>
    </w:p>
    <w:p w14:paraId="136FCE36" w14:textId="77777777" w:rsidR="00440424" w:rsidRPr="007521E3" w:rsidRDefault="00440424" w:rsidP="00440424">
      <w:pPr>
        <w:pStyle w:val="ListParagraph"/>
        <w:spacing w:after="0"/>
        <w:ind w:left="-630" w:right="-963"/>
        <w:jc w:val="center"/>
        <w:rPr>
          <w:b/>
          <w:bCs/>
          <w:color w:val="000000"/>
          <w:sz w:val="22"/>
          <w:szCs w:val="22"/>
        </w:rPr>
      </w:pPr>
      <w:r w:rsidRPr="007521E3">
        <w:rPr>
          <w:b/>
          <w:bCs/>
          <w:color w:val="000000"/>
          <w:sz w:val="22"/>
          <w:szCs w:val="22"/>
        </w:rPr>
        <w:t>Table 27.6  Multipliers to Convert “Related” to “Equivalent Similar” Years of Services of Key Personnel</w:t>
      </w:r>
    </w:p>
    <w:tbl>
      <w:tblPr>
        <w:tblW w:w="1055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710"/>
        <w:gridCol w:w="1800"/>
        <w:gridCol w:w="2700"/>
        <w:gridCol w:w="2633"/>
      </w:tblGrid>
      <w:tr w:rsidR="00440424" w:rsidRPr="007521E3" w14:paraId="35DC379E" w14:textId="77777777" w:rsidTr="00440424">
        <w:trPr>
          <w:trHeight w:val="516"/>
        </w:trPr>
        <w:tc>
          <w:tcPr>
            <w:tcW w:w="1710" w:type="dxa"/>
          </w:tcPr>
          <w:p w14:paraId="4346B0C1" w14:textId="77777777" w:rsidR="00440424" w:rsidRPr="007521E3" w:rsidRDefault="00440424" w:rsidP="00440424">
            <w:pPr>
              <w:pStyle w:val="ListParagraph"/>
              <w:tabs>
                <w:tab w:val="num" w:pos="2160"/>
              </w:tabs>
              <w:spacing w:after="0" w:line="240" w:lineRule="auto"/>
              <w:ind w:left="0" w:right="-243"/>
              <w:jc w:val="center"/>
              <w:rPr>
                <w:b/>
                <w:bCs/>
                <w:iCs/>
                <w:color w:val="000000"/>
              </w:rPr>
            </w:pPr>
            <w:r w:rsidRPr="007521E3">
              <w:rPr>
                <w:b/>
                <w:bCs/>
                <w:iCs/>
                <w:color w:val="000000"/>
                <w:sz w:val="22"/>
                <w:szCs w:val="22"/>
              </w:rPr>
              <w:t xml:space="preserve">Position </w:t>
            </w:r>
          </w:p>
        </w:tc>
        <w:tc>
          <w:tcPr>
            <w:tcW w:w="1710" w:type="dxa"/>
          </w:tcPr>
          <w:p w14:paraId="09F7AC5D" w14:textId="77777777" w:rsidR="00440424" w:rsidRPr="007521E3" w:rsidRDefault="00440424" w:rsidP="00440424">
            <w:pPr>
              <w:pStyle w:val="ListParagraph"/>
              <w:tabs>
                <w:tab w:val="num" w:pos="2160"/>
              </w:tabs>
              <w:spacing w:after="0" w:line="240" w:lineRule="auto"/>
              <w:ind w:left="0" w:right="-243" w:firstLine="5"/>
              <w:jc w:val="center"/>
              <w:rPr>
                <w:b/>
                <w:bCs/>
                <w:iCs/>
                <w:color w:val="000000"/>
              </w:rPr>
            </w:pPr>
            <w:r w:rsidRPr="007521E3">
              <w:rPr>
                <w:b/>
                <w:bCs/>
                <w:iCs/>
                <w:color w:val="000000"/>
                <w:sz w:val="22"/>
                <w:szCs w:val="22"/>
              </w:rPr>
              <w:t>Similar Position -100%</w:t>
            </w:r>
          </w:p>
        </w:tc>
        <w:tc>
          <w:tcPr>
            <w:tcW w:w="1800" w:type="dxa"/>
          </w:tcPr>
          <w:p w14:paraId="7D9C33DD" w14:textId="77777777" w:rsidR="00440424" w:rsidRPr="007521E3" w:rsidRDefault="00440424" w:rsidP="00440424">
            <w:pPr>
              <w:pStyle w:val="ListParagraph"/>
              <w:tabs>
                <w:tab w:val="num" w:pos="2160"/>
              </w:tabs>
              <w:spacing w:after="0" w:line="240" w:lineRule="auto"/>
              <w:ind w:left="0" w:right="-41" w:firstLine="5"/>
              <w:jc w:val="center"/>
              <w:rPr>
                <w:b/>
                <w:bCs/>
                <w:iCs/>
                <w:color w:val="000000"/>
              </w:rPr>
            </w:pPr>
            <w:r w:rsidRPr="007521E3">
              <w:rPr>
                <w:b/>
                <w:bCs/>
                <w:iCs/>
                <w:color w:val="000000"/>
                <w:sz w:val="22"/>
                <w:szCs w:val="22"/>
              </w:rPr>
              <w:t>Highly Related Position - 75%</w:t>
            </w:r>
          </w:p>
        </w:tc>
        <w:tc>
          <w:tcPr>
            <w:tcW w:w="2700" w:type="dxa"/>
          </w:tcPr>
          <w:p w14:paraId="6C7E9B72" w14:textId="77777777" w:rsidR="00440424" w:rsidRPr="007521E3" w:rsidRDefault="00440424" w:rsidP="00440424">
            <w:pPr>
              <w:pStyle w:val="ListParagraph"/>
              <w:tabs>
                <w:tab w:val="num" w:pos="2160"/>
              </w:tabs>
              <w:spacing w:after="0" w:line="240" w:lineRule="auto"/>
              <w:ind w:left="-85"/>
              <w:jc w:val="center"/>
              <w:rPr>
                <w:b/>
                <w:bCs/>
                <w:iCs/>
                <w:color w:val="000000"/>
              </w:rPr>
            </w:pPr>
            <w:r w:rsidRPr="007521E3">
              <w:rPr>
                <w:b/>
                <w:bCs/>
                <w:iCs/>
                <w:color w:val="000000"/>
                <w:sz w:val="22"/>
                <w:szCs w:val="22"/>
              </w:rPr>
              <w:t>Moderately Related Position - 50%</w:t>
            </w:r>
          </w:p>
        </w:tc>
        <w:tc>
          <w:tcPr>
            <w:tcW w:w="2633" w:type="dxa"/>
          </w:tcPr>
          <w:p w14:paraId="501E4F7C" w14:textId="77777777" w:rsidR="00440424" w:rsidRPr="007521E3" w:rsidRDefault="00440424" w:rsidP="00440424">
            <w:pPr>
              <w:pStyle w:val="ListParagraph"/>
              <w:tabs>
                <w:tab w:val="num" w:pos="2160"/>
              </w:tabs>
              <w:spacing w:after="0" w:line="240" w:lineRule="auto"/>
              <w:ind w:left="0" w:right="252" w:firstLine="5"/>
              <w:jc w:val="center"/>
              <w:rPr>
                <w:b/>
                <w:bCs/>
                <w:iCs/>
                <w:color w:val="000000"/>
              </w:rPr>
            </w:pPr>
            <w:r w:rsidRPr="007521E3">
              <w:rPr>
                <w:b/>
                <w:bCs/>
                <w:iCs/>
                <w:color w:val="000000"/>
                <w:sz w:val="22"/>
                <w:szCs w:val="22"/>
              </w:rPr>
              <w:t>Slightly Related Position - 25%</w:t>
            </w:r>
          </w:p>
        </w:tc>
      </w:tr>
      <w:tr w:rsidR="00440424" w:rsidRPr="007521E3" w14:paraId="719AD045" w14:textId="77777777" w:rsidTr="00440424">
        <w:trPr>
          <w:trHeight w:val="548"/>
        </w:trPr>
        <w:tc>
          <w:tcPr>
            <w:tcW w:w="1710" w:type="dxa"/>
          </w:tcPr>
          <w:p w14:paraId="5C4E6DA1" w14:textId="77777777" w:rsidR="00440424" w:rsidRPr="007521E3" w:rsidRDefault="00440424" w:rsidP="00440424">
            <w:pPr>
              <w:pStyle w:val="ListParagraph"/>
              <w:tabs>
                <w:tab w:val="num" w:pos="2160"/>
              </w:tabs>
              <w:spacing w:after="0" w:line="240" w:lineRule="auto"/>
              <w:ind w:left="162" w:right="-243" w:hanging="162"/>
              <w:rPr>
                <w:bCs/>
                <w:iCs/>
                <w:color w:val="000000"/>
              </w:rPr>
            </w:pPr>
            <w:r w:rsidRPr="007521E3">
              <w:rPr>
                <w:bCs/>
                <w:iCs/>
                <w:color w:val="000000"/>
                <w:sz w:val="22"/>
                <w:szCs w:val="22"/>
              </w:rPr>
              <w:lastRenderedPageBreak/>
              <w:t>P1.Project</w:t>
            </w:r>
          </w:p>
          <w:p w14:paraId="47D0B365" w14:textId="77777777" w:rsidR="00440424" w:rsidRPr="007521E3" w:rsidRDefault="00440424" w:rsidP="00440424">
            <w:pPr>
              <w:pStyle w:val="ListParagraph"/>
              <w:tabs>
                <w:tab w:val="num" w:pos="2160"/>
              </w:tabs>
              <w:spacing w:after="0" w:line="240" w:lineRule="auto"/>
              <w:ind w:left="162" w:right="-243" w:hanging="162"/>
              <w:rPr>
                <w:bCs/>
                <w:iCs/>
                <w:color w:val="000000"/>
              </w:rPr>
            </w:pPr>
            <w:r w:rsidRPr="007521E3">
              <w:rPr>
                <w:bCs/>
                <w:iCs/>
                <w:color w:val="000000"/>
                <w:sz w:val="22"/>
                <w:szCs w:val="22"/>
              </w:rPr>
              <w:t>Manager</w:t>
            </w:r>
          </w:p>
        </w:tc>
        <w:tc>
          <w:tcPr>
            <w:tcW w:w="1710" w:type="dxa"/>
          </w:tcPr>
          <w:p w14:paraId="2C7F17D6"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P1, same S and same I</w:t>
            </w:r>
          </w:p>
        </w:tc>
        <w:tc>
          <w:tcPr>
            <w:tcW w:w="1800" w:type="dxa"/>
          </w:tcPr>
          <w:p w14:paraId="22C24708"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P1, same S </w:t>
            </w:r>
          </w:p>
          <w:p w14:paraId="122BD307"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and different I </w:t>
            </w:r>
          </w:p>
          <w:p w14:paraId="364B7435"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07B5E5BB"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P1, different S and same I</w:t>
            </w:r>
          </w:p>
        </w:tc>
        <w:tc>
          <w:tcPr>
            <w:tcW w:w="2700" w:type="dxa"/>
          </w:tcPr>
          <w:p w14:paraId="683AED8E" w14:textId="77777777" w:rsidR="00440424" w:rsidRPr="007521E3" w:rsidRDefault="00440424" w:rsidP="00440424">
            <w:pPr>
              <w:pStyle w:val="ListParagraph"/>
              <w:tabs>
                <w:tab w:val="num" w:pos="2160"/>
              </w:tabs>
              <w:spacing w:after="0" w:line="240" w:lineRule="auto"/>
              <w:ind w:left="0"/>
              <w:jc w:val="left"/>
              <w:rPr>
                <w:bCs/>
                <w:iCs/>
                <w:color w:val="000000"/>
              </w:rPr>
            </w:pPr>
            <w:r w:rsidRPr="007521E3">
              <w:rPr>
                <w:bCs/>
                <w:iCs/>
                <w:color w:val="000000"/>
                <w:sz w:val="22"/>
                <w:szCs w:val="22"/>
              </w:rPr>
              <w:t>P1, different S and different I</w:t>
            </w:r>
            <w:r w:rsidRPr="007521E3">
              <w:rPr>
                <w:bCs/>
                <w:iCs/>
                <w:strike/>
                <w:color w:val="000000"/>
                <w:sz w:val="22"/>
                <w:szCs w:val="22"/>
              </w:rPr>
              <w:t>)</w:t>
            </w:r>
            <w:r w:rsidRPr="007521E3">
              <w:rPr>
                <w:bCs/>
                <w:iCs/>
                <w:color w:val="000000"/>
                <w:sz w:val="22"/>
                <w:szCs w:val="22"/>
              </w:rPr>
              <w:t xml:space="preserve"> </w:t>
            </w:r>
          </w:p>
          <w:p w14:paraId="37B84A63"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340A7DB9" w14:textId="77777777" w:rsidR="00440424" w:rsidRPr="007521E3" w:rsidRDefault="00440424" w:rsidP="00440424">
            <w:pPr>
              <w:pStyle w:val="ListParagraph"/>
              <w:tabs>
                <w:tab w:val="num" w:pos="2160"/>
              </w:tabs>
              <w:spacing w:after="0" w:line="240" w:lineRule="auto"/>
              <w:ind w:left="0" w:right="-18" w:hanging="18"/>
              <w:jc w:val="left"/>
              <w:rPr>
                <w:bCs/>
                <w:iCs/>
                <w:strike/>
                <w:color w:val="000000"/>
                <w:sz w:val="22"/>
                <w:szCs w:val="22"/>
              </w:rPr>
            </w:pPr>
            <w:r w:rsidRPr="007521E3">
              <w:rPr>
                <w:bCs/>
                <w:iCs/>
                <w:color w:val="000000"/>
                <w:sz w:val="22"/>
                <w:szCs w:val="22"/>
              </w:rPr>
              <w:t>P2, same S and different I</w:t>
            </w:r>
          </w:p>
          <w:p w14:paraId="1186002C"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or</w:t>
            </w:r>
          </w:p>
          <w:p w14:paraId="5CC142EB"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P2, different S and same I</w:t>
            </w:r>
          </w:p>
          <w:p w14:paraId="7D310E47"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5DFDC2FC" w14:textId="77777777" w:rsidR="00440424" w:rsidRPr="007521E3" w:rsidRDefault="00440424" w:rsidP="00440424">
            <w:pPr>
              <w:pStyle w:val="ListParagraph"/>
              <w:tabs>
                <w:tab w:val="num" w:pos="2160"/>
              </w:tabs>
              <w:spacing w:after="0" w:line="240" w:lineRule="auto"/>
              <w:ind w:left="0" w:right="-18" w:hanging="18"/>
              <w:jc w:val="left"/>
              <w:rPr>
                <w:bCs/>
                <w:iCs/>
                <w:color w:val="000000"/>
              </w:rPr>
            </w:pPr>
            <w:r w:rsidRPr="007521E3">
              <w:rPr>
                <w:bCs/>
                <w:iCs/>
                <w:color w:val="000000"/>
                <w:sz w:val="22"/>
                <w:szCs w:val="22"/>
              </w:rPr>
              <w:t>P2, same S and same I</w:t>
            </w:r>
          </w:p>
        </w:tc>
        <w:tc>
          <w:tcPr>
            <w:tcW w:w="2633" w:type="dxa"/>
          </w:tcPr>
          <w:p w14:paraId="6B2E2DDD"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 xml:space="preserve">P2, different S and different I </w:t>
            </w:r>
          </w:p>
          <w:p w14:paraId="65A25BD6"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or</w:t>
            </w:r>
          </w:p>
          <w:p w14:paraId="20AA17F5" w14:textId="77777777" w:rsidR="00440424" w:rsidRPr="007521E3" w:rsidRDefault="00440424" w:rsidP="00440424">
            <w:pPr>
              <w:pStyle w:val="ListParagraph"/>
              <w:tabs>
                <w:tab w:val="num" w:pos="2160"/>
              </w:tabs>
              <w:spacing w:after="0" w:line="240" w:lineRule="auto"/>
              <w:ind w:left="-18" w:right="-18"/>
              <w:jc w:val="left"/>
              <w:rPr>
                <w:bCs/>
                <w:iCs/>
                <w:strike/>
                <w:color w:val="000000"/>
                <w:sz w:val="22"/>
                <w:szCs w:val="22"/>
              </w:rPr>
            </w:pPr>
            <w:r w:rsidRPr="007521E3">
              <w:rPr>
                <w:bCs/>
                <w:iCs/>
                <w:color w:val="000000"/>
                <w:sz w:val="22"/>
                <w:szCs w:val="22"/>
              </w:rPr>
              <w:t>P3, same S and different I</w:t>
            </w:r>
          </w:p>
          <w:p w14:paraId="3865C51B" w14:textId="77777777" w:rsidR="00440424" w:rsidRPr="007521E3" w:rsidRDefault="00440424" w:rsidP="00440424">
            <w:pPr>
              <w:pStyle w:val="ListParagraph"/>
              <w:tabs>
                <w:tab w:val="num" w:pos="2160"/>
              </w:tabs>
              <w:spacing w:after="0" w:line="240" w:lineRule="auto"/>
              <w:ind w:left="-18" w:right="-18"/>
              <w:jc w:val="left"/>
              <w:rPr>
                <w:bCs/>
                <w:iCs/>
                <w:color w:val="000000"/>
                <w:sz w:val="22"/>
                <w:szCs w:val="22"/>
              </w:rPr>
            </w:pPr>
            <w:r w:rsidRPr="007521E3">
              <w:rPr>
                <w:bCs/>
                <w:iCs/>
                <w:color w:val="000000"/>
                <w:sz w:val="22"/>
                <w:szCs w:val="22"/>
              </w:rPr>
              <w:t>or</w:t>
            </w:r>
          </w:p>
          <w:p w14:paraId="33477201"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P3, different S and same I</w:t>
            </w:r>
          </w:p>
          <w:p w14:paraId="56ED57FE"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6A559DFD" w14:textId="77777777" w:rsidR="00440424" w:rsidRPr="007521E3" w:rsidRDefault="00440424" w:rsidP="00440424">
            <w:pPr>
              <w:pStyle w:val="ListParagraph"/>
              <w:tabs>
                <w:tab w:val="num" w:pos="2160"/>
              </w:tabs>
              <w:spacing w:after="0" w:line="240" w:lineRule="auto"/>
              <w:ind w:left="-18" w:right="-18"/>
              <w:jc w:val="left"/>
              <w:rPr>
                <w:bCs/>
                <w:iCs/>
                <w:color w:val="000000"/>
              </w:rPr>
            </w:pPr>
            <w:r w:rsidRPr="007521E3">
              <w:rPr>
                <w:bCs/>
                <w:iCs/>
                <w:color w:val="000000"/>
                <w:sz w:val="22"/>
                <w:szCs w:val="22"/>
              </w:rPr>
              <w:t>P3, same S and same I</w:t>
            </w:r>
          </w:p>
        </w:tc>
      </w:tr>
      <w:tr w:rsidR="00440424" w:rsidRPr="007521E3" w14:paraId="71E28B44" w14:textId="77777777" w:rsidTr="00440424">
        <w:tc>
          <w:tcPr>
            <w:tcW w:w="1710" w:type="dxa"/>
          </w:tcPr>
          <w:p w14:paraId="5B34CD58" w14:textId="77777777" w:rsidR="00440424" w:rsidRPr="007521E3" w:rsidRDefault="00440424" w:rsidP="00440424">
            <w:pPr>
              <w:pStyle w:val="ListParagraph"/>
              <w:tabs>
                <w:tab w:val="num" w:pos="2160"/>
              </w:tabs>
              <w:spacing w:after="0" w:line="240" w:lineRule="auto"/>
              <w:ind w:left="252" w:right="-243" w:hanging="252"/>
              <w:rPr>
                <w:bCs/>
                <w:iCs/>
                <w:color w:val="000000"/>
              </w:rPr>
            </w:pPr>
            <w:r w:rsidRPr="007521E3">
              <w:rPr>
                <w:bCs/>
                <w:iCs/>
                <w:color w:val="000000"/>
                <w:sz w:val="22"/>
                <w:szCs w:val="22"/>
              </w:rPr>
              <w:t xml:space="preserve">P2. Senior Infra </w:t>
            </w:r>
          </w:p>
          <w:p w14:paraId="13B68090" w14:textId="77777777" w:rsidR="00440424" w:rsidRPr="007521E3" w:rsidRDefault="00440424" w:rsidP="00440424">
            <w:pPr>
              <w:pStyle w:val="ListParagraph"/>
              <w:tabs>
                <w:tab w:val="num" w:pos="2160"/>
              </w:tabs>
              <w:spacing w:after="0" w:line="240" w:lineRule="auto"/>
              <w:ind w:left="252" w:right="-243" w:hanging="252"/>
              <w:rPr>
                <w:bCs/>
                <w:iCs/>
                <w:color w:val="000000"/>
              </w:rPr>
            </w:pPr>
            <w:r w:rsidRPr="007521E3">
              <w:rPr>
                <w:bCs/>
                <w:iCs/>
                <w:color w:val="000000"/>
                <w:sz w:val="22"/>
                <w:szCs w:val="22"/>
              </w:rPr>
              <w:t xml:space="preserve">Position </w:t>
            </w:r>
          </w:p>
        </w:tc>
        <w:tc>
          <w:tcPr>
            <w:tcW w:w="1710" w:type="dxa"/>
          </w:tcPr>
          <w:p w14:paraId="5B6ED4C0"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P2, same S and same I</w:t>
            </w:r>
          </w:p>
        </w:tc>
        <w:tc>
          <w:tcPr>
            <w:tcW w:w="1800" w:type="dxa"/>
          </w:tcPr>
          <w:p w14:paraId="45E4ABAE"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P2, same S and different I </w:t>
            </w:r>
          </w:p>
          <w:p w14:paraId="709B1B8F"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097D25A1"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P2, different S and same I</w:t>
            </w:r>
          </w:p>
        </w:tc>
        <w:tc>
          <w:tcPr>
            <w:tcW w:w="2700" w:type="dxa"/>
          </w:tcPr>
          <w:p w14:paraId="21193B86"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r w:rsidRPr="007521E3">
              <w:rPr>
                <w:bCs/>
                <w:iCs/>
                <w:color w:val="000000"/>
                <w:sz w:val="22"/>
                <w:szCs w:val="22"/>
              </w:rPr>
              <w:t xml:space="preserve">P2, different S and different I </w:t>
            </w:r>
          </w:p>
          <w:p w14:paraId="600D59B2"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7B36EF95" w14:textId="77777777" w:rsidR="00440424" w:rsidRPr="007521E3" w:rsidRDefault="00440424" w:rsidP="00440424">
            <w:pPr>
              <w:pStyle w:val="ListParagraph"/>
              <w:tabs>
                <w:tab w:val="num" w:pos="2160"/>
              </w:tabs>
              <w:spacing w:after="0" w:line="240" w:lineRule="auto"/>
              <w:ind w:left="0" w:right="-18" w:hanging="18"/>
              <w:jc w:val="left"/>
              <w:rPr>
                <w:bCs/>
                <w:iCs/>
                <w:strike/>
                <w:color w:val="000000"/>
                <w:sz w:val="22"/>
                <w:szCs w:val="22"/>
              </w:rPr>
            </w:pPr>
            <w:r w:rsidRPr="007521E3">
              <w:rPr>
                <w:bCs/>
                <w:iCs/>
                <w:color w:val="000000"/>
                <w:sz w:val="22"/>
                <w:szCs w:val="22"/>
              </w:rPr>
              <w:t>P3, same S and different I</w:t>
            </w:r>
          </w:p>
          <w:p w14:paraId="059212E1"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or</w:t>
            </w:r>
          </w:p>
          <w:p w14:paraId="4FEAFD02"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P3, different S and same I</w:t>
            </w:r>
          </w:p>
          <w:p w14:paraId="04F90335" w14:textId="77777777" w:rsidR="00440424" w:rsidRPr="007521E3" w:rsidRDefault="00440424" w:rsidP="00440424">
            <w:pPr>
              <w:pStyle w:val="ListParagraph"/>
              <w:tabs>
                <w:tab w:val="num" w:pos="2160"/>
              </w:tabs>
              <w:spacing w:after="0" w:line="240" w:lineRule="auto"/>
              <w:ind w:left="0" w:right="-18" w:hanging="18"/>
              <w:jc w:val="left"/>
              <w:rPr>
                <w:bCs/>
                <w:iCs/>
                <w:color w:val="000000"/>
                <w:sz w:val="22"/>
                <w:szCs w:val="22"/>
              </w:rPr>
            </w:pPr>
            <w:r w:rsidRPr="007521E3">
              <w:rPr>
                <w:bCs/>
                <w:iCs/>
                <w:color w:val="000000"/>
                <w:sz w:val="22"/>
                <w:szCs w:val="22"/>
              </w:rPr>
              <w:t xml:space="preserve">or </w:t>
            </w:r>
          </w:p>
          <w:p w14:paraId="5FFCB4AF" w14:textId="77777777" w:rsidR="00440424" w:rsidRPr="007521E3" w:rsidRDefault="00440424" w:rsidP="00440424">
            <w:pPr>
              <w:pStyle w:val="ListParagraph"/>
              <w:tabs>
                <w:tab w:val="num" w:pos="2160"/>
              </w:tabs>
              <w:spacing w:after="0" w:line="240" w:lineRule="auto"/>
              <w:ind w:left="0" w:right="-108"/>
              <w:jc w:val="left"/>
              <w:rPr>
                <w:bCs/>
                <w:iCs/>
                <w:color w:val="000000"/>
              </w:rPr>
            </w:pPr>
            <w:r w:rsidRPr="007521E3">
              <w:rPr>
                <w:bCs/>
                <w:iCs/>
                <w:color w:val="000000"/>
                <w:sz w:val="22"/>
                <w:szCs w:val="22"/>
              </w:rPr>
              <w:t>P3, same S and same I</w:t>
            </w:r>
          </w:p>
        </w:tc>
        <w:tc>
          <w:tcPr>
            <w:tcW w:w="2633" w:type="dxa"/>
          </w:tcPr>
          <w:p w14:paraId="7CAC92C2" w14:textId="77777777" w:rsidR="00440424" w:rsidRPr="007521E3" w:rsidRDefault="00440424" w:rsidP="00440424">
            <w:pPr>
              <w:pStyle w:val="ListParagraph"/>
              <w:tabs>
                <w:tab w:val="num" w:pos="2160"/>
              </w:tabs>
              <w:spacing w:after="0" w:line="240" w:lineRule="auto"/>
              <w:ind w:left="-18" w:right="-18" w:firstLine="5"/>
              <w:jc w:val="left"/>
              <w:rPr>
                <w:bCs/>
                <w:iCs/>
                <w:color w:val="000000"/>
                <w:sz w:val="22"/>
                <w:szCs w:val="22"/>
              </w:rPr>
            </w:pPr>
            <w:r w:rsidRPr="007521E3">
              <w:rPr>
                <w:bCs/>
                <w:iCs/>
                <w:color w:val="000000"/>
                <w:sz w:val="22"/>
                <w:szCs w:val="22"/>
              </w:rPr>
              <w:t xml:space="preserve">P3, different S and different I </w:t>
            </w:r>
          </w:p>
          <w:p w14:paraId="03871FFB" w14:textId="77777777" w:rsidR="00440424" w:rsidRPr="007521E3" w:rsidRDefault="00440424" w:rsidP="00440424">
            <w:pPr>
              <w:pStyle w:val="ListParagraph"/>
              <w:tabs>
                <w:tab w:val="num" w:pos="2160"/>
              </w:tabs>
              <w:spacing w:after="0" w:line="240" w:lineRule="auto"/>
              <w:ind w:left="0" w:right="-18" w:hanging="18"/>
              <w:jc w:val="left"/>
              <w:rPr>
                <w:bCs/>
                <w:iCs/>
                <w:color w:val="000000"/>
              </w:rPr>
            </w:pPr>
          </w:p>
        </w:tc>
      </w:tr>
      <w:tr w:rsidR="00440424" w:rsidRPr="007521E3" w14:paraId="06E2F4D9" w14:textId="77777777" w:rsidTr="00440424">
        <w:tc>
          <w:tcPr>
            <w:tcW w:w="1710" w:type="dxa"/>
          </w:tcPr>
          <w:p w14:paraId="1B059A8E" w14:textId="77777777" w:rsidR="00440424" w:rsidRPr="007521E3" w:rsidRDefault="00440424" w:rsidP="00440424">
            <w:pPr>
              <w:tabs>
                <w:tab w:val="left" w:pos="252"/>
                <w:tab w:val="num" w:pos="2160"/>
              </w:tabs>
              <w:spacing w:after="0" w:line="240" w:lineRule="auto"/>
              <w:ind w:left="252" w:right="-243" w:hanging="252"/>
              <w:rPr>
                <w:bCs/>
                <w:iCs/>
                <w:color w:val="000000"/>
              </w:rPr>
            </w:pPr>
            <w:r w:rsidRPr="007521E3">
              <w:rPr>
                <w:bCs/>
                <w:iCs/>
                <w:color w:val="000000"/>
                <w:sz w:val="22"/>
                <w:szCs w:val="22"/>
              </w:rPr>
              <w:t xml:space="preserve">P3. Other </w:t>
            </w:r>
          </w:p>
          <w:p w14:paraId="4106EDF6" w14:textId="77777777" w:rsidR="00440424" w:rsidRPr="007521E3" w:rsidRDefault="00440424" w:rsidP="00440424">
            <w:pPr>
              <w:tabs>
                <w:tab w:val="left" w:pos="252"/>
                <w:tab w:val="num" w:pos="2160"/>
              </w:tabs>
              <w:spacing w:after="0" w:line="240" w:lineRule="auto"/>
              <w:ind w:left="252" w:right="-243" w:hanging="252"/>
              <w:rPr>
                <w:bCs/>
                <w:iCs/>
                <w:color w:val="000000"/>
              </w:rPr>
            </w:pPr>
            <w:r w:rsidRPr="007521E3">
              <w:rPr>
                <w:bCs/>
                <w:iCs/>
                <w:color w:val="000000"/>
                <w:sz w:val="22"/>
                <w:szCs w:val="22"/>
              </w:rPr>
              <w:t>Positions</w:t>
            </w:r>
          </w:p>
        </w:tc>
        <w:tc>
          <w:tcPr>
            <w:tcW w:w="1710" w:type="dxa"/>
          </w:tcPr>
          <w:p w14:paraId="41E3CEEF"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r w:rsidRPr="007521E3">
              <w:rPr>
                <w:bCs/>
                <w:iCs/>
                <w:color w:val="000000"/>
                <w:sz w:val="22"/>
                <w:szCs w:val="22"/>
              </w:rPr>
              <w:t>P3, same S and same I</w:t>
            </w:r>
          </w:p>
        </w:tc>
        <w:tc>
          <w:tcPr>
            <w:tcW w:w="1800" w:type="dxa"/>
          </w:tcPr>
          <w:p w14:paraId="5B86751F"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 xml:space="preserve">P3, same S and different I </w:t>
            </w:r>
          </w:p>
          <w:p w14:paraId="50481F58" w14:textId="77777777" w:rsidR="00440424" w:rsidRPr="007521E3" w:rsidRDefault="00440424" w:rsidP="00440424">
            <w:pPr>
              <w:pStyle w:val="ListParagraph"/>
              <w:tabs>
                <w:tab w:val="num" w:pos="2160"/>
              </w:tabs>
              <w:spacing w:after="0" w:line="240" w:lineRule="auto"/>
              <w:ind w:left="-85" w:right="-243" w:firstLine="5"/>
              <w:jc w:val="left"/>
              <w:rPr>
                <w:bCs/>
                <w:iCs/>
                <w:color w:val="000000"/>
                <w:sz w:val="22"/>
                <w:szCs w:val="22"/>
              </w:rPr>
            </w:pPr>
            <w:r w:rsidRPr="007521E3">
              <w:rPr>
                <w:bCs/>
                <w:iCs/>
                <w:color w:val="000000"/>
                <w:sz w:val="22"/>
                <w:szCs w:val="22"/>
              </w:rPr>
              <w:t>or</w:t>
            </w:r>
          </w:p>
          <w:p w14:paraId="79E7612F" w14:textId="77777777" w:rsidR="00440424" w:rsidRPr="007521E3" w:rsidRDefault="00440424" w:rsidP="00440424">
            <w:pPr>
              <w:pStyle w:val="ListParagraph"/>
              <w:tabs>
                <w:tab w:val="num" w:pos="2160"/>
              </w:tabs>
              <w:spacing w:after="0" w:line="240" w:lineRule="auto"/>
              <w:ind w:left="-85" w:right="-243" w:firstLine="5"/>
              <w:jc w:val="left"/>
              <w:rPr>
                <w:bCs/>
                <w:iCs/>
                <w:color w:val="000000"/>
              </w:rPr>
            </w:pPr>
            <w:r w:rsidRPr="007521E3">
              <w:rPr>
                <w:bCs/>
                <w:iCs/>
                <w:color w:val="000000"/>
                <w:sz w:val="22"/>
                <w:szCs w:val="22"/>
              </w:rPr>
              <w:t>P3, different S and same I</w:t>
            </w:r>
          </w:p>
        </w:tc>
        <w:tc>
          <w:tcPr>
            <w:tcW w:w="2700" w:type="dxa"/>
          </w:tcPr>
          <w:p w14:paraId="3C884FB2"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r w:rsidRPr="007521E3">
              <w:rPr>
                <w:bCs/>
                <w:iCs/>
                <w:color w:val="000000"/>
                <w:sz w:val="22"/>
                <w:szCs w:val="22"/>
              </w:rPr>
              <w:t xml:space="preserve">P3, different S and different I </w:t>
            </w:r>
          </w:p>
          <w:p w14:paraId="546630CF" w14:textId="77777777" w:rsidR="00440424" w:rsidRPr="007521E3" w:rsidRDefault="00440424" w:rsidP="00440424">
            <w:pPr>
              <w:pStyle w:val="ListParagraph"/>
              <w:tabs>
                <w:tab w:val="num" w:pos="2160"/>
              </w:tabs>
              <w:spacing w:after="0" w:line="240" w:lineRule="auto"/>
              <w:ind w:left="0" w:right="-108" w:hanging="85"/>
              <w:jc w:val="left"/>
              <w:rPr>
                <w:bCs/>
                <w:iCs/>
                <w:color w:val="000000"/>
              </w:rPr>
            </w:pPr>
          </w:p>
        </w:tc>
        <w:tc>
          <w:tcPr>
            <w:tcW w:w="2633" w:type="dxa"/>
          </w:tcPr>
          <w:p w14:paraId="6F6B6A89" w14:textId="77777777" w:rsidR="00440424" w:rsidRPr="007521E3" w:rsidRDefault="00440424" w:rsidP="00440424">
            <w:pPr>
              <w:pStyle w:val="ListParagraph"/>
              <w:tabs>
                <w:tab w:val="num" w:pos="2160"/>
              </w:tabs>
              <w:spacing w:after="0" w:line="240" w:lineRule="auto"/>
              <w:ind w:left="0" w:right="-243" w:firstLine="5"/>
              <w:jc w:val="left"/>
              <w:rPr>
                <w:bCs/>
                <w:iCs/>
                <w:color w:val="000000"/>
              </w:rPr>
            </w:pPr>
          </w:p>
        </w:tc>
      </w:tr>
    </w:tbl>
    <w:p w14:paraId="4BD7CBAC" w14:textId="77777777" w:rsidR="00440424" w:rsidRPr="007521E3" w:rsidRDefault="00440424" w:rsidP="00440424">
      <w:pPr>
        <w:pStyle w:val="ListParagraph"/>
        <w:spacing w:after="0"/>
        <w:ind w:left="-360" w:right="-245"/>
        <w:rPr>
          <w:sz w:val="22"/>
          <w:szCs w:val="22"/>
        </w:rPr>
      </w:pPr>
    </w:p>
    <w:p w14:paraId="30AD7115" w14:textId="77777777" w:rsidR="00440424" w:rsidRPr="007521E3" w:rsidRDefault="00440424" w:rsidP="00440424">
      <w:pPr>
        <w:pStyle w:val="ListParagraph"/>
        <w:spacing w:after="0"/>
        <w:ind w:left="-360" w:right="-245"/>
        <w:rPr>
          <w:bCs/>
          <w:color w:val="000000"/>
          <w:sz w:val="22"/>
          <w:szCs w:val="22"/>
        </w:rPr>
      </w:pPr>
      <w:r w:rsidRPr="007521E3">
        <w:rPr>
          <w:sz w:val="22"/>
          <w:szCs w:val="22"/>
        </w:rPr>
        <w:t xml:space="preserve">Note:  P - </w:t>
      </w:r>
      <w:r w:rsidRPr="007521E3">
        <w:rPr>
          <w:bCs/>
          <w:color w:val="000000"/>
          <w:sz w:val="22"/>
          <w:szCs w:val="22"/>
        </w:rPr>
        <w:t>Position</w:t>
      </w:r>
    </w:p>
    <w:p w14:paraId="08D8062D" w14:textId="77777777" w:rsidR="00440424" w:rsidRPr="007521E3" w:rsidRDefault="00440424" w:rsidP="00440424">
      <w:pPr>
        <w:pStyle w:val="ListParagraph"/>
        <w:spacing w:after="0"/>
        <w:ind w:left="270" w:right="-245"/>
        <w:rPr>
          <w:bCs/>
          <w:color w:val="000000"/>
          <w:sz w:val="22"/>
          <w:szCs w:val="22"/>
        </w:rPr>
      </w:pPr>
      <w:r w:rsidRPr="007521E3">
        <w:rPr>
          <w:bCs/>
          <w:color w:val="000000"/>
          <w:sz w:val="22"/>
          <w:szCs w:val="22"/>
        </w:rPr>
        <w:t>S - Type of consulting services (e.g., FS, DED, CS)</w:t>
      </w:r>
    </w:p>
    <w:p w14:paraId="6271B421" w14:textId="77777777" w:rsidR="00440424" w:rsidRPr="007521E3" w:rsidRDefault="00440424" w:rsidP="00440424">
      <w:pPr>
        <w:pStyle w:val="ListParagraph"/>
        <w:spacing w:after="0"/>
        <w:ind w:left="270" w:right="-245"/>
        <w:rPr>
          <w:bCs/>
          <w:color w:val="000000"/>
          <w:sz w:val="22"/>
          <w:szCs w:val="22"/>
        </w:rPr>
      </w:pPr>
      <w:r w:rsidRPr="007521E3">
        <w:rPr>
          <w:bCs/>
          <w:color w:val="000000"/>
          <w:sz w:val="22"/>
          <w:szCs w:val="22"/>
        </w:rPr>
        <w:t>I  - Type of infrastructure (e.g., Road, Flood Control, etc.)</w:t>
      </w:r>
    </w:p>
    <w:p w14:paraId="3F183047" w14:textId="77777777" w:rsidR="00440424" w:rsidRPr="007521E3" w:rsidRDefault="00440424" w:rsidP="00440424">
      <w:pPr>
        <w:spacing w:after="0" w:line="240" w:lineRule="auto"/>
        <w:rPr>
          <w:sz w:val="22"/>
          <w:szCs w:val="22"/>
        </w:rPr>
      </w:pPr>
    </w:p>
    <w:p w14:paraId="1E00E8EA" w14:textId="77777777" w:rsidR="00440424" w:rsidRPr="007521E3" w:rsidRDefault="00440424" w:rsidP="00440424">
      <w:pPr>
        <w:pStyle w:val="NoSpacing"/>
        <w:tabs>
          <w:tab w:val="left" w:pos="1440"/>
        </w:tabs>
        <w:spacing w:after="0" w:line="240" w:lineRule="auto"/>
        <w:ind w:right="-333" w:firstLine="0"/>
        <w:rPr>
          <w:rFonts w:ascii="Times New Roman" w:hAnsi="Times New Roman"/>
          <w:bCs/>
          <w:color w:val="000000"/>
          <w:sz w:val="24"/>
          <w:szCs w:val="24"/>
        </w:rPr>
      </w:pPr>
      <w:r w:rsidRPr="007521E3">
        <w:rPr>
          <w:rFonts w:ascii="Times New Roman" w:hAnsi="Times New Roman"/>
          <w:bCs/>
          <w:color w:val="000000"/>
          <w:sz w:val="24"/>
          <w:szCs w:val="24"/>
        </w:rPr>
        <w:t>For the evaluation of the Technical Proposals of the bidders, t</w:t>
      </w:r>
      <w:r w:rsidRPr="007521E3">
        <w:rPr>
          <w:rFonts w:ascii="Times New Roman" w:hAnsi="Times New Roman"/>
          <w:sz w:val="24"/>
          <w:szCs w:val="24"/>
        </w:rPr>
        <w:t xml:space="preserve">he BAC shall use the weights of the key personnel indicated in the </w:t>
      </w:r>
      <w:r w:rsidRPr="007521E3">
        <w:rPr>
          <w:rFonts w:ascii="Times New Roman" w:hAnsi="Times New Roman"/>
          <w:b/>
          <w:sz w:val="24"/>
          <w:szCs w:val="24"/>
        </w:rPr>
        <w:t>BDS</w:t>
      </w:r>
      <w:r w:rsidRPr="007521E3">
        <w:rPr>
          <w:rFonts w:ascii="Times New Roman" w:hAnsi="Times New Roman"/>
          <w:sz w:val="24"/>
          <w:szCs w:val="24"/>
        </w:rPr>
        <w:t xml:space="preserve"> which reflect the relative importance of their responsibilities and inputs in the contract being procured. </w:t>
      </w:r>
    </w:p>
    <w:p w14:paraId="23F419AC" w14:textId="77777777" w:rsidR="00440424" w:rsidRPr="007521E3" w:rsidRDefault="00440424" w:rsidP="00440424">
      <w:pPr>
        <w:pStyle w:val="Style5"/>
        <w:numPr>
          <w:ilvl w:val="1"/>
          <w:numId w:val="34"/>
        </w:numPr>
        <w:ind w:left="1440" w:hanging="720"/>
        <w:rPr>
          <w:b w:val="0"/>
        </w:rPr>
      </w:pPr>
      <w:r w:rsidRPr="007521E3">
        <w:rPr>
          <w:b w:val="0"/>
        </w:rPr>
        <w:t xml:space="preserve">In the case of consulting services other than FS/DED/CS, the BAC, in coordination with the Implementing Unit (IU) concerned, may adopt a schedule of rating points for </w:t>
      </w:r>
      <w:r w:rsidRPr="007521E3">
        <w:rPr>
          <w:b w:val="0"/>
          <w:u w:val="single"/>
        </w:rPr>
        <w:t>Qualifications of Key Personnel for the Project</w:t>
      </w:r>
      <w:r w:rsidRPr="007521E3">
        <w:rPr>
          <w:b w:val="0"/>
        </w:rPr>
        <w:t>, other than that shown in Table 27.1, which is deemed appropriate to the types of services required. This schedule should be reflected in the BDS.</w:t>
      </w:r>
    </w:p>
    <w:p w14:paraId="6689ABF5" w14:textId="77777777" w:rsidR="00440424" w:rsidRPr="007521E3" w:rsidRDefault="00440424" w:rsidP="00440424">
      <w:pPr>
        <w:pStyle w:val="Style5"/>
        <w:numPr>
          <w:ilvl w:val="1"/>
          <w:numId w:val="34"/>
        </w:numPr>
        <w:ind w:left="1440" w:hanging="720"/>
        <w:rPr>
          <w:b w:val="0"/>
        </w:rPr>
      </w:pPr>
      <w:r w:rsidRPr="007521E3">
        <w:rPr>
          <w:b w:val="0"/>
          <w:color w:val="000000"/>
        </w:rPr>
        <w:t xml:space="preserve">To </w:t>
      </w:r>
      <w:r w:rsidRPr="007521E3">
        <w:rPr>
          <w:b w:val="0"/>
        </w:rPr>
        <w:t xml:space="preserve">qualify for further evaluation, the bidder’s Total Technical Rating must at least be equal to the following </w:t>
      </w:r>
      <w:r w:rsidRPr="007521E3">
        <w:rPr>
          <w:b w:val="0"/>
          <w:u w:val="single"/>
        </w:rPr>
        <w:t>Required Minimum or Passing Technical Ratings</w:t>
      </w:r>
      <w:r w:rsidRPr="007521E3">
        <w:rPr>
          <w:b w:val="0"/>
        </w:rPr>
        <w:t xml:space="preserve">, in accordance with DO 07, series of 2015, unless otherwise provided in the </w:t>
      </w:r>
      <w:r w:rsidRPr="007521E3">
        <w:t>BDS</w:t>
      </w:r>
      <w:r w:rsidRPr="007521E3">
        <w:rPr>
          <w:b w:val="0"/>
        </w:rPr>
        <w:t>:</w:t>
      </w:r>
    </w:p>
    <w:p w14:paraId="4A96B2FD" w14:textId="77777777" w:rsidR="00440424" w:rsidRPr="007521E3" w:rsidRDefault="00440424" w:rsidP="00440424">
      <w:pPr>
        <w:pStyle w:val="ListParagraph"/>
        <w:numPr>
          <w:ilvl w:val="0"/>
          <w:numId w:val="12"/>
        </w:numPr>
        <w:overflowPunct/>
        <w:autoSpaceDE/>
        <w:autoSpaceDN/>
        <w:adjustRightInd/>
        <w:spacing w:after="0" w:line="240" w:lineRule="auto"/>
        <w:ind w:left="2160" w:right="-333" w:hanging="720"/>
        <w:textAlignment w:val="auto"/>
      </w:pPr>
      <w:r w:rsidRPr="007521E3">
        <w:t xml:space="preserve">For </w:t>
      </w:r>
      <w:r w:rsidRPr="007521E3">
        <w:rPr>
          <w:u w:val="single"/>
        </w:rPr>
        <w:t>QBE</w:t>
      </w:r>
      <w:r w:rsidRPr="007521E3">
        <w:t>: 75%</w:t>
      </w:r>
    </w:p>
    <w:p w14:paraId="125D7DB6" w14:textId="77777777" w:rsidR="00440424" w:rsidRPr="007521E3" w:rsidRDefault="00440424" w:rsidP="00440424">
      <w:pPr>
        <w:pStyle w:val="ListParagraph"/>
        <w:overflowPunct/>
        <w:autoSpaceDE/>
        <w:autoSpaceDN/>
        <w:adjustRightInd/>
        <w:spacing w:after="0" w:line="240" w:lineRule="auto"/>
        <w:ind w:left="2160" w:right="-333" w:hanging="720"/>
        <w:textAlignment w:val="auto"/>
      </w:pPr>
    </w:p>
    <w:p w14:paraId="27AC74E1" w14:textId="77777777" w:rsidR="00440424" w:rsidRPr="007521E3" w:rsidRDefault="00440424" w:rsidP="00440424">
      <w:pPr>
        <w:pStyle w:val="ListParagraph"/>
        <w:numPr>
          <w:ilvl w:val="0"/>
          <w:numId w:val="12"/>
        </w:numPr>
        <w:overflowPunct/>
        <w:autoSpaceDE/>
        <w:autoSpaceDN/>
        <w:adjustRightInd/>
        <w:spacing w:after="0" w:line="240" w:lineRule="auto"/>
        <w:ind w:left="2160" w:right="-333" w:hanging="720"/>
        <w:textAlignment w:val="auto"/>
      </w:pPr>
      <w:r w:rsidRPr="007521E3">
        <w:t xml:space="preserve">For </w:t>
      </w:r>
      <w:r w:rsidRPr="007521E3">
        <w:rPr>
          <w:u w:val="single"/>
        </w:rPr>
        <w:t>QCBE</w:t>
      </w:r>
      <w:r w:rsidRPr="007521E3">
        <w:t>: 70% for FS, 75% for DED and CS.</w:t>
      </w:r>
    </w:p>
    <w:p w14:paraId="1E0C9356" w14:textId="77777777" w:rsidR="00440424" w:rsidRPr="007521E3" w:rsidRDefault="00440424" w:rsidP="00440424">
      <w:pPr>
        <w:pStyle w:val="Style5"/>
        <w:numPr>
          <w:ilvl w:val="1"/>
          <w:numId w:val="34"/>
        </w:numPr>
        <w:ind w:left="1440" w:hanging="720"/>
        <w:rPr>
          <w:b w:val="0"/>
        </w:rPr>
      </w:pPr>
      <w:r w:rsidRPr="007521E3">
        <w:rPr>
          <w:b w:val="0"/>
        </w:rPr>
        <w:t xml:space="preserve">If provided in the </w:t>
      </w:r>
      <w:r w:rsidRPr="007521E3">
        <w:t>BDS</w:t>
      </w:r>
      <w:r w:rsidRPr="007521E3">
        <w:rPr>
          <w:b w:val="0"/>
        </w:rPr>
        <w:t xml:space="preserve">, for complex projects, the Procuring Entity may also set an Individual Minimum or Passing Score in criterion no. 2 for the qualifications of each key personnel of 60 points multiplied by the respective weight of that personnel (out of the possible maximum of 70 points multiplied by the respective weight of that personnel). Thus, even if the winning firm (i.e., the bidder with the Highest Rated Bid) meets the overall Minimum or Passing Technical Rating as indicated in ITB Clause 24.4, but one or more of its key personnel obtains an Individual Rating for personnel qualifications below 60 points multiplied by the respective weight of that personnel, the DPWH shall require that firm to replace each of such personnel with an individual who meets </w:t>
      </w:r>
      <w:r w:rsidRPr="007521E3">
        <w:rPr>
          <w:b w:val="0"/>
        </w:rPr>
        <w:lastRenderedPageBreak/>
        <w:t>the Minimum Passing Rating of 60 points multiplied by the respective weight of that personnel, as a condition for contract award.</w:t>
      </w:r>
    </w:p>
    <w:p w14:paraId="637D1B8A" w14:textId="77777777" w:rsidR="00440424" w:rsidRPr="007521E3" w:rsidRDefault="00440424" w:rsidP="00440424">
      <w:pPr>
        <w:pStyle w:val="Style5"/>
        <w:numPr>
          <w:ilvl w:val="1"/>
          <w:numId w:val="34"/>
        </w:numPr>
        <w:ind w:left="1440" w:hanging="720"/>
        <w:rPr>
          <w:b w:val="0"/>
        </w:rPr>
      </w:pPr>
      <w:r w:rsidRPr="007521E3">
        <w:rPr>
          <w:b w:val="0"/>
        </w:rPr>
        <w:t>Technical Proposals shall not be considered for evaluation in any of the following  cases:</w:t>
      </w:r>
    </w:p>
    <w:p w14:paraId="51965A0B" w14:textId="77777777" w:rsidR="00440424" w:rsidRPr="007521E3" w:rsidRDefault="00440424" w:rsidP="00440424">
      <w:pPr>
        <w:pStyle w:val="Style5"/>
        <w:numPr>
          <w:ilvl w:val="3"/>
          <w:numId w:val="24"/>
        </w:numPr>
        <w:ind w:left="2160" w:right="-333"/>
        <w:rPr>
          <w:b w:val="0"/>
        </w:rPr>
      </w:pPr>
      <w:r w:rsidRPr="007521E3">
        <w:rPr>
          <w:b w:val="0"/>
        </w:rPr>
        <w:t xml:space="preserve">late submission, i.e., after the deadline set in the </w:t>
      </w:r>
      <w:r w:rsidRPr="007521E3">
        <w:rPr>
          <w:rStyle w:val="Hyperlink"/>
          <w:b/>
        </w:rPr>
        <w:t>ITB</w:t>
      </w:r>
      <w:r w:rsidRPr="007521E3">
        <w:rPr>
          <w:rStyle w:val="Hyperlink"/>
        </w:rPr>
        <w:t xml:space="preserve"> Clause 18</w:t>
      </w:r>
      <w:r w:rsidRPr="007521E3">
        <w:rPr>
          <w:b w:val="0"/>
        </w:rPr>
        <w:t>;</w:t>
      </w:r>
    </w:p>
    <w:p w14:paraId="10093AD4" w14:textId="77777777" w:rsidR="00440424" w:rsidRPr="007521E3" w:rsidRDefault="00440424" w:rsidP="00440424">
      <w:pPr>
        <w:pStyle w:val="Style5"/>
        <w:numPr>
          <w:ilvl w:val="3"/>
          <w:numId w:val="24"/>
        </w:numPr>
        <w:ind w:left="2160" w:right="-333"/>
        <w:rPr>
          <w:b w:val="0"/>
        </w:rPr>
      </w:pPr>
      <w:r w:rsidRPr="007521E3">
        <w:rPr>
          <w:b w:val="0"/>
        </w:rPr>
        <w:t xml:space="preserve">failure to submit any of the technical requirements provided under this </w:t>
      </w:r>
      <w:r w:rsidRPr="007521E3">
        <w:t>ITB</w:t>
      </w:r>
      <w:r w:rsidRPr="007521E3">
        <w:rPr>
          <w:b w:val="0"/>
        </w:rPr>
        <w:t xml:space="preserve"> and </w:t>
      </w:r>
      <w:r w:rsidRPr="007521E3">
        <w:t>TOR</w:t>
      </w:r>
      <w:r w:rsidRPr="007521E3">
        <w:rPr>
          <w:b w:val="0"/>
        </w:rPr>
        <w:t>;</w:t>
      </w:r>
    </w:p>
    <w:p w14:paraId="4D22A0E5" w14:textId="77777777" w:rsidR="00440424" w:rsidRPr="007521E3" w:rsidRDefault="00440424" w:rsidP="00440424">
      <w:pPr>
        <w:pStyle w:val="Style5"/>
        <w:numPr>
          <w:ilvl w:val="3"/>
          <w:numId w:val="24"/>
        </w:numPr>
        <w:ind w:left="2160" w:right="-333"/>
        <w:rPr>
          <w:b w:val="0"/>
        </w:rPr>
      </w:pPr>
      <w:r w:rsidRPr="007521E3">
        <w:rPr>
          <w:b w:val="0"/>
        </w:rPr>
        <w:t xml:space="preserve">the Consultant that submitted a Bid or any of its partner and/or subcontractor belongs to one of the conflict of interest cases as described in </w:t>
      </w:r>
      <w:r w:rsidRPr="007521E3">
        <w:t>ITB</w:t>
      </w:r>
      <w:r w:rsidRPr="007521E3">
        <w:rPr>
          <w:b w:val="0"/>
        </w:rPr>
        <w:t xml:space="preserve"> Clauses (a) to (b) and failed to make a proper statement to that effect in the cover letter; or</w:t>
      </w:r>
    </w:p>
    <w:p w14:paraId="44834EC7" w14:textId="77777777" w:rsidR="00440424" w:rsidRPr="007521E3" w:rsidRDefault="00440424" w:rsidP="00440424">
      <w:pPr>
        <w:pStyle w:val="Style5"/>
        <w:numPr>
          <w:ilvl w:val="3"/>
          <w:numId w:val="24"/>
        </w:numPr>
        <w:spacing w:before="0" w:after="0" w:line="240" w:lineRule="auto"/>
        <w:ind w:left="2160" w:right="-333"/>
        <w:rPr>
          <w:b w:val="0"/>
        </w:rPr>
      </w:pPr>
      <w:r w:rsidRPr="007521E3">
        <w:rPr>
          <w:b w:val="0"/>
        </w:rPr>
        <w:t>the Technical Proposal included any cost of the services.</w:t>
      </w:r>
    </w:p>
    <w:p w14:paraId="7C71FD1C" w14:textId="77777777" w:rsidR="00440424" w:rsidRPr="007521E3" w:rsidRDefault="00440424" w:rsidP="00440424">
      <w:pPr>
        <w:pStyle w:val="Style5"/>
        <w:numPr>
          <w:ilvl w:val="0"/>
          <w:numId w:val="0"/>
        </w:numPr>
        <w:spacing w:before="0" w:after="0" w:line="240" w:lineRule="auto"/>
        <w:ind w:left="2160" w:right="-333"/>
        <w:rPr>
          <w:b w:val="0"/>
        </w:rPr>
      </w:pPr>
    </w:p>
    <w:p w14:paraId="3C080CB0" w14:textId="77777777" w:rsidR="00440424" w:rsidRPr="007521E3" w:rsidRDefault="00440424" w:rsidP="00440424">
      <w:pPr>
        <w:pStyle w:val="Heading4"/>
        <w:numPr>
          <w:ilvl w:val="0"/>
          <w:numId w:val="34"/>
        </w:numPr>
        <w:spacing w:after="0" w:line="240" w:lineRule="auto"/>
        <w:ind w:left="720" w:right="-333" w:hanging="720"/>
      </w:pPr>
      <w:bookmarkStart w:id="1600" w:name="_Toc241487462"/>
      <w:bookmarkStart w:id="1601" w:name="_Toc241578996"/>
      <w:bookmarkStart w:id="1602" w:name="_Toc241659112"/>
      <w:bookmarkStart w:id="1603" w:name="_Toc241900601"/>
      <w:bookmarkStart w:id="1604" w:name="_Toc241900999"/>
      <w:bookmarkStart w:id="1605" w:name="_Toc241902997"/>
      <w:bookmarkStart w:id="1606" w:name="_Toc241981452"/>
      <w:r w:rsidRPr="007521E3">
        <w:t>Evaluation of Financial Proposals</w:t>
      </w:r>
      <w:bookmarkEnd w:id="1600"/>
      <w:bookmarkEnd w:id="1601"/>
      <w:bookmarkEnd w:id="1602"/>
      <w:bookmarkEnd w:id="1603"/>
      <w:bookmarkEnd w:id="1604"/>
      <w:bookmarkEnd w:id="1605"/>
      <w:bookmarkEnd w:id="1606"/>
    </w:p>
    <w:p w14:paraId="1BDB9CF9" w14:textId="77777777" w:rsidR="00440424" w:rsidRPr="007521E3" w:rsidRDefault="00440424" w:rsidP="00440424">
      <w:pPr>
        <w:spacing w:after="0"/>
        <w:rPr>
          <w:lang w:val="x-none" w:eastAsia="x-none"/>
        </w:rPr>
      </w:pPr>
    </w:p>
    <w:p w14:paraId="5321B88C"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607" w:name="_Ref241919953"/>
      <w:r w:rsidRPr="007521E3">
        <w:rPr>
          <w:b w:val="0"/>
        </w:rPr>
        <w:t xml:space="preserve">Financial Proposals shall be opened on the date indicated in the </w:t>
      </w:r>
      <w:r w:rsidRPr="007521E3">
        <w:rPr>
          <w:rStyle w:val="Hyperlink"/>
          <w:b/>
        </w:rPr>
        <w:t>BDS.</w:t>
      </w:r>
      <w:bookmarkEnd w:id="1607"/>
      <w:r w:rsidRPr="007521E3">
        <w:rPr>
          <w:b w:val="0"/>
        </w:rPr>
        <w:t xml:space="preserve"> </w:t>
      </w:r>
    </w:p>
    <w:p w14:paraId="4FB1C69F" w14:textId="77777777" w:rsidR="00440424" w:rsidRPr="007521E3" w:rsidRDefault="00440424" w:rsidP="00440424">
      <w:pPr>
        <w:pStyle w:val="Style5"/>
        <w:numPr>
          <w:ilvl w:val="0"/>
          <w:numId w:val="0"/>
        </w:numPr>
        <w:spacing w:before="0" w:after="0" w:line="240" w:lineRule="auto"/>
        <w:ind w:left="1440" w:right="-331"/>
        <w:rPr>
          <w:b w:val="0"/>
        </w:rPr>
      </w:pPr>
    </w:p>
    <w:p w14:paraId="721DB3F3" w14:textId="77777777" w:rsidR="00440424" w:rsidRPr="007521E3" w:rsidRDefault="00440424" w:rsidP="00440424">
      <w:pPr>
        <w:pStyle w:val="Style5"/>
        <w:numPr>
          <w:ilvl w:val="1"/>
          <w:numId w:val="34"/>
        </w:numPr>
        <w:spacing w:before="0" w:after="0" w:line="240" w:lineRule="auto"/>
        <w:ind w:left="1440" w:right="-331" w:hanging="720"/>
        <w:rPr>
          <w:rStyle w:val="Hyperlink"/>
        </w:rPr>
      </w:pPr>
      <w:bookmarkStart w:id="1608" w:name="_Ref241919959"/>
      <w:r w:rsidRPr="007521E3">
        <w:rPr>
          <w:b w:val="0"/>
        </w:rPr>
        <w:t xml:space="preserve">The Financial Proposals opened shall be evaluated based on the evaluation procedure indicated in ITB Clause 1.1 using the corresponding procedure provided in the </w:t>
      </w:r>
      <w:r w:rsidRPr="007521E3">
        <w:rPr>
          <w:rStyle w:val="Hyperlink"/>
          <w:b/>
        </w:rPr>
        <w:t>BDS</w:t>
      </w:r>
      <w:r w:rsidRPr="007521E3">
        <w:rPr>
          <w:rStyle w:val="Hyperlink"/>
        </w:rPr>
        <w:t>.</w:t>
      </w:r>
      <w:bookmarkEnd w:id="1608"/>
      <w:r w:rsidRPr="007521E3">
        <w:rPr>
          <w:rStyle w:val="Hyperlink"/>
        </w:rPr>
        <w:t xml:space="preserve"> Unless otherwise provided in the </w:t>
      </w:r>
      <w:r w:rsidRPr="007521E3">
        <w:rPr>
          <w:rStyle w:val="Hyperlink"/>
          <w:b/>
        </w:rPr>
        <w:t>BDS</w:t>
      </w:r>
      <w:r w:rsidRPr="007521E3">
        <w:rPr>
          <w:rStyle w:val="Hyperlink"/>
        </w:rPr>
        <w:t>,  in the case of QCBE, the weights of the Technical and Financial Proposals to be used to determine the Total Rating of the Bidder shall be in accordance with the provisions of DPWH DO 07, series of 2015, as follows:</w:t>
      </w:r>
    </w:p>
    <w:p w14:paraId="788D6A95" w14:textId="77777777" w:rsidR="00440424" w:rsidRPr="007521E3" w:rsidRDefault="00440424" w:rsidP="00440424">
      <w:pPr>
        <w:pStyle w:val="Style5"/>
        <w:numPr>
          <w:ilvl w:val="0"/>
          <w:numId w:val="0"/>
        </w:numPr>
        <w:spacing w:before="0" w:after="0"/>
        <w:ind w:left="990" w:right="-333"/>
        <w:jc w:val="center"/>
        <w:rPr>
          <w:rStyle w:val="Hyperlink"/>
          <w:b/>
        </w:rPr>
      </w:pPr>
    </w:p>
    <w:p w14:paraId="3CD6021C" w14:textId="77777777" w:rsidR="00440424" w:rsidRPr="007521E3" w:rsidRDefault="00440424" w:rsidP="00440424">
      <w:pPr>
        <w:pStyle w:val="Style5"/>
        <w:numPr>
          <w:ilvl w:val="0"/>
          <w:numId w:val="0"/>
        </w:numPr>
        <w:spacing w:before="0" w:after="0"/>
        <w:ind w:left="720" w:right="-603"/>
        <w:jc w:val="center"/>
        <w:rPr>
          <w:rStyle w:val="Hyperlink"/>
          <w:b/>
        </w:rPr>
      </w:pPr>
      <w:r w:rsidRPr="007521E3">
        <w:rPr>
          <w:rStyle w:val="Hyperlink"/>
          <w:b/>
        </w:rPr>
        <w:t>Table 28.1 Weights of Quality and Cost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2610"/>
        <w:gridCol w:w="2250"/>
        <w:gridCol w:w="990"/>
      </w:tblGrid>
      <w:tr w:rsidR="00440424" w:rsidRPr="007521E3" w14:paraId="6A501952" w14:textId="77777777" w:rsidTr="00440424">
        <w:tc>
          <w:tcPr>
            <w:tcW w:w="3060" w:type="dxa"/>
            <w:vMerge w:val="restart"/>
          </w:tcPr>
          <w:p w14:paraId="791BC54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90" w:right="-108"/>
              <w:textAlignment w:val="baseline"/>
              <w:rPr>
                <w:rStyle w:val="Hyperlink"/>
              </w:rPr>
            </w:pPr>
            <w:r w:rsidRPr="007521E3">
              <w:t xml:space="preserve"> Type of Consulting Services</w:t>
            </w:r>
          </w:p>
        </w:tc>
        <w:tc>
          <w:tcPr>
            <w:tcW w:w="5850" w:type="dxa"/>
            <w:gridSpan w:val="3"/>
          </w:tcPr>
          <w:p w14:paraId="396B740E"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b/>
              </w:rPr>
              <w:t>Weights</w:t>
            </w:r>
          </w:p>
        </w:tc>
      </w:tr>
      <w:tr w:rsidR="00440424" w:rsidRPr="007521E3" w14:paraId="6935976B" w14:textId="77777777" w:rsidTr="00440424">
        <w:tc>
          <w:tcPr>
            <w:tcW w:w="3060" w:type="dxa"/>
            <w:vMerge/>
          </w:tcPr>
          <w:p w14:paraId="1DE84FA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p>
        </w:tc>
        <w:tc>
          <w:tcPr>
            <w:tcW w:w="2610" w:type="dxa"/>
          </w:tcPr>
          <w:p w14:paraId="7443C274" w14:textId="77777777" w:rsidR="00440424" w:rsidRPr="007521E3" w:rsidRDefault="00440424" w:rsidP="00440424">
            <w:pPr>
              <w:pStyle w:val="NoSpacing"/>
              <w:tabs>
                <w:tab w:val="num" w:pos="2160"/>
              </w:tabs>
              <w:overflowPunct w:val="0"/>
              <w:autoSpaceDE w:val="0"/>
              <w:autoSpaceDN w:val="0"/>
              <w:adjustRightInd w:val="0"/>
              <w:spacing w:after="0" w:line="240" w:lineRule="auto"/>
              <w:ind w:left="-108" w:right="-115" w:firstLine="0"/>
              <w:jc w:val="center"/>
              <w:textAlignment w:val="baseline"/>
              <w:rPr>
                <w:rStyle w:val="Hyperlink"/>
                <w:rFonts w:ascii="Times New Roman" w:hAnsi="Times New Roman"/>
                <w:b w:val="0"/>
              </w:rPr>
            </w:pPr>
            <w:r w:rsidRPr="007521E3">
              <w:rPr>
                <w:rFonts w:ascii="Times New Roman" w:eastAsia="Times New Roman" w:hAnsi="Times New Roman"/>
                <w:b/>
                <w:bCs/>
                <w:iCs/>
                <w:sz w:val="24"/>
                <w:szCs w:val="24"/>
              </w:rPr>
              <w:t>Quality (Tech. Proposal)</w:t>
            </w:r>
          </w:p>
        </w:tc>
        <w:tc>
          <w:tcPr>
            <w:tcW w:w="2250" w:type="dxa"/>
          </w:tcPr>
          <w:p w14:paraId="6687DCB7"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8" w:right="-18"/>
              <w:jc w:val="center"/>
              <w:textAlignment w:val="baseline"/>
              <w:rPr>
                <w:rStyle w:val="Hyperlink"/>
                <w:b/>
              </w:rPr>
            </w:pPr>
            <w:r w:rsidRPr="007521E3">
              <w:rPr>
                <w:rStyle w:val="Hyperlink"/>
                <w:b/>
              </w:rPr>
              <w:t>Cost (Fin. Proposal)</w:t>
            </w:r>
          </w:p>
        </w:tc>
        <w:tc>
          <w:tcPr>
            <w:tcW w:w="990" w:type="dxa"/>
          </w:tcPr>
          <w:p w14:paraId="052B4CFF"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b/>
              </w:rPr>
            </w:pPr>
            <w:r w:rsidRPr="007521E3">
              <w:rPr>
                <w:rStyle w:val="Hyperlink"/>
                <w:b/>
              </w:rPr>
              <w:t>Total</w:t>
            </w:r>
          </w:p>
        </w:tc>
      </w:tr>
      <w:tr w:rsidR="00440424" w:rsidRPr="007521E3" w14:paraId="6B62C93D" w14:textId="77777777" w:rsidTr="00440424">
        <w:tc>
          <w:tcPr>
            <w:tcW w:w="3060" w:type="dxa"/>
          </w:tcPr>
          <w:p w14:paraId="47FEDA55"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Feasibility Study</w:t>
            </w:r>
          </w:p>
        </w:tc>
        <w:tc>
          <w:tcPr>
            <w:tcW w:w="2610" w:type="dxa"/>
          </w:tcPr>
          <w:p w14:paraId="170ACF64"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70%</w:t>
            </w:r>
          </w:p>
        </w:tc>
        <w:tc>
          <w:tcPr>
            <w:tcW w:w="2250" w:type="dxa"/>
          </w:tcPr>
          <w:p w14:paraId="14C2E10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30%</w:t>
            </w:r>
          </w:p>
        </w:tc>
        <w:tc>
          <w:tcPr>
            <w:tcW w:w="990" w:type="dxa"/>
          </w:tcPr>
          <w:p w14:paraId="133ECD9D"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r w:rsidR="00440424" w:rsidRPr="007521E3" w14:paraId="0D77E3E5" w14:textId="77777777" w:rsidTr="00440424">
        <w:tc>
          <w:tcPr>
            <w:tcW w:w="3060" w:type="dxa"/>
          </w:tcPr>
          <w:p w14:paraId="47CF14C2"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 xml:space="preserve">Detailed Engineering Design </w:t>
            </w:r>
          </w:p>
        </w:tc>
        <w:tc>
          <w:tcPr>
            <w:tcW w:w="2610" w:type="dxa"/>
          </w:tcPr>
          <w:p w14:paraId="6E5C2A05"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65%</w:t>
            </w:r>
          </w:p>
        </w:tc>
        <w:tc>
          <w:tcPr>
            <w:tcW w:w="2250" w:type="dxa"/>
          </w:tcPr>
          <w:p w14:paraId="60C4EFF6"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35%</w:t>
            </w:r>
          </w:p>
        </w:tc>
        <w:tc>
          <w:tcPr>
            <w:tcW w:w="990" w:type="dxa"/>
          </w:tcPr>
          <w:p w14:paraId="7E368ACD"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r w:rsidR="00440424" w:rsidRPr="007521E3" w14:paraId="3EE24765" w14:textId="77777777" w:rsidTr="00440424">
        <w:tc>
          <w:tcPr>
            <w:tcW w:w="3060" w:type="dxa"/>
          </w:tcPr>
          <w:p w14:paraId="4B6E80C3"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textAlignment w:val="baseline"/>
              <w:rPr>
                <w:rStyle w:val="Hyperlink"/>
              </w:rPr>
            </w:pPr>
            <w:r w:rsidRPr="007521E3">
              <w:rPr>
                <w:b w:val="0"/>
              </w:rPr>
              <w:t>Construction Supervision</w:t>
            </w:r>
          </w:p>
        </w:tc>
        <w:tc>
          <w:tcPr>
            <w:tcW w:w="2610" w:type="dxa"/>
          </w:tcPr>
          <w:p w14:paraId="694E97FF"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60%</w:t>
            </w:r>
          </w:p>
        </w:tc>
        <w:tc>
          <w:tcPr>
            <w:tcW w:w="2250" w:type="dxa"/>
          </w:tcPr>
          <w:p w14:paraId="072A05B4"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right="-331"/>
              <w:jc w:val="center"/>
              <w:textAlignment w:val="baseline"/>
              <w:rPr>
                <w:rStyle w:val="Hyperlink"/>
              </w:rPr>
            </w:pPr>
            <w:r w:rsidRPr="007521E3">
              <w:rPr>
                <w:rStyle w:val="Hyperlink"/>
              </w:rPr>
              <w:t>40%</w:t>
            </w:r>
          </w:p>
        </w:tc>
        <w:tc>
          <w:tcPr>
            <w:tcW w:w="990" w:type="dxa"/>
          </w:tcPr>
          <w:p w14:paraId="72298BBA" w14:textId="77777777" w:rsidR="00440424" w:rsidRPr="007521E3" w:rsidRDefault="00440424" w:rsidP="00440424">
            <w:pPr>
              <w:pStyle w:val="Style5"/>
              <w:numPr>
                <w:ilvl w:val="0"/>
                <w:numId w:val="0"/>
              </w:numPr>
              <w:overflowPunct w:val="0"/>
              <w:autoSpaceDE w:val="0"/>
              <w:autoSpaceDN w:val="0"/>
              <w:adjustRightInd w:val="0"/>
              <w:spacing w:before="0" w:after="0" w:line="240" w:lineRule="auto"/>
              <w:ind w:left="-108" w:right="-108"/>
              <w:jc w:val="center"/>
              <w:textAlignment w:val="baseline"/>
              <w:rPr>
                <w:rStyle w:val="Hyperlink"/>
              </w:rPr>
            </w:pPr>
            <w:r w:rsidRPr="007521E3">
              <w:rPr>
                <w:rStyle w:val="Hyperlink"/>
              </w:rPr>
              <w:t>100%</w:t>
            </w:r>
          </w:p>
        </w:tc>
      </w:tr>
    </w:tbl>
    <w:p w14:paraId="09D9CC08" w14:textId="77777777" w:rsidR="00440424" w:rsidRPr="007521E3" w:rsidRDefault="00440424" w:rsidP="00440424">
      <w:pPr>
        <w:spacing w:after="0"/>
        <w:rPr>
          <w:lang w:val="x-none" w:eastAsia="x-none"/>
        </w:rPr>
      </w:pPr>
      <w:bookmarkStart w:id="1609" w:name="_Toc241476548"/>
      <w:bookmarkStart w:id="1610" w:name="_Toc241481594"/>
      <w:bookmarkStart w:id="1611" w:name="_Toc241481870"/>
      <w:bookmarkStart w:id="1612" w:name="_Toc241482146"/>
      <w:bookmarkStart w:id="1613" w:name="_Toc241486780"/>
      <w:bookmarkStart w:id="1614" w:name="_Toc241487470"/>
      <w:bookmarkStart w:id="1615" w:name="_Toc241579004"/>
      <w:bookmarkStart w:id="1616" w:name="_Toc241659120"/>
      <w:bookmarkStart w:id="1617" w:name="_Toc241900609"/>
      <w:bookmarkStart w:id="1618" w:name="_Toc241901007"/>
      <w:bookmarkStart w:id="1619" w:name="_Toc241903005"/>
      <w:bookmarkStart w:id="1620" w:name="_Toc241910988"/>
      <w:bookmarkStart w:id="1621" w:name="_Toc241981460"/>
      <w:bookmarkStart w:id="1622" w:name="_Ref98996364"/>
      <w:bookmarkStart w:id="1623" w:name="_Toc98998579"/>
      <w:bookmarkStart w:id="1624" w:name="_Toc99004506"/>
      <w:bookmarkStart w:id="1625" w:name="_Toc99014398"/>
      <w:bookmarkStart w:id="1626" w:name="_Toc99073869"/>
      <w:bookmarkStart w:id="1627" w:name="_Toc99074468"/>
      <w:bookmarkStart w:id="1628" w:name="_Toc99075006"/>
      <w:bookmarkStart w:id="1629" w:name="_Toc99082368"/>
      <w:bookmarkStart w:id="1630" w:name="_Toc99172983"/>
      <w:bookmarkStart w:id="1631" w:name="_Toc100058046"/>
      <w:bookmarkStart w:id="1632" w:name="_Toc101840002"/>
      <w:bookmarkStart w:id="1633" w:name="_Toc101840569"/>
      <w:bookmarkStart w:id="1634" w:name="_Toc241487484"/>
      <w:bookmarkStart w:id="1635" w:name="_Toc241579018"/>
      <w:bookmarkStart w:id="1636" w:name="_Toc241659134"/>
      <w:bookmarkStart w:id="1637" w:name="_Toc241900623"/>
      <w:bookmarkStart w:id="1638" w:name="_Toc241901021"/>
      <w:bookmarkStart w:id="1639" w:name="_Toc241903019"/>
      <w:bookmarkStart w:id="1640" w:name="_Toc241981474"/>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374F653" w14:textId="77777777" w:rsidR="00440424" w:rsidRPr="007521E3" w:rsidRDefault="00440424" w:rsidP="00440424">
      <w:pPr>
        <w:pStyle w:val="Heading4"/>
        <w:numPr>
          <w:ilvl w:val="0"/>
          <w:numId w:val="34"/>
        </w:numPr>
        <w:ind w:left="720" w:right="-333" w:hanging="720"/>
      </w:pPr>
      <w:r w:rsidRPr="007521E3">
        <w:t>Procedure for Detailed Evaluation of Bids under Electronic Bidding</w:t>
      </w:r>
    </w:p>
    <w:p w14:paraId="391A7018" w14:textId="77777777" w:rsidR="00440424" w:rsidRPr="007521E3" w:rsidRDefault="00440424" w:rsidP="00440424">
      <w:pPr>
        <w:pStyle w:val="ListParagraph"/>
        <w:spacing w:after="0" w:line="240" w:lineRule="auto"/>
        <w:ind w:right="-333"/>
      </w:pPr>
      <w:r w:rsidRPr="007521E3">
        <w:t>In case Electronic Bidding is adopted pursuant to GPPB Resolution No. 23-2013, dated 30 July 2013, the Procuring Entity shall apply the manual procedure for the detailed evaluation of bids prescribed under Sections 27 and 28 above. In addition, the Procuring Entity shall observe the following guidelines:</w:t>
      </w:r>
    </w:p>
    <w:p w14:paraId="464B2D6C" w14:textId="77777777" w:rsidR="00440424" w:rsidRPr="007521E3" w:rsidRDefault="00440424" w:rsidP="00440424">
      <w:pPr>
        <w:pStyle w:val="ListParagraph"/>
        <w:spacing w:after="0" w:line="240" w:lineRule="auto"/>
        <w:ind w:left="0" w:right="-333"/>
      </w:pPr>
    </w:p>
    <w:p w14:paraId="4D1A66DE"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After conducting the detailed evaluation of all bids using non-discretionary criterion, the Bid Opener shall input and record the results of the evaluation into the PhilGEPS’ Evaluation Summary Report facility.</w:t>
      </w:r>
    </w:p>
    <w:p w14:paraId="08E93C4D" w14:textId="77777777" w:rsidR="00440424" w:rsidRPr="007521E3" w:rsidRDefault="00440424" w:rsidP="00440424">
      <w:pPr>
        <w:spacing w:after="0" w:line="240" w:lineRule="auto"/>
        <w:ind w:left="1440" w:right="-333" w:hanging="720"/>
      </w:pPr>
    </w:p>
    <w:p w14:paraId="76BB0DCB"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 xml:space="preserve">The PhilGEPS shall automatically rank the bidders in descending order based on their Total Ratings to identify the HRB as evaluated and corrected for computational errors, and other bid modifications. Bids with total calculated bid prices, as evaluated and corrected for computational errors, and other bid modifications, which exceed the ABC shall be disqualified. After all bids have been received, opened, examined, evaluated, and ranked, the system shall thereafter </w:t>
      </w:r>
      <w:r w:rsidRPr="007521E3">
        <w:lastRenderedPageBreak/>
        <w:t>generate the Abstract of Bids in the form of a PhilGEPS Evaluation Summary Report.</w:t>
      </w:r>
    </w:p>
    <w:p w14:paraId="010D0AF4" w14:textId="77777777" w:rsidR="00440424" w:rsidRPr="007521E3" w:rsidRDefault="00440424" w:rsidP="00440424">
      <w:pPr>
        <w:spacing w:after="0" w:line="240" w:lineRule="auto"/>
        <w:ind w:left="1440" w:right="-333" w:hanging="720"/>
      </w:pPr>
    </w:p>
    <w:p w14:paraId="6C69DCD3" w14:textId="77777777" w:rsidR="00440424" w:rsidRPr="007521E3" w:rsidRDefault="00440424" w:rsidP="00440424">
      <w:pPr>
        <w:pStyle w:val="ListParagraph"/>
        <w:numPr>
          <w:ilvl w:val="0"/>
          <w:numId w:val="23"/>
        </w:numPr>
        <w:overflowPunct/>
        <w:autoSpaceDE/>
        <w:autoSpaceDN/>
        <w:adjustRightInd/>
        <w:spacing w:after="0" w:line="240" w:lineRule="auto"/>
        <w:ind w:left="1440" w:right="-333" w:hanging="720"/>
        <w:textAlignment w:val="auto"/>
      </w:pPr>
      <w:r w:rsidRPr="007521E3">
        <w:t>The BAC shall manually prepare a Resolution whether approving or denying the Abstract of Bids generated by the system. However, after the BAC Resolution approving the Abstract of Bids is uploaded in the PhilGEPS, an electronic message shall be automatically sent to all bidders who participated informing them that the Abstract of Bids is available for downloading.</w:t>
      </w:r>
    </w:p>
    <w:p w14:paraId="34496E9C" w14:textId="77777777" w:rsidR="00440424" w:rsidRPr="007521E3" w:rsidRDefault="00440424" w:rsidP="00440424">
      <w:pPr>
        <w:spacing w:after="0" w:line="240" w:lineRule="auto"/>
        <w:ind w:right="-333"/>
        <w:rPr>
          <w:lang w:val="x-none" w:eastAsia="x-none"/>
        </w:rPr>
      </w:pPr>
    </w:p>
    <w:p w14:paraId="00252188" w14:textId="77777777" w:rsidR="00440424" w:rsidRPr="007521E3" w:rsidRDefault="00440424" w:rsidP="00440424">
      <w:pPr>
        <w:pStyle w:val="Heading4"/>
        <w:numPr>
          <w:ilvl w:val="0"/>
          <w:numId w:val="34"/>
        </w:numPr>
        <w:spacing w:after="0" w:line="240" w:lineRule="auto"/>
        <w:ind w:left="720" w:right="-333" w:hanging="720"/>
      </w:pPr>
      <w:r w:rsidRPr="007521E3">
        <w:t>Negotiations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2B83FD21" w14:textId="77777777" w:rsidR="00440424" w:rsidRPr="007521E3" w:rsidRDefault="00440424" w:rsidP="00440424">
      <w:pPr>
        <w:pStyle w:val="Style5"/>
        <w:numPr>
          <w:ilvl w:val="0"/>
          <w:numId w:val="0"/>
        </w:numPr>
        <w:spacing w:before="0" w:after="0" w:line="240" w:lineRule="auto"/>
        <w:ind w:left="1152" w:right="-331"/>
        <w:rPr>
          <w:b w:val="0"/>
        </w:rPr>
      </w:pPr>
      <w:bookmarkStart w:id="1641" w:name="_Ref98482346"/>
      <w:bookmarkStart w:id="1642" w:name="_Toc98998580"/>
      <w:bookmarkStart w:id="1643" w:name="_Toc99004507"/>
      <w:bookmarkStart w:id="1644" w:name="_Toc99014399"/>
      <w:bookmarkStart w:id="1645" w:name="_Toc99073870"/>
      <w:bookmarkStart w:id="1646" w:name="_Toc99074469"/>
      <w:bookmarkStart w:id="1647" w:name="_Toc99075007"/>
      <w:bookmarkStart w:id="1648" w:name="_Toc99082369"/>
      <w:bookmarkStart w:id="1649" w:name="_Toc99172984"/>
      <w:bookmarkStart w:id="1650" w:name="_Toc99176206"/>
      <w:bookmarkStart w:id="1651" w:name="_Toc99970385"/>
      <w:bookmarkStart w:id="1652" w:name="_Toc100058047"/>
      <w:bookmarkStart w:id="1653" w:name="_Toc100060478"/>
      <w:bookmarkStart w:id="1654" w:name="_Toc101840003"/>
      <w:bookmarkStart w:id="1655" w:name="_Toc101840570"/>
      <w:bookmarkStart w:id="1656" w:name="_Ref40149449"/>
    </w:p>
    <w:p w14:paraId="0192A09A"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 xml:space="preserve">Negotiations with the Consultant that submitted the Highest Rated Bid shall be held at the address indicated in the </w:t>
      </w:r>
      <w:r w:rsidRPr="007521E3">
        <w:t>BDS</w:t>
      </w:r>
      <w:r w:rsidRPr="007521E3">
        <w:rPr>
          <w:b w:val="0"/>
        </w:rPr>
        <w:t>.  The aim is to reach agreement on all points.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7127EBFD" w14:textId="77777777" w:rsidR="00440424" w:rsidRPr="007521E3" w:rsidRDefault="00440424" w:rsidP="00440424">
      <w:pPr>
        <w:pStyle w:val="Style5"/>
        <w:numPr>
          <w:ilvl w:val="0"/>
          <w:numId w:val="0"/>
        </w:numPr>
        <w:spacing w:before="0" w:after="0" w:line="240" w:lineRule="auto"/>
        <w:ind w:left="1440" w:right="-331" w:hanging="720"/>
        <w:rPr>
          <w:b w:val="0"/>
        </w:rPr>
      </w:pPr>
      <w:bookmarkStart w:id="1657" w:name="_Toc98998581"/>
      <w:bookmarkStart w:id="1658" w:name="_Toc99004508"/>
      <w:bookmarkStart w:id="1659" w:name="_Toc99014400"/>
      <w:bookmarkStart w:id="1660" w:name="_Toc99073871"/>
      <w:bookmarkStart w:id="1661" w:name="_Toc99074470"/>
      <w:bookmarkStart w:id="1662" w:name="_Toc99075008"/>
      <w:bookmarkStart w:id="1663" w:name="_Toc99082370"/>
      <w:bookmarkStart w:id="1664" w:name="_Ref99166823"/>
      <w:bookmarkStart w:id="1665" w:name="_Toc99172985"/>
      <w:bookmarkStart w:id="1666" w:name="_Toc99176207"/>
      <w:bookmarkStart w:id="1667" w:name="_Toc99970386"/>
      <w:bookmarkStart w:id="1668" w:name="_Toc100058048"/>
      <w:bookmarkStart w:id="1669" w:name="_Toc100060479"/>
      <w:bookmarkStart w:id="1670" w:name="_Toc101840004"/>
      <w:bookmarkStart w:id="1671" w:name="_Toc101840571"/>
    </w:p>
    <w:p w14:paraId="23954405" w14:textId="77777777" w:rsidR="00440424" w:rsidRPr="007521E3" w:rsidRDefault="00440424" w:rsidP="00440424">
      <w:pPr>
        <w:pStyle w:val="Style5"/>
        <w:numPr>
          <w:ilvl w:val="1"/>
          <w:numId w:val="34"/>
        </w:numPr>
        <w:spacing w:before="0" w:after="0" w:line="240" w:lineRule="auto"/>
        <w:ind w:left="1440" w:right="-331" w:hanging="720"/>
        <w:rPr>
          <w:b w:val="0"/>
        </w:rPr>
      </w:pPr>
      <w:r w:rsidRPr="007521E3">
        <w:rPr>
          <w:b w:val="0"/>
        </w:rPr>
        <w:t>Negotiations shall cover the following:</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305F439E" w14:textId="77777777" w:rsidR="00440424" w:rsidRPr="007521E3" w:rsidRDefault="00440424" w:rsidP="00440424">
      <w:pPr>
        <w:pStyle w:val="Style5"/>
        <w:numPr>
          <w:ilvl w:val="0"/>
          <w:numId w:val="0"/>
        </w:numPr>
        <w:tabs>
          <w:tab w:val="left" w:pos="2160"/>
        </w:tabs>
        <w:ind w:left="2160" w:right="-333" w:hanging="720"/>
        <w:rPr>
          <w:b w:val="0"/>
        </w:rPr>
      </w:pPr>
      <w:bookmarkStart w:id="1672" w:name="_Toc98998582"/>
      <w:bookmarkStart w:id="1673" w:name="_Toc99004509"/>
      <w:bookmarkStart w:id="1674" w:name="_Toc99014401"/>
      <w:bookmarkStart w:id="1675" w:name="_Toc99073872"/>
      <w:bookmarkStart w:id="1676" w:name="_Toc99074471"/>
      <w:bookmarkStart w:id="1677" w:name="_Toc99075009"/>
      <w:bookmarkStart w:id="1678" w:name="_Toc99082371"/>
      <w:bookmarkStart w:id="1679" w:name="_Toc99172986"/>
      <w:bookmarkStart w:id="1680" w:name="_Toc99176208"/>
      <w:bookmarkStart w:id="1681" w:name="_Toc99970387"/>
      <w:bookmarkStart w:id="1682" w:name="_Toc100058049"/>
      <w:bookmarkStart w:id="1683" w:name="_Toc100060480"/>
      <w:bookmarkStart w:id="1684" w:name="_Toc101840005"/>
      <w:bookmarkStart w:id="1685" w:name="_Toc101840572"/>
      <w:bookmarkEnd w:id="1656"/>
      <w:r w:rsidRPr="007521E3">
        <w:rPr>
          <w:b w:val="0"/>
        </w:rPr>
        <w:t xml:space="preserve">(a) </w:t>
      </w:r>
      <w:r w:rsidRPr="007521E3">
        <w:rPr>
          <w:b w:val="0"/>
        </w:rPr>
        <w:tab/>
        <w:t xml:space="preserve">Discussion and clarification of the </w:t>
      </w:r>
      <w:r w:rsidRPr="007521E3">
        <w:t>TOR</w:t>
      </w:r>
      <w:r w:rsidRPr="007521E3">
        <w:rPr>
          <w:b w:val="0"/>
        </w:rPr>
        <w:t xml:space="preserve"> and Scope of Services;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51B1C908" w14:textId="77777777" w:rsidR="00440424" w:rsidRPr="007521E3" w:rsidRDefault="00440424" w:rsidP="00440424">
      <w:pPr>
        <w:pStyle w:val="Style5"/>
        <w:numPr>
          <w:ilvl w:val="0"/>
          <w:numId w:val="0"/>
        </w:numPr>
        <w:tabs>
          <w:tab w:val="left" w:pos="2160"/>
        </w:tabs>
        <w:ind w:left="2160" w:right="-333" w:hanging="720"/>
        <w:rPr>
          <w:b w:val="0"/>
        </w:rPr>
      </w:pPr>
      <w:bookmarkStart w:id="1686" w:name="_Toc98998583"/>
      <w:bookmarkStart w:id="1687" w:name="_Toc99004510"/>
      <w:bookmarkStart w:id="1688" w:name="_Toc99014402"/>
      <w:bookmarkStart w:id="1689" w:name="_Toc99073873"/>
      <w:bookmarkStart w:id="1690" w:name="_Toc99074472"/>
      <w:bookmarkStart w:id="1691" w:name="_Toc99075010"/>
      <w:bookmarkStart w:id="1692" w:name="_Toc99082372"/>
      <w:bookmarkStart w:id="1693" w:name="_Toc99172987"/>
      <w:bookmarkStart w:id="1694" w:name="_Toc99176209"/>
      <w:bookmarkStart w:id="1695" w:name="_Toc99970388"/>
      <w:bookmarkStart w:id="1696" w:name="_Toc100058050"/>
      <w:bookmarkStart w:id="1697" w:name="_Toc100060481"/>
      <w:bookmarkStart w:id="1698" w:name="_Toc101840006"/>
      <w:bookmarkStart w:id="1699" w:name="_Toc101840573"/>
      <w:r w:rsidRPr="007521E3">
        <w:rPr>
          <w:b w:val="0"/>
        </w:rPr>
        <w:t xml:space="preserve">(b) </w:t>
      </w:r>
      <w:r w:rsidRPr="007521E3">
        <w:rPr>
          <w:b w:val="0"/>
        </w:rPr>
        <w:tab/>
        <w:t>Discussion and finalization of the methodology and work program proposed by the Consultant;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2C7A206F" w14:textId="77777777" w:rsidR="00440424" w:rsidRPr="007521E3" w:rsidRDefault="00440424" w:rsidP="00440424">
      <w:pPr>
        <w:pStyle w:val="Style5"/>
        <w:numPr>
          <w:ilvl w:val="0"/>
          <w:numId w:val="12"/>
        </w:numPr>
        <w:ind w:left="2160" w:right="-333" w:hanging="720"/>
        <w:rPr>
          <w:b w:val="0"/>
        </w:rPr>
      </w:pPr>
      <w:bookmarkStart w:id="1700" w:name="_Toc98998584"/>
      <w:bookmarkStart w:id="1701" w:name="_Toc99004511"/>
      <w:bookmarkStart w:id="1702" w:name="_Toc99014403"/>
      <w:bookmarkStart w:id="1703" w:name="_Toc99073874"/>
      <w:bookmarkStart w:id="1704" w:name="_Toc99074473"/>
      <w:bookmarkStart w:id="1705" w:name="_Toc99075011"/>
      <w:bookmarkStart w:id="1706" w:name="_Toc99082373"/>
      <w:bookmarkStart w:id="1707" w:name="_Toc99172988"/>
      <w:bookmarkStart w:id="1708" w:name="_Toc99176210"/>
      <w:bookmarkStart w:id="1709" w:name="_Toc99970389"/>
      <w:bookmarkStart w:id="1710" w:name="_Toc100058051"/>
      <w:bookmarkStart w:id="1711" w:name="_Toc100060482"/>
      <w:bookmarkStart w:id="1712" w:name="_Toc101840007"/>
      <w:bookmarkStart w:id="1713" w:name="_Toc101840574"/>
      <w:r w:rsidRPr="007521E3">
        <w:rPr>
          <w:b w:val="0"/>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 of man-months and schedule of activities (manning schedule);</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43B04B5" w14:textId="77777777" w:rsidR="00440424" w:rsidRPr="007521E3" w:rsidRDefault="00440424" w:rsidP="00440424">
      <w:pPr>
        <w:pStyle w:val="Style5"/>
        <w:numPr>
          <w:ilvl w:val="0"/>
          <w:numId w:val="12"/>
        </w:numPr>
        <w:spacing w:before="0" w:after="0"/>
        <w:ind w:left="2160" w:right="-333" w:hanging="720"/>
        <w:rPr>
          <w:b w:val="0"/>
        </w:rPr>
      </w:pPr>
      <w:bookmarkStart w:id="1714" w:name="_Toc98998585"/>
      <w:bookmarkStart w:id="1715" w:name="_Toc99004512"/>
      <w:bookmarkStart w:id="1716" w:name="_Toc99014404"/>
      <w:bookmarkStart w:id="1717" w:name="_Toc99073875"/>
      <w:bookmarkStart w:id="1718" w:name="_Toc99074474"/>
      <w:bookmarkStart w:id="1719" w:name="_Toc99075012"/>
      <w:bookmarkStart w:id="1720" w:name="_Toc99082374"/>
      <w:bookmarkStart w:id="1721" w:name="_Toc99172989"/>
      <w:bookmarkStart w:id="1722" w:name="_Toc99176211"/>
      <w:bookmarkStart w:id="1723" w:name="_Toc99970390"/>
      <w:bookmarkStart w:id="1724" w:name="_Toc100058052"/>
      <w:bookmarkStart w:id="1725" w:name="_Toc100060483"/>
      <w:bookmarkStart w:id="1726" w:name="_Toc101840008"/>
      <w:bookmarkStart w:id="1727" w:name="_Toc101840575"/>
      <w:r w:rsidRPr="007521E3">
        <w:rPr>
          <w:b w:val="0"/>
        </w:rPr>
        <w:t>Discussion on the services, facilities and data, if any, to be provided by Procuring Entity</w:t>
      </w:r>
      <w:r w:rsidRPr="007521E3">
        <w:rPr>
          <w:b w:val="0"/>
          <w:snapToGrid w:val="0"/>
        </w:rPr>
        <w:t xml:space="preserve"> </w:t>
      </w:r>
      <w:r w:rsidRPr="007521E3">
        <w:rPr>
          <w:b w:val="0"/>
        </w:rPr>
        <w:t>concerned;</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47309169" w14:textId="77777777" w:rsidR="00440424" w:rsidRPr="007521E3" w:rsidRDefault="00440424" w:rsidP="00440424">
      <w:pPr>
        <w:pStyle w:val="Style5"/>
        <w:numPr>
          <w:ilvl w:val="0"/>
          <w:numId w:val="0"/>
        </w:numPr>
        <w:spacing w:before="0" w:after="0"/>
        <w:ind w:left="2160" w:right="-333"/>
        <w:rPr>
          <w:b w:val="0"/>
        </w:rPr>
      </w:pPr>
    </w:p>
    <w:p w14:paraId="2D473413" w14:textId="77777777" w:rsidR="00440424" w:rsidRPr="007521E3" w:rsidRDefault="00440424" w:rsidP="00440424">
      <w:pPr>
        <w:pStyle w:val="Style5"/>
        <w:numPr>
          <w:ilvl w:val="0"/>
          <w:numId w:val="12"/>
        </w:numPr>
        <w:spacing w:before="0" w:after="0"/>
        <w:ind w:left="2160" w:right="-333" w:hanging="720"/>
        <w:rPr>
          <w:b w:val="0"/>
        </w:rPr>
      </w:pPr>
      <w:bookmarkStart w:id="1728" w:name="_Toc98998586"/>
      <w:bookmarkStart w:id="1729" w:name="_Toc99004513"/>
      <w:bookmarkStart w:id="1730" w:name="_Toc99014405"/>
      <w:bookmarkStart w:id="1731" w:name="_Toc99073876"/>
      <w:bookmarkStart w:id="1732" w:name="_Toc99074475"/>
      <w:bookmarkStart w:id="1733" w:name="_Toc99075013"/>
      <w:bookmarkStart w:id="1734" w:name="_Toc99082375"/>
      <w:bookmarkStart w:id="1735" w:name="_Toc99172990"/>
      <w:bookmarkStart w:id="1736" w:name="_Toc99176212"/>
      <w:bookmarkStart w:id="1737" w:name="_Toc99970391"/>
      <w:bookmarkStart w:id="1738" w:name="_Ref100021253"/>
      <w:bookmarkStart w:id="1739" w:name="_Toc100058053"/>
      <w:bookmarkStart w:id="1740" w:name="_Toc100060484"/>
      <w:bookmarkStart w:id="1741" w:name="_Toc101840009"/>
      <w:bookmarkStart w:id="1742" w:name="_Toc101840576"/>
      <w:bookmarkStart w:id="1743" w:name="_Ref241919984"/>
      <w:r w:rsidRPr="007521E3">
        <w:rPr>
          <w:b w:val="0"/>
        </w:rPr>
        <w:t xml:space="preserve">Unless otherwise indicated in the </w:t>
      </w:r>
      <w:r w:rsidRPr="007521E3">
        <w:rPr>
          <w:rStyle w:val="Hyperlink"/>
          <w:b/>
        </w:rPr>
        <w:t>BDS</w:t>
      </w:r>
      <w:r w:rsidRPr="007521E3">
        <w:rPr>
          <w:b w:val="0"/>
        </w:rPr>
        <w:t>, discussion on the Financial Proposal submitted by the Consultant; and</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1FA588F5" w14:textId="77777777" w:rsidR="00440424" w:rsidRPr="007521E3" w:rsidRDefault="00440424" w:rsidP="00440424">
      <w:pPr>
        <w:pStyle w:val="Style5"/>
        <w:numPr>
          <w:ilvl w:val="0"/>
          <w:numId w:val="12"/>
        </w:numPr>
        <w:ind w:left="2160" w:right="-333" w:hanging="720"/>
        <w:rPr>
          <w:b w:val="0"/>
        </w:rPr>
      </w:pPr>
      <w:bookmarkStart w:id="1744" w:name="_Toc98998587"/>
      <w:bookmarkStart w:id="1745" w:name="_Toc99004514"/>
      <w:bookmarkStart w:id="1746" w:name="_Toc99014406"/>
      <w:bookmarkStart w:id="1747" w:name="_Toc99073877"/>
      <w:bookmarkStart w:id="1748" w:name="_Toc99074476"/>
      <w:bookmarkStart w:id="1749" w:name="_Toc99075014"/>
      <w:bookmarkStart w:id="1750" w:name="_Toc99082376"/>
      <w:bookmarkStart w:id="1751" w:name="_Toc99172991"/>
      <w:bookmarkStart w:id="1752" w:name="_Toc99176213"/>
      <w:bookmarkStart w:id="1753" w:name="_Toc99970392"/>
      <w:bookmarkStart w:id="1754" w:name="_Toc100058054"/>
      <w:bookmarkStart w:id="1755" w:name="_Toc100060485"/>
      <w:bookmarkStart w:id="1756" w:name="_Toc101840010"/>
      <w:bookmarkStart w:id="1757" w:name="_Toc101840577"/>
      <w:r w:rsidRPr="007521E3">
        <w:rPr>
          <w:b w:val="0"/>
        </w:rPr>
        <w:t>Provisions of the contract.</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2C83E07E" w14:textId="77777777" w:rsidR="00440424" w:rsidRPr="007521E3" w:rsidRDefault="00440424" w:rsidP="00440424">
      <w:pPr>
        <w:pStyle w:val="Style5"/>
        <w:numPr>
          <w:ilvl w:val="1"/>
          <w:numId w:val="34"/>
        </w:numPr>
        <w:ind w:left="1440" w:right="-333" w:hanging="720"/>
        <w:rPr>
          <w:b w:val="0"/>
        </w:rPr>
      </w:pPr>
      <w:r w:rsidRPr="007521E3">
        <w:rPr>
          <w:b w:val="0"/>
        </w:rPr>
        <w:t>Having selected the Consultant on the basis of, among other things, an evaluation of the proposed key professional staff, the Procuring Entity expects to negotiate a contract on the basis of the experts named in the bid.  Before contract negotiations, the Procuring Entity</w:t>
      </w:r>
      <w:r w:rsidRPr="007521E3">
        <w:rPr>
          <w:b w:val="0"/>
          <w:snapToGrid w:val="0"/>
        </w:rPr>
        <w:t xml:space="preserve"> </w:t>
      </w:r>
      <w:r w:rsidRPr="007521E3">
        <w:rPr>
          <w:b w:val="0"/>
        </w:rPr>
        <w:t>shall require assurances that the experts shall be actually available.  The Procuring Entity shall not consider substitutions during contract negotiations except for justifiable reason as may be determined by the Procuring Entity, such as illness, death, or resignation,</w:t>
      </w:r>
      <w:r w:rsidRPr="007521E3">
        <w:t xml:space="preserve"> </w:t>
      </w:r>
      <w:r w:rsidRPr="007521E3">
        <w:rPr>
          <w:b w:val="0"/>
        </w:rPr>
        <w:t>unless both parties agree that undue delay in the selection process makes 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 awarded, no replacement shall be allowed until after fifty percent (50%) of the personnel’s man-months have been served, except for justifiable reasons.  Violators shall be fined an amount equal to the refund of the replaced personnel’s basic rate, which should be at least fifty percent (50%) of the total basic rate for the duration of the engagement.</w:t>
      </w:r>
    </w:p>
    <w:p w14:paraId="5A48122C" w14:textId="77777777" w:rsidR="00440424" w:rsidRPr="007521E3" w:rsidRDefault="00440424" w:rsidP="00440424">
      <w:pPr>
        <w:pStyle w:val="Style5"/>
        <w:numPr>
          <w:ilvl w:val="1"/>
          <w:numId w:val="34"/>
        </w:numPr>
        <w:ind w:left="1440" w:right="-333" w:hanging="720"/>
        <w:rPr>
          <w:b w:val="0"/>
        </w:rPr>
      </w:pPr>
      <w:r w:rsidRPr="007521E3">
        <w:rPr>
          <w:b w:val="0"/>
        </w:rPr>
        <w:lastRenderedPageBreak/>
        <w:t>Negotiations shall include a discussion of the technical proposal, the 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w:t>
      </w:r>
      <w:r w:rsidRPr="007521E3">
        <w:rPr>
          <w:b w:val="0"/>
          <w:snapToGrid w:val="0"/>
        </w:rPr>
        <w:t xml:space="preserve"> </w:t>
      </w:r>
      <w:r w:rsidRPr="007521E3">
        <w:rPr>
          <w:b w:val="0"/>
        </w:rPr>
        <w:t>to ensure satisfactory implementation of the Project.</w:t>
      </w:r>
    </w:p>
    <w:p w14:paraId="19EDF801" w14:textId="77777777" w:rsidR="00440424" w:rsidRPr="007521E3" w:rsidRDefault="00440424" w:rsidP="00440424">
      <w:pPr>
        <w:pStyle w:val="Style5"/>
        <w:numPr>
          <w:ilvl w:val="1"/>
          <w:numId w:val="34"/>
        </w:numPr>
        <w:ind w:left="1440" w:right="-333" w:hanging="720"/>
        <w:rPr>
          <w:b w:val="0"/>
        </w:rPr>
      </w:pPr>
      <w:r w:rsidRPr="007521E3">
        <w:rPr>
          <w:b w:val="0"/>
        </w:rPr>
        <w:t xml:space="preserve">The financial negotiations shall include a clarification of the Consultant’s tax liability in the Philippines, if any, and the manner in which it shall be reflected in the contract; and shall reflect the agreed technical modifications in the cost of the services.  The negotiations shall conclude with a review of the draft form of the contract. To complete negotiations, the Procuring Entity and the Consultant shall initial the agreed contract. If negotiations fail, the Procuring Entity shall invite the Consultant whose Bid received the second highest score to negotiate a contract. If negotiations still fail, the Procuring Entity shall repeat the process for the next-in-rank Consultant until the negotiation is successfully completed. </w:t>
      </w:r>
    </w:p>
    <w:p w14:paraId="595005EB" w14:textId="77777777" w:rsidR="00440424" w:rsidRPr="007521E3" w:rsidRDefault="00440424" w:rsidP="00440424">
      <w:pPr>
        <w:pStyle w:val="Style5"/>
        <w:numPr>
          <w:ilvl w:val="0"/>
          <w:numId w:val="0"/>
        </w:numPr>
        <w:spacing w:before="0" w:after="0"/>
        <w:ind w:left="1440" w:right="-333"/>
        <w:rPr>
          <w:rFonts w:eastAsia="Calibri"/>
          <w:b w:val="0"/>
        </w:rPr>
      </w:pPr>
    </w:p>
    <w:p w14:paraId="6DFFF41E" w14:textId="77777777" w:rsidR="00440424" w:rsidRPr="007521E3" w:rsidRDefault="00440424" w:rsidP="00440424">
      <w:pPr>
        <w:pStyle w:val="Heading4"/>
        <w:numPr>
          <w:ilvl w:val="0"/>
          <w:numId w:val="34"/>
        </w:numPr>
        <w:spacing w:after="0"/>
        <w:ind w:left="720" w:right="-333" w:hanging="720"/>
      </w:pPr>
      <w:bookmarkStart w:id="1758" w:name="_Toc241476564"/>
      <w:bookmarkStart w:id="1759" w:name="_Toc241481610"/>
      <w:bookmarkStart w:id="1760" w:name="_Toc241481886"/>
      <w:bookmarkStart w:id="1761" w:name="_Toc241482162"/>
      <w:bookmarkStart w:id="1762" w:name="_Toc241486796"/>
      <w:bookmarkStart w:id="1763" w:name="_Toc241487486"/>
      <w:bookmarkStart w:id="1764" w:name="_Toc241579020"/>
      <w:bookmarkStart w:id="1765" w:name="_Toc241659136"/>
      <w:bookmarkStart w:id="1766" w:name="_Toc241900625"/>
      <w:bookmarkStart w:id="1767" w:name="_Toc241901023"/>
      <w:bookmarkStart w:id="1768" w:name="_Toc241903021"/>
      <w:bookmarkStart w:id="1769" w:name="_Toc241911004"/>
      <w:bookmarkStart w:id="1770" w:name="_Toc241981476"/>
      <w:bookmarkStart w:id="1771" w:name="_Toc241476565"/>
      <w:bookmarkStart w:id="1772" w:name="_Toc241481611"/>
      <w:bookmarkStart w:id="1773" w:name="_Toc241481887"/>
      <w:bookmarkStart w:id="1774" w:name="_Toc241482163"/>
      <w:bookmarkStart w:id="1775" w:name="_Toc241486797"/>
      <w:bookmarkStart w:id="1776" w:name="_Toc241487487"/>
      <w:bookmarkStart w:id="1777" w:name="_Toc241579021"/>
      <w:bookmarkStart w:id="1778" w:name="_Toc241659137"/>
      <w:bookmarkStart w:id="1779" w:name="_Toc241900626"/>
      <w:bookmarkStart w:id="1780" w:name="_Toc241901024"/>
      <w:bookmarkStart w:id="1781" w:name="_Toc241903022"/>
      <w:bookmarkStart w:id="1782" w:name="_Toc241911005"/>
      <w:bookmarkStart w:id="1783" w:name="_Toc241981477"/>
      <w:bookmarkStart w:id="1784" w:name="_Toc241464182"/>
      <w:bookmarkStart w:id="1785" w:name="_Toc241476567"/>
      <w:bookmarkStart w:id="1786" w:name="_Toc241481613"/>
      <w:bookmarkStart w:id="1787" w:name="_Toc241481889"/>
      <w:bookmarkStart w:id="1788" w:name="_Toc241482165"/>
      <w:bookmarkStart w:id="1789" w:name="_Toc241486799"/>
      <w:bookmarkStart w:id="1790" w:name="_Toc241487489"/>
      <w:bookmarkStart w:id="1791" w:name="_Toc241579023"/>
      <w:bookmarkStart w:id="1792" w:name="_Toc241659139"/>
      <w:bookmarkStart w:id="1793" w:name="_Toc241900628"/>
      <w:bookmarkStart w:id="1794" w:name="_Toc241901026"/>
      <w:bookmarkStart w:id="1795" w:name="_Toc241903024"/>
      <w:bookmarkStart w:id="1796" w:name="_Toc241911007"/>
      <w:bookmarkStart w:id="1797" w:name="_Toc241981479"/>
      <w:bookmarkStart w:id="1798" w:name="_Toc240079584"/>
      <w:bookmarkStart w:id="1799" w:name="_Toc240193563"/>
      <w:bookmarkStart w:id="1800" w:name="_Ref240700697"/>
      <w:bookmarkStart w:id="1801" w:name="_Ref240700768"/>
      <w:bookmarkStart w:id="1802" w:name="_Ref240790602"/>
      <w:bookmarkStart w:id="1803" w:name="_Toc240795069"/>
      <w:bookmarkStart w:id="1804" w:name="_Toc241487490"/>
      <w:bookmarkStart w:id="1805" w:name="_Toc241579024"/>
      <w:bookmarkStart w:id="1806" w:name="_Toc241659140"/>
      <w:bookmarkStart w:id="1807" w:name="_Toc241900629"/>
      <w:bookmarkStart w:id="1808" w:name="_Toc241901027"/>
      <w:bookmarkStart w:id="1809" w:name="_Toc241903025"/>
      <w:bookmarkStart w:id="1810" w:name="_Ref241918851"/>
      <w:bookmarkStart w:id="1811" w:name="_Toc241981480"/>
      <w:bookmarkStart w:id="1812" w:name="_Ref100486782"/>
      <w:bookmarkStart w:id="1813" w:name="_Toc100571222"/>
      <w:bookmarkStart w:id="1814" w:name="_Toc100571518"/>
      <w:bookmarkStart w:id="1815" w:name="_Toc101169530"/>
      <w:bookmarkStart w:id="1816" w:name="_Toc101542571"/>
      <w:bookmarkStart w:id="1817" w:name="_Toc101545848"/>
      <w:bookmarkStart w:id="1818" w:name="_Toc102300338"/>
      <w:bookmarkStart w:id="1819" w:name="_Toc102300569"/>
      <w:bookmarkStart w:id="1820" w:name="_Ref98933475"/>
      <w:bookmarkStart w:id="1821" w:name="_Toc98998593"/>
      <w:bookmarkStart w:id="1822" w:name="_Toc99004520"/>
      <w:bookmarkStart w:id="1823" w:name="_Toc99014412"/>
      <w:bookmarkStart w:id="1824" w:name="_Toc99073883"/>
      <w:bookmarkStart w:id="1825" w:name="_Toc99074482"/>
      <w:bookmarkStart w:id="1826" w:name="_Toc99075020"/>
      <w:bookmarkStart w:id="1827" w:name="_Toc99082382"/>
      <w:bookmarkStart w:id="1828" w:name="_Toc99172997"/>
      <w:bookmarkStart w:id="1829" w:name="_Toc100058060"/>
      <w:bookmarkStart w:id="1830" w:name="_Toc101840016"/>
      <w:bookmarkStart w:id="1831" w:name="_Toc101840583"/>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r w:rsidRPr="007521E3">
        <w:t>Post</w:t>
      </w:r>
      <w:r w:rsidRPr="007521E3">
        <w:rPr>
          <w:lang w:val="en-US"/>
        </w:rPr>
        <w:t>-</w:t>
      </w:r>
      <w:r w:rsidRPr="007521E3">
        <w:t>Qualification</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r w:rsidRPr="007521E3">
        <w:t xml:space="preserve"> </w:t>
      </w:r>
      <w:bookmarkEnd w:id="1812"/>
      <w:bookmarkEnd w:id="1813"/>
      <w:bookmarkEnd w:id="1814"/>
      <w:bookmarkEnd w:id="1815"/>
      <w:bookmarkEnd w:id="1816"/>
      <w:bookmarkEnd w:id="1817"/>
      <w:bookmarkEnd w:id="1818"/>
      <w:bookmarkEnd w:id="1819"/>
    </w:p>
    <w:p w14:paraId="0F450462" w14:textId="77777777" w:rsidR="00440424" w:rsidRPr="007521E3" w:rsidRDefault="00440424" w:rsidP="00440424">
      <w:pPr>
        <w:spacing w:after="0"/>
        <w:rPr>
          <w:lang w:val="x-none" w:eastAsia="x-none"/>
        </w:rPr>
      </w:pPr>
    </w:p>
    <w:p w14:paraId="65C5E337"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1832" w:name="_Toc99261618"/>
      <w:bookmarkStart w:id="1833" w:name="_Toc99766229"/>
      <w:bookmarkStart w:id="1834" w:name="_Toc99862596"/>
      <w:bookmarkStart w:id="1835" w:name="_Toc99942681"/>
      <w:bookmarkStart w:id="1836" w:name="_Toc100755386"/>
      <w:bookmarkStart w:id="1837" w:name="_Toc100907010"/>
      <w:bookmarkStart w:id="1838" w:name="_Toc100978290"/>
      <w:bookmarkStart w:id="1839" w:name="_Toc100978675"/>
      <w:r w:rsidRPr="007521E3">
        <w:rPr>
          <w:b w:val="0"/>
        </w:rPr>
        <w:t xml:space="preserve">The BAC shall determine to its satisfaction whether the Consultant that is evaluated as having submitted the Highest Rated Bid (HRB) complies with and is responsive to all the requirements and conditions specified in the Eligibility Documents and ITB Clauses 10 and 11. </w:t>
      </w:r>
    </w:p>
    <w:p w14:paraId="73AA96FC" w14:textId="77777777" w:rsidR="00440424" w:rsidRPr="007521E3" w:rsidRDefault="00440424" w:rsidP="00440424">
      <w:pPr>
        <w:pStyle w:val="Style5"/>
        <w:numPr>
          <w:ilvl w:val="1"/>
          <w:numId w:val="34"/>
        </w:numPr>
        <w:ind w:left="1440" w:right="-333" w:hanging="720"/>
        <w:rPr>
          <w:b w:val="0"/>
        </w:rPr>
      </w:pPr>
      <w:bookmarkStart w:id="1840" w:name="_Ref241917752"/>
      <w:bookmarkEnd w:id="1832"/>
      <w:bookmarkEnd w:id="1833"/>
      <w:bookmarkEnd w:id="1834"/>
      <w:bookmarkEnd w:id="1835"/>
      <w:bookmarkEnd w:id="1836"/>
      <w:bookmarkEnd w:id="1837"/>
      <w:bookmarkEnd w:id="1838"/>
      <w:bookmarkEnd w:id="1839"/>
      <w:r w:rsidRPr="007521E3">
        <w:rPr>
          <w:b w:val="0"/>
        </w:rPr>
        <w:t>Within a non-extendible period of five (5) calendar days from receipt by the Consultant of the notice from the BAC that it is the HRB, the Consultant shall submit the following documentary requirements:</w:t>
      </w:r>
      <w:bookmarkEnd w:id="1840"/>
    </w:p>
    <w:p w14:paraId="726F31DD" w14:textId="77777777" w:rsidR="00440424" w:rsidRPr="007521E3" w:rsidRDefault="00440424" w:rsidP="00440424">
      <w:pPr>
        <w:pStyle w:val="Style5"/>
        <w:numPr>
          <w:ilvl w:val="3"/>
          <w:numId w:val="26"/>
        </w:numPr>
        <w:ind w:left="2160" w:right="-333"/>
        <w:rPr>
          <w:b w:val="0"/>
        </w:rPr>
      </w:pPr>
      <w:bookmarkStart w:id="1841" w:name="_Ref242848855"/>
      <w:r w:rsidRPr="007521E3">
        <w:rPr>
          <w:b w:val="0"/>
        </w:rPr>
        <w:t>Latest income and business tax returns filed and paid through the BIR Electronic Filing and Payment System (EFPS).</w:t>
      </w:r>
      <w:bookmarkEnd w:id="1841"/>
    </w:p>
    <w:p w14:paraId="2ED8CFEA" w14:textId="77777777" w:rsidR="00440424" w:rsidRPr="007521E3" w:rsidRDefault="00440424" w:rsidP="00440424">
      <w:pPr>
        <w:pStyle w:val="Style5"/>
        <w:numPr>
          <w:ilvl w:val="3"/>
          <w:numId w:val="26"/>
        </w:numPr>
        <w:ind w:left="2160" w:right="-333"/>
        <w:rPr>
          <w:b w:val="0"/>
        </w:rPr>
      </w:pPr>
      <w:bookmarkStart w:id="1842" w:name="_Ref240187637"/>
      <w:r w:rsidRPr="007521E3">
        <w:rPr>
          <w:b w:val="0"/>
        </w:rPr>
        <w:t xml:space="preserve">Other appropriate licenses and permits required by law and stated in the </w:t>
      </w:r>
      <w:r w:rsidRPr="007521E3">
        <w:rPr>
          <w:szCs w:val="20"/>
        </w:rPr>
        <w:t>BDS</w:t>
      </w:r>
      <w:r w:rsidRPr="007521E3">
        <w:rPr>
          <w:b w:val="0"/>
        </w:rPr>
        <w:t>.</w:t>
      </w:r>
      <w:bookmarkEnd w:id="1842"/>
    </w:p>
    <w:p w14:paraId="4EAD1BC0" w14:textId="77777777" w:rsidR="00440424" w:rsidRPr="007521E3" w:rsidRDefault="00440424" w:rsidP="00440424">
      <w:pPr>
        <w:pStyle w:val="Style1"/>
        <w:numPr>
          <w:ilvl w:val="0"/>
          <w:numId w:val="0"/>
        </w:numPr>
        <w:ind w:left="1440" w:right="-333"/>
        <w:rPr>
          <w:b w:val="0"/>
        </w:rPr>
      </w:pPr>
      <w:r w:rsidRPr="007521E3">
        <w:rPr>
          <w:b w:val="0"/>
        </w:rPr>
        <w:t>Failure to submit any of the post-qualification requirements on time, or a finding against the veracity thereof, shall disqualify the bidder for award.  Provided, in the event that a finding against the veracity of any of the documents submitted is made, it shall cause the forfeiture of the bid security in accordance with Section 69 of the IRR of RA 9184.</w:t>
      </w:r>
    </w:p>
    <w:p w14:paraId="620E6320" w14:textId="77777777" w:rsidR="00440424" w:rsidRPr="007521E3" w:rsidRDefault="00440424" w:rsidP="00440424">
      <w:pPr>
        <w:pStyle w:val="Style5"/>
        <w:numPr>
          <w:ilvl w:val="0"/>
          <w:numId w:val="0"/>
        </w:numPr>
        <w:ind w:left="1440" w:right="-333" w:hanging="720"/>
        <w:rPr>
          <w:b w:val="0"/>
        </w:rPr>
      </w:pPr>
      <w:r w:rsidRPr="007521E3">
        <w:t>31.3</w:t>
      </w:r>
      <w:r w:rsidRPr="007521E3">
        <w:rPr>
          <w:b w:val="0"/>
        </w:rPr>
        <w:tab/>
        <w:t xml:space="preserve">The determination shall be based upon an examination of the documentary evidence of the Consultant’s qualifications submitted pursuant to ITB Clauses 10 and 11, as well as other information as the Procuring Entity deems necessary and appropriate, using a non-discretionary “pass/fail” criterion. The determination shall be completed within a period of twelve (12) calendar days. The Post-Qualification shall verify, validate, and ascertain all statements made and documents submitted by the bidder with the HRB, using non-discretionary criteria, as stated in the Bidding Documents. These criteria shall consider, but shall not be limited to, the following: </w:t>
      </w:r>
    </w:p>
    <w:p w14:paraId="5CFD9C50" w14:textId="77777777" w:rsidR="00440424" w:rsidRPr="007521E3" w:rsidRDefault="00440424" w:rsidP="00440424">
      <w:pPr>
        <w:numPr>
          <w:ilvl w:val="2"/>
          <w:numId w:val="1"/>
        </w:numPr>
        <w:tabs>
          <w:tab w:val="left" w:pos="720"/>
        </w:tabs>
        <w:overflowPunct/>
        <w:autoSpaceDE/>
        <w:autoSpaceDN/>
        <w:adjustRightInd/>
        <w:spacing w:after="0" w:line="240" w:lineRule="auto"/>
        <w:ind w:right="-333"/>
        <w:textAlignment w:val="auto"/>
      </w:pPr>
      <w:r w:rsidRPr="007521E3">
        <w:rPr>
          <w:u w:val="single"/>
        </w:rPr>
        <w:lastRenderedPageBreak/>
        <w:t>Legal Requirements</w:t>
      </w:r>
      <w:r w:rsidRPr="007521E3">
        <w:t>. The BAC shall verify, validate, and ascertain licenses, certificates, permits, and agreements submitted by the bidder, including the following:</w:t>
      </w:r>
    </w:p>
    <w:p w14:paraId="0862932A" w14:textId="77777777" w:rsidR="00440424" w:rsidRPr="007521E3" w:rsidRDefault="00440424" w:rsidP="00440424">
      <w:pPr>
        <w:tabs>
          <w:tab w:val="left" w:pos="720"/>
        </w:tabs>
        <w:spacing w:after="0" w:line="240" w:lineRule="auto"/>
        <w:ind w:left="720" w:right="-333"/>
      </w:pPr>
    </w:p>
    <w:p w14:paraId="48B46D87"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DTI/SEC/CDA Registration as stated in the Bidding Document.</w:t>
      </w:r>
    </w:p>
    <w:p w14:paraId="4CDAA185" w14:textId="77777777" w:rsidR="00440424" w:rsidRPr="007521E3" w:rsidRDefault="00440424" w:rsidP="00440424">
      <w:pPr>
        <w:pStyle w:val="ListParagraph"/>
        <w:tabs>
          <w:tab w:val="left" w:pos="720"/>
        </w:tabs>
        <w:spacing w:after="0" w:line="240" w:lineRule="auto"/>
        <w:ind w:left="2880" w:right="-333"/>
      </w:pPr>
    </w:p>
    <w:p w14:paraId="7A733E1C"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Latest income and business tax returns .</w:t>
      </w:r>
    </w:p>
    <w:p w14:paraId="3222AD5C" w14:textId="77777777" w:rsidR="00440424" w:rsidRPr="007521E3" w:rsidRDefault="00440424" w:rsidP="00440424">
      <w:pPr>
        <w:pStyle w:val="ListParagraph"/>
        <w:tabs>
          <w:tab w:val="left" w:pos="720"/>
        </w:tabs>
        <w:spacing w:after="0" w:line="240" w:lineRule="auto"/>
        <w:ind w:left="2520" w:right="-333"/>
      </w:pPr>
    </w:p>
    <w:p w14:paraId="77617F8E" w14:textId="77777777" w:rsidR="00440424" w:rsidRPr="007521E3" w:rsidRDefault="00440424" w:rsidP="00440424">
      <w:pPr>
        <w:pStyle w:val="ListParagraph"/>
        <w:numPr>
          <w:ilvl w:val="4"/>
          <w:numId w:val="13"/>
        </w:numPr>
        <w:tabs>
          <w:tab w:val="left" w:pos="720"/>
        </w:tabs>
        <w:overflowPunct/>
        <w:autoSpaceDE/>
        <w:autoSpaceDN/>
        <w:adjustRightInd/>
        <w:spacing w:after="0" w:line="240" w:lineRule="auto"/>
        <w:ind w:left="2520" w:right="-333"/>
        <w:textAlignment w:val="auto"/>
      </w:pPr>
      <w:r w:rsidRPr="007521E3">
        <w:t xml:space="preserve">Non-inclusion in the “blacklist” of consultants provided by the DPWH and the GPPB. </w:t>
      </w:r>
    </w:p>
    <w:p w14:paraId="72676252" w14:textId="77777777" w:rsidR="00440424" w:rsidRPr="007521E3" w:rsidRDefault="00440424" w:rsidP="00440424">
      <w:pPr>
        <w:spacing w:after="0"/>
        <w:ind w:right="-333"/>
      </w:pPr>
    </w:p>
    <w:p w14:paraId="0333C7D3" w14:textId="77777777" w:rsidR="00440424" w:rsidRPr="007521E3" w:rsidRDefault="00440424" w:rsidP="00440424">
      <w:pPr>
        <w:numPr>
          <w:ilvl w:val="2"/>
          <w:numId w:val="1"/>
        </w:numPr>
        <w:overflowPunct/>
        <w:autoSpaceDE/>
        <w:autoSpaceDN/>
        <w:adjustRightInd/>
        <w:spacing w:after="0" w:line="240" w:lineRule="auto"/>
        <w:ind w:right="-333" w:hanging="810"/>
        <w:textAlignment w:val="auto"/>
      </w:pPr>
      <w:r w:rsidRPr="007521E3">
        <w:rPr>
          <w:u w:val="single"/>
        </w:rPr>
        <w:t>Technical Requirements</w:t>
      </w:r>
      <w:r w:rsidRPr="007521E3">
        <w:t xml:space="preserve">. The BAC shall determine compliance of the consulting services offered with the requirements specified in the Bidding Documents, including, where applicable, the following: </w:t>
      </w:r>
    </w:p>
    <w:p w14:paraId="748589A5" w14:textId="77777777" w:rsidR="00440424" w:rsidRPr="007521E3" w:rsidRDefault="00440424" w:rsidP="00440424">
      <w:pPr>
        <w:spacing w:after="0" w:line="240" w:lineRule="auto"/>
        <w:ind w:right="-333"/>
      </w:pPr>
    </w:p>
    <w:p w14:paraId="41FE6E4A" w14:textId="77777777" w:rsidR="00440424" w:rsidRPr="007521E3" w:rsidRDefault="00440424" w:rsidP="00440424">
      <w:pPr>
        <w:numPr>
          <w:ilvl w:val="8"/>
          <w:numId w:val="18"/>
        </w:numPr>
        <w:tabs>
          <w:tab w:val="left" w:pos="1080"/>
        </w:tabs>
        <w:overflowPunct/>
        <w:autoSpaceDE/>
        <w:autoSpaceDN/>
        <w:adjustRightInd/>
        <w:spacing w:after="0" w:line="240" w:lineRule="auto"/>
        <w:ind w:left="2880" w:right="-333" w:hanging="720"/>
        <w:textAlignment w:val="auto"/>
      </w:pPr>
      <w:r w:rsidRPr="007521E3">
        <w:t>Verification and validation of the bidder’s stated competence and experience, and the competence and experience of the bidder’s key personnel to be assigned to the contract.</w:t>
      </w:r>
    </w:p>
    <w:p w14:paraId="58D9D44A" w14:textId="77777777" w:rsidR="00440424" w:rsidRPr="007521E3" w:rsidRDefault="00440424" w:rsidP="00440424">
      <w:pPr>
        <w:spacing w:after="0" w:line="240" w:lineRule="auto"/>
        <w:ind w:left="720" w:right="-333"/>
      </w:pPr>
    </w:p>
    <w:p w14:paraId="37B1F8B2" w14:textId="77777777" w:rsidR="00440424" w:rsidRPr="007521E3" w:rsidRDefault="00440424" w:rsidP="00440424">
      <w:pPr>
        <w:spacing w:after="0" w:line="240" w:lineRule="auto"/>
        <w:ind w:left="2880" w:right="-333" w:hanging="720"/>
      </w:pPr>
      <w:r w:rsidRPr="007521E3">
        <w:t>(2)</w:t>
      </w:r>
      <w:r w:rsidRPr="007521E3">
        <w:tab/>
        <w:t>Ascertainment of the sufficiency of the Bid Security as to type, amount, form and wording, and validity period.</w:t>
      </w:r>
    </w:p>
    <w:p w14:paraId="419E8806" w14:textId="77777777" w:rsidR="00440424" w:rsidRPr="007521E3" w:rsidRDefault="00440424" w:rsidP="00440424">
      <w:pPr>
        <w:spacing w:after="0" w:line="240" w:lineRule="auto"/>
        <w:ind w:left="2520" w:right="-333" w:hanging="360"/>
      </w:pPr>
    </w:p>
    <w:p w14:paraId="79D53354" w14:textId="77777777" w:rsidR="00440424" w:rsidRPr="007521E3" w:rsidRDefault="00440424" w:rsidP="00440424">
      <w:pPr>
        <w:spacing w:after="0" w:line="240" w:lineRule="auto"/>
        <w:ind w:left="2880" w:right="-333" w:hanging="720"/>
      </w:pPr>
      <w:r w:rsidRPr="007521E3">
        <w:t>(3)</w:t>
      </w:r>
      <w:r w:rsidRPr="007521E3">
        <w:tab/>
        <w:t xml:space="preserve">Verification of any past unsatisfactory performance of the consultant as indicated in the Consultant’s Performance Evaluation System (ConsPES) under DO 20, series of 2015. </w:t>
      </w:r>
    </w:p>
    <w:p w14:paraId="031F25F7" w14:textId="77777777" w:rsidR="00440424" w:rsidRPr="007521E3" w:rsidRDefault="00440424" w:rsidP="00440424">
      <w:pPr>
        <w:spacing w:after="0" w:line="240" w:lineRule="auto"/>
        <w:ind w:right="-333"/>
      </w:pPr>
    </w:p>
    <w:p w14:paraId="5D001F5D" w14:textId="77777777" w:rsidR="00440424" w:rsidRPr="007521E3" w:rsidRDefault="00440424" w:rsidP="00440424">
      <w:pPr>
        <w:numPr>
          <w:ilvl w:val="2"/>
          <w:numId w:val="1"/>
        </w:numPr>
        <w:overflowPunct/>
        <w:autoSpaceDE/>
        <w:autoSpaceDN/>
        <w:adjustRightInd/>
        <w:spacing w:after="0" w:line="240" w:lineRule="auto"/>
        <w:ind w:right="-333"/>
        <w:textAlignment w:val="auto"/>
      </w:pPr>
      <w:r w:rsidRPr="007521E3">
        <w:rPr>
          <w:u w:val="single"/>
        </w:rPr>
        <w:t>Financial Requirements</w:t>
      </w:r>
      <w:r w:rsidRPr="007521E3">
        <w:t>. The BAC shall verify, validate and ascertain the bid price proposal of the bidder.</w:t>
      </w:r>
    </w:p>
    <w:p w14:paraId="68C01A30" w14:textId="77777777" w:rsidR="00440424" w:rsidRPr="007521E3" w:rsidRDefault="00440424" w:rsidP="00440424">
      <w:pPr>
        <w:pStyle w:val="Style5"/>
        <w:numPr>
          <w:ilvl w:val="1"/>
          <w:numId w:val="28"/>
        </w:numPr>
        <w:ind w:left="1440" w:right="-333" w:hanging="720"/>
        <w:rPr>
          <w:b w:val="0"/>
        </w:rPr>
      </w:pPr>
      <w:bookmarkStart w:id="1843" w:name="_Toc99261620"/>
      <w:bookmarkStart w:id="1844" w:name="_Toc99766231"/>
      <w:bookmarkStart w:id="1845" w:name="_Toc99862598"/>
      <w:bookmarkStart w:id="1846" w:name="_Toc99942683"/>
      <w:bookmarkStart w:id="1847" w:name="_Toc100755388"/>
      <w:bookmarkStart w:id="1848" w:name="_Toc100907012"/>
      <w:bookmarkStart w:id="1849" w:name="_Toc100978292"/>
      <w:bookmarkStart w:id="1850" w:name="_Toc100978677"/>
      <w:r w:rsidRPr="007521E3">
        <w:rPr>
          <w:b w:val="0"/>
        </w:rPr>
        <w:t>If the BAC determines that the Consultant with the HRB passes all the criteria for post-qualification, it shall declare the said bid as the Consultant with the Highest Rated and Responsive Bid (HRRB), and recommend to the HoPE the award of contract to the said Consultant at its submitted price or its calculated bid price, whichever is lower, subject to ITB Clause 33.3.</w:t>
      </w:r>
    </w:p>
    <w:bookmarkEnd w:id="1843"/>
    <w:bookmarkEnd w:id="1844"/>
    <w:bookmarkEnd w:id="1845"/>
    <w:bookmarkEnd w:id="1846"/>
    <w:bookmarkEnd w:id="1847"/>
    <w:bookmarkEnd w:id="1848"/>
    <w:bookmarkEnd w:id="1849"/>
    <w:bookmarkEnd w:id="1850"/>
    <w:p w14:paraId="2CB98765" w14:textId="77777777" w:rsidR="00440424" w:rsidRPr="007521E3" w:rsidRDefault="00440424" w:rsidP="00440424">
      <w:pPr>
        <w:pStyle w:val="Style5"/>
        <w:numPr>
          <w:ilvl w:val="1"/>
          <w:numId w:val="28"/>
        </w:numPr>
        <w:ind w:left="1530" w:hanging="810"/>
        <w:rPr>
          <w:b w:val="0"/>
        </w:rPr>
      </w:pPr>
      <w:r w:rsidRPr="007521E3">
        <w:rPr>
          <w:b w:val="0"/>
        </w:rPr>
        <w:t>A negative determination shall result in rejection of the Consultant’s bid, in which event the BAC shall proceed to the next Highest Rated Bid with a 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 award.</w:t>
      </w:r>
    </w:p>
    <w:p w14:paraId="648BED01" w14:textId="77777777" w:rsidR="00440424" w:rsidRPr="007521E3" w:rsidRDefault="00440424" w:rsidP="00440424">
      <w:pPr>
        <w:pStyle w:val="Style5"/>
        <w:numPr>
          <w:ilvl w:val="1"/>
          <w:numId w:val="28"/>
        </w:numPr>
        <w:ind w:left="1530" w:hanging="810"/>
        <w:rPr>
          <w:b w:val="0"/>
        </w:rPr>
      </w:pPr>
      <w:r w:rsidRPr="007521E3">
        <w:rPr>
          <w:b w:val="0"/>
        </w:rPr>
        <w:t xml:space="preserve">Within a period not exceeding fifteen (15) calendar days from the determination by the BAC of the HRRB and the recommendation to award the contract, the HoPE or his duly authorized representative shall approve or disapprove the said recommendation. </w:t>
      </w:r>
    </w:p>
    <w:p w14:paraId="67102BDB" w14:textId="77777777" w:rsidR="00440424" w:rsidRPr="007521E3" w:rsidRDefault="00440424" w:rsidP="00440424">
      <w:pPr>
        <w:pStyle w:val="Style5"/>
        <w:numPr>
          <w:ilvl w:val="1"/>
          <w:numId w:val="28"/>
        </w:numPr>
        <w:ind w:left="1530" w:hanging="810"/>
        <w:rPr>
          <w:b w:val="0"/>
        </w:rPr>
      </w:pPr>
      <w:r w:rsidRPr="007521E3">
        <w:rPr>
          <w:b w:val="0"/>
        </w:rPr>
        <w:t xml:space="preserve">In the event of disapproval, which shall be based on valid, reasonable, and justifiable grounds as provided for under Section 41 of the IRR of RA 9184, the HoPE shall notify the BAC and the Consultant in writing of such decision and the grounds for it. When applicable, the BAC shall conduct negotiations, and if successful, post-qualification of the Consultant with the next Highest </w:t>
      </w:r>
      <w:r w:rsidRPr="007521E3">
        <w:rPr>
          <w:b w:val="0"/>
        </w:rPr>
        <w:lastRenderedPageBreak/>
        <w:t xml:space="preserve">Rated Bid. A request for reconsideration may be filed by the bidder with the HoPE in accordance with Section 37.1.3 of the IRR of RA 9184. </w:t>
      </w:r>
    </w:p>
    <w:p w14:paraId="726F715C" w14:textId="77777777" w:rsidR="00440424" w:rsidRPr="007521E3" w:rsidRDefault="00440424" w:rsidP="00440424">
      <w:pPr>
        <w:pStyle w:val="Style5"/>
        <w:numPr>
          <w:ilvl w:val="1"/>
          <w:numId w:val="28"/>
        </w:numPr>
        <w:ind w:left="1440" w:right="-333" w:hanging="720"/>
        <w:rPr>
          <w:b w:val="0"/>
        </w:rPr>
      </w:pPr>
      <w:r w:rsidRPr="007521E3">
        <w:rPr>
          <w:b w:val="0"/>
        </w:rPr>
        <w:t>If, as indicated in the BDS, Electronic Bidding is adopted for this procurement pursuant to GPPB Resolution No. 23-2013, dated 30 July 2013, the Procuring Entity shall observe the following procedure with regard to post-qualification:</w:t>
      </w:r>
    </w:p>
    <w:p w14:paraId="385CB97A" w14:textId="77777777" w:rsidR="00440424" w:rsidRPr="007521E3" w:rsidRDefault="00440424" w:rsidP="00440424">
      <w:pPr>
        <w:pStyle w:val="ListParagraph"/>
        <w:numPr>
          <w:ilvl w:val="6"/>
          <w:numId w:val="25"/>
        </w:numPr>
        <w:tabs>
          <w:tab w:val="left" w:pos="2160"/>
        </w:tabs>
        <w:overflowPunct/>
        <w:autoSpaceDE/>
        <w:autoSpaceDN/>
        <w:adjustRightInd/>
        <w:spacing w:after="0" w:line="240" w:lineRule="auto"/>
        <w:ind w:left="2160" w:right="-333" w:hanging="720"/>
        <w:textAlignment w:val="auto"/>
      </w:pPr>
      <w:r w:rsidRPr="007521E3">
        <w:t>Within one (1) day after the approval of the Abstract of Bids, the bidder with the Highest Rated Bid (HRB) should be notified through electronic mail that the bidder shall undergo post-qualification and submit the post-qualification requirements within three (3) calendar days as provided for under Section 34.2 of RA 9184-IRR.</w:t>
      </w:r>
    </w:p>
    <w:p w14:paraId="58445C41" w14:textId="77777777" w:rsidR="00440424" w:rsidRPr="007521E3" w:rsidRDefault="00440424" w:rsidP="00440424">
      <w:pPr>
        <w:spacing w:after="0" w:line="240" w:lineRule="auto"/>
        <w:ind w:right="-333"/>
      </w:pPr>
    </w:p>
    <w:p w14:paraId="519408C5" w14:textId="77777777" w:rsidR="00440424" w:rsidRPr="007521E3" w:rsidRDefault="00440424" w:rsidP="00440424">
      <w:pPr>
        <w:pStyle w:val="ListParagraph"/>
        <w:numPr>
          <w:ilvl w:val="6"/>
          <w:numId w:val="25"/>
        </w:numPr>
        <w:overflowPunct/>
        <w:autoSpaceDE/>
        <w:autoSpaceDN/>
        <w:adjustRightInd/>
        <w:spacing w:after="0" w:line="240" w:lineRule="auto"/>
        <w:ind w:left="2160" w:right="-333" w:hanging="720"/>
        <w:textAlignment w:val="auto"/>
      </w:pPr>
      <w:r w:rsidRPr="007521E3">
        <w:t>If the BAC determines that the bidder with the LCB passes all the criteria for post-qualification, it shall declare the said bid as the Highest Rated Responsive Bid (HRRB), and recommend to the HoPE the award of contract to the said bidder at its submitted bid price or its calculated bid price, whichever is lower or, in the case of quality-based evaluation procedure, submitted bid price or its negotiated price, whichever is lower.</w:t>
      </w:r>
    </w:p>
    <w:p w14:paraId="372161A2" w14:textId="77777777" w:rsidR="00440424" w:rsidRPr="007521E3" w:rsidRDefault="00440424" w:rsidP="00440424">
      <w:pPr>
        <w:spacing w:after="0" w:line="240" w:lineRule="auto"/>
        <w:ind w:left="2160" w:right="-333" w:hanging="720"/>
      </w:pPr>
    </w:p>
    <w:p w14:paraId="16AB4531" w14:textId="77777777" w:rsidR="00440424" w:rsidRPr="007521E3" w:rsidRDefault="00440424" w:rsidP="00440424">
      <w:pPr>
        <w:pStyle w:val="ListParagraph"/>
        <w:tabs>
          <w:tab w:val="left" w:pos="2160"/>
        </w:tabs>
        <w:overflowPunct/>
        <w:autoSpaceDE/>
        <w:autoSpaceDN/>
        <w:adjustRightInd/>
        <w:spacing w:after="0" w:line="240" w:lineRule="auto"/>
        <w:ind w:left="2160" w:right="-333" w:hanging="720"/>
        <w:textAlignment w:val="auto"/>
      </w:pPr>
      <w:r w:rsidRPr="007521E3">
        <w:t xml:space="preserve">(c) </w:t>
      </w:r>
      <w:r w:rsidRPr="007521E3">
        <w:tab/>
        <w:t>If, however, the BAC determines that the bidder with the LCB fails the criteria for post-qualification, it shall immediately notify the said bidder electronically in writing of its post-disqualification and the grounds for it.</w:t>
      </w:r>
    </w:p>
    <w:p w14:paraId="438A2B43" w14:textId="77777777" w:rsidR="00440424" w:rsidRPr="007521E3" w:rsidRDefault="00440424" w:rsidP="00440424">
      <w:pPr>
        <w:spacing w:after="0" w:line="240" w:lineRule="auto"/>
        <w:ind w:left="2160" w:right="-333" w:hanging="720"/>
      </w:pPr>
    </w:p>
    <w:p w14:paraId="26AA879A" w14:textId="77777777" w:rsidR="00440424" w:rsidRPr="007521E3" w:rsidRDefault="00440424" w:rsidP="00440424">
      <w:pPr>
        <w:pStyle w:val="ListParagraph"/>
        <w:numPr>
          <w:ilvl w:val="2"/>
          <w:numId w:val="1"/>
        </w:numPr>
        <w:overflowPunct/>
        <w:autoSpaceDE/>
        <w:autoSpaceDN/>
        <w:adjustRightInd/>
        <w:spacing w:after="0" w:line="240" w:lineRule="auto"/>
        <w:ind w:right="-333"/>
        <w:textAlignment w:val="auto"/>
      </w:pPr>
      <w:r w:rsidRPr="007521E3">
        <w:t>Immediately after the BAC has electronically notified the first bidder of its post-disqualification, and notwithstanding any pending request for reconsideration thereof, the BAC shall initiate and complete the same post-qualification process on the bidder with the second HRB. If the second bidder passes the post-qualification, and provided that the request for reconsideration of the first bidder has been denied, the second bidder shall be post-qualified as the bidder with the HRRB.</w:t>
      </w:r>
    </w:p>
    <w:p w14:paraId="7720E5C0" w14:textId="77777777" w:rsidR="00440424" w:rsidRPr="007521E3" w:rsidRDefault="00440424" w:rsidP="00440424">
      <w:pPr>
        <w:spacing w:after="0" w:line="240" w:lineRule="auto"/>
        <w:ind w:left="2160" w:right="-333" w:hanging="720"/>
      </w:pPr>
    </w:p>
    <w:p w14:paraId="441AE98A"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(e) </w:t>
      </w:r>
      <w:r w:rsidRPr="007521E3">
        <w:rPr>
          <w:b w:val="0"/>
          <w:sz w:val="24"/>
          <w:szCs w:val="24"/>
          <w:lang w:val="en-PH"/>
        </w:rPr>
        <w:tab/>
      </w:r>
      <w:r w:rsidRPr="007521E3">
        <w:rPr>
          <w:b w:val="0"/>
          <w:sz w:val="24"/>
          <w:szCs w:val="24"/>
        </w:rPr>
        <w:t>If the second bidder, however, fails the post-qualification, the procedure for post-qualification shall be repeated for the bidder with the next HRB, and so on until the or HRRB, as the case may be, is determined for award, subject to Section 37 of the IRR.</w:t>
      </w:r>
    </w:p>
    <w:p w14:paraId="577E3776" w14:textId="77777777" w:rsidR="00440424" w:rsidRPr="007521E3" w:rsidRDefault="00440424" w:rsidP="00440424">
      <w:pPr>
        <w:spacing w:after="0" w:line="240" w:lineRule="auto"/>
        <w:ind w:left="2160" w:right="-333" w:hanging="720"/>
        <w:rPr>
          <w:szCs w:val="24"/>
        </w:rPr>
      </w:pPr>
    </w:p>
    <w:p w14:paraId="20228C07"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(f) </w:t>
      </w:r>
      <w:r w:rsidRPr="007521E3">
        <w:rPr>
          <w:b w:val="0"/>
          <w:sz w:val="24"/>
          <w:szCs w:val="24"/>
          <w:lang w:val="en-PH"/>
        </w:rPr>
        <w:tab/>
      </w:r>
      <w:r w:rsidRPr="007521E3">
        <w:rPr>
          <w:b w:val="0"/>
          <w:sz w:val="24"/>
          <w:szCs w:val="24"/>
        </w:rPr>
        <w:t>The post-qualification process shall be completed in not more than seven (7) calendar days from the determination of the HRB. In exceptional cases, the post-qualification period may be extended by the H</w:t>
      </w:r>
      <w:r w:rsidRPr="007521E3">
        <w:rPr>
          <w:b w:val="0"/>
          <w:sz w:val="24"/>
          <w:szCs w:val="24"/>
          <w:lang w:val="en-PH"/>
        </w:rPr>
        <w:t>oPE</w:t>
      </w:r>
      <w:r w:rsidRPr="007521E3">
        <w:rPr>
          <w:b w:val="0"/>
          <w:sz w:val="24"/>
          <w:szCs w:val="24"/>
        </w:rPr>
        <w:t>, but in no case shall the aggregate period exceed thirty (30) calendar days.</w:t>
      </w:r>
    </w:p>
    <w:p w14:paraId="68629A12" w14:textId="77777777" w:rsidR="00440424" w:rsidRPr="007521E3" w:rsidRDefault="00440424" w:rsidP="00440424">
      <w:pPr>
        <w:spacing w:after="0" w:line="240" w:lineRule="auto"/>
        <w:ind w:left="2160" w:right="-333" w:hanging="720"/>
        <w:rPr>
          <w:szCs w:val="24"/>
        </w:rPr>
      </w:pPr>
    </w:p>
    <w:p w14:paraId="29BD80DA"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(g) </w:t>
      </w:r>
      <w:r w:rsidRPr="007521E3">
        <w:rPr>
          <w:b w:val="0"/>
          <w:sz w:val="24"/>
          <w:szCs w:val="24"/>
          <w:lang w:val="en-PH"/>
        </w:rPr>
        <w:tab/>
      </w:r>
      <w:r w:rsidRPr="007521E3">
        <w:rPr>
          <w:b w:val="0"/>
          <w:sz w:val="24"/>
          <w:szCs w:val="24"/>
        </w:rPr>
        <w:t>The BAC or its Bid Opener shall record and encode the post-qualification results of manually submitted documents in the PhilGEPS. For electronic documents submitted online, the BAC or its Bid Opener shall decrypt the documents and the results recorded automatically.</w:t>
      </w:r>
    </w:p>
    <w:p w14:paraId="6604FCA4" w14:textId="77777777" w:rsidR="00440424" w:rsidRPr="007521E3" w:rsidRDefault="00440424" w:rsidP="00440424">
      <w:pPr>
        <w:spacing w:after="0" w:line="240" w:lineRule="auto"/>
        <w:ind w:right="-333"/>
      </w:pPr>
    </w:p>
    <w:p w14:paraId="685D0A6C" w14:textId="77777777" w:rsidR="00440424" w:rsidRPr="007521E3" w:rsidRDefault="00440424" w:rsidP="00440424">
      <w:pPr>
        <w:pStyle w:val="Heading2"/>
        <w:numPr>
          <w:ilvl w:val="0"/>
          <w:numId w:val="0"/>
        </w:numPr>
        <w:spacing w:before="0" w:after="0" w:line="240" w:lineRule="auto"/>
        <w:ind w:left="2160" w:right="-333" w:hanging="720"/>
        <w:jc w:val="both"/>
        <w:rPr>
          <w:b w:val="0"/>
          <w:sz w:val="24"/>
          <w:szCs w:val="24"/>
        </w:rPr>
      </w:pPr>
      <w:r w:rsidRPr="007521E3">
        <w:rPr>
          <w:b w:val="0"/>
          <w:sz w:val="24"/>
          <w:szCs w:val="24"/>
          <w:lang w:val="en-PH"/>
        </w:rPr>
        <w:t xml:space="preserve">(h) </w:t>
      </w:r>
      <w:r w:rsidRPr="007521E3">
        <w:rPr>
          <w:b w:val="0"/>
          <w:sz w:val="24"/>
          <w:szCs w:val="24"/>
          <w:lang w:val="en-PH"/>
        </w:rPr>
        <w:tab/>
      </w:r>
      <w:r w:rsidRPr="007521E3">
        <w:rPr>
          <w:b w:val="0"/>
          <w:sz w:val="24"/>
          <w:szCs w:val="24"/>
        </w:rPr>
        <w:t>After recording the post-qualification summary and uploading the BAC resolution declaring the bidder with the HRRB in the PhilGEPS, an electronic message shall be automatically sent to all bidders who participated informing them that the Notice of HRRB is available for downloading.</w:t>
      </w:r>
    </w:p>
    <w:p w14:paraId="5465D22F" w14:textId="77777777" w:rsidR="00440424" w:rsidRPr="007521E3" w:rsidRDefault="00440424" w:rsidP="00440424">
      <w:pPr>
        <w:pStyle w:val="Heading4"/>
        <w:numPr>
          <w:ilvl w:val="0"/>
          <w:numId w:val="0"/>
        </w:numPr>
        <w:spacing w:after="0" w:line="240" w:lineRule="auto"/>
        <w:ind w:left="720" w:right="-331"/>
      </w:pPr>
      <w:bookmarkStart w:id="1851" w:name="_Toc240079588"/>
      <w:bookmarkStart w:id="1852" w:name="_Toc240193567"/>
      <w:bookmarkStart w:id="1853" w:name="_Toc240795073"/>
      <w:bookmarkStart w:id="1854" w:name="_Toc241487491"/>
      <w:bookmarkStart w:id="1855" w:name="_Toc241579025"/>
      <w:bookmarkStart w:id="1856" w:name="_Toc241659141"/>
      <w:bookmarkStart w:id="1857" w:name="_Toc241900630"/>
      <w:bookmarkStart w:id="1858" w:name="_Toc241901028"/>
      <w:bookmarkStart w:id="1859" w:name="_Toc241903026"/>
      <w:bookmarkStart w:id="1860" w:name="_Toc241981481"/>
      <w:bookmarkStart w:id="1861" w:name="_Toc100571223"/>
      <w:bookmarkStart w:id="1862" w:name="_Toc100571519"/>
      <w:bookmarkStart w:id="1863" w:name="_Toc101169531"/>
      <w:bookmarkStart w:id="1864" w:name="_Toc101542572"/>
      <w:bookmarkStart w:id="1865" w:name="_Toc101545849"/>
      <w:bookmarkStart w:id="1866" w:name="_Toc102300339"/>
      <w:bookmarkStart w:id="1867" w:name="_Toc102300570"/>
    </w:p>
    <w:p w14:paraId="613D4610" w14:textId="77777777" w:rsidR="00440424" w:rsidRPr="007521E3" w:rsidRDefault="00440424" w:rsidP="00440424">
      <w:pPr>
        <w:pStyle w:val="Heading4"/>
        <w:numPr>
          <w:ilvl w:val="0"/>
          <w:numId w:val="34"/>
        </w:numPr>
        <w:spacing w:after="0"/>
        <w:ind w:left="720" w:right="-333" w:hanging="720"/>
      </w:pPr>
      <w:r w:rsidRPr="007521E3">
        <w:t>Reservation Clause</w:t>
      </w:r>
      <w:bookmarkEnd w:id="1851"/>
      <w:bookmarkEnd w:id="1852"/>
      <w:bookmarkEnd w:id="1853"/>
      <w:bookmarkEnd w:id="1854"/>
      <w:bookmarkEnd w:id="1855"/>
      <w:bookmarkEnd w:id="1856"/>
      <w:bookmarkEnd w:id="1857"/>
      <w:bookmarkEnd w:id="1858"/>
      <w:bookmarkEnd w:id="1859"/>
      <w:bookmarkEnd w:id="1860"/>
    </w:p>
    <w:p w14:paraId="06B5D0B9" w14:textId="77777777" w:rsidR="00440424" w:rsidRPr="007521E3" w:rsidRDefault="00440424" w:rsidP="00440424">
      <w:pPr>
        <w:pStyle w:val="Style5"/>
        <w:numPr>
          <w:ilvl w:val="1"/>
          <w:numId w:val="34"/>
        </w:numPr>
        <w:ind w:left="1440" w:right="-333" w:hanging="720"/>
        <w:rPr>
          <w:b w:val="0"/>
        </w:rPr>
      </w:pPr>
      <w:bookmarkStart w:id="1868" w:name="_Toc241579026"/>
      <w:r w:rsidRPr="007521E3">
        <w:rPr>
          <w:b w:val="0"/>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 such review uncover any misrepresentation made in the eligibility and bidding requirements, statements or documents, or any changes in the situation of the Consultant which will affect its capability to undertake the project so that it fails the preset eligibility or bid evaluation criteria, the Procuring Entity shall consider the said Consultant as ineligible and shall disqualify it from submitting a bid or from obtaining an award or contract.</w:t>
      </w:r>
      <w:bookmarkEnd w:id="1868"/>
    </w:p>
    <w:p w14:paraId="0814F4D2" w14:textId="77777777" w:rsidR="00440424" w:rsidRPr="007521E3" w:rsidRDefault="00440424" w:rsidP="00440424">
      <w:pPr>
        <w:pStyle w:val="Style5"/>
        <w:numPr>
          <w:ilvl w:val="1"/>
          <w:numId w:val="34"/>
        </w:numPr>
        <w:ind w:left="1440" w:right="-333" w:hanging="720"/>
        <w:rPr>
          <w:b w:val="0"/>
        </w:rPr>
      </w:pPr>
      <w:bookmarkStart w:id="1869" w:name="_Toc99261622"/>
      <w:bookmarkStart w:id="1870" w:name="_Toc99766233"/>
      <w:bookmarkStart w:id="1871" w:name="_Toc99862600"/>
      <w:bookmarkStart w:id="1872" w:name="_Toc99942685"/>
      <w:bookmarkStart w:id="1873" w:name="_Toc100755390"/>
      <w:bookmarkStart w:id="1874" w:name="_Toc100907014"/>
      <w:bookmarkStart w:id="1875" w:name="_Toc100978294"/>
      <w:bookmarkStart w:id="1876" w:name="_Toc100978679"/>
      <w:bookmarkEnd w:id="1861"/>
      <w:bookmarkEnd w:id="1862"/>
      <w:bookmarkEnd w:id="1863"/>
      <w:bookmarkEnd w:id="1864"/>
      <w:bookmarkEnd w:id="1865"/>
      <w:bookmarkEnd w:id="1866"/>
      <w:bookmarkEnd w:id="1867"/>
      <w:r w:rsidRPr="007521E3">
        <w:rPr>
          <w:b w:val="0"/>
        </w:rPr>
        <w:t>Based on the following grounds, the Procuring Entity reserves the right to reject any and all bids, declare a failure of bidding at any time prior to the contract award, or not to award the contract, without thereby incurring any liability, and make no assurance that a contract shall be entered into as a result of the bidding:</w:t>
      </w:r>
      <w:bookmarkEnd w:id="1869"/>
      <w:bookmarkEnd w:id="1870"/>
      <w:bookmarkEnd w:id="1871"/>
      <w:bookmarkEnd w:id="1872"/>
      <w:bookmarkEnd w:id="1873"/>
      <w:bookmarkEnd w:id="1874"/>
      <w:bookmarkEnd w:id="1875"/>
      <w:bookmarkEnd w:id="1876"/>
      <w:r w:rsidRPr="007521E3">
        <w:rPr>
          <w:b w:val="0"/>
        </w:rPr>
        <w:t xml:space="preserve"> </w:t>
      </w:r>
    </w:p>
    <w:p w14:paraId="2700C4D4" w14:textId="77777777" w:rsidR="00440424" w:rsidRPr="007521E3" w:rsidRDefault="00440424" w:rsidP="00440424">
      <w:pPr>
        <w:pStyle w:val="Style5"/>
        <w:numPr>
          <w:ilvl w:val="3"/>
          <w:numId w:val="14"/>
        </w:numPr>
        <w:ind w:left="2160" w:right="-333"/>
        <w:rPr>
          <w:b w:val="0"/>
        </w:rPr>
      </w:pPr>
      <w:bookmarkStart w:id="1877" w:name="_Ref97967833"/>
      <w:bookmarkStart w:id="1878" w:name="_Toc99261623"/>
      <w:bookmarkStart w:id="1879" w:name="_Toc99766234"/>
      <w:bookmarkStart w:id="1880" w:name="_Toc99862601"/>
      <w:bookmarkStart w:id="1881" w:name="_Toc99942686"/>
      <w:bookmarkStart w:id="1882" w:name="_Toc100755391"/>
      <w:bookmarkStart w:id="1883" w:name="_Toc100907015"/>
      <w:bookmarkStart w:id="1884" w:name="_Toc100978295"/>
      <w:bookmarkStart w:id="1885" w:name="_Toc100978680"/>
      <w:r w:rsidRPr="007521E3">
        <w:rPr>
          <w:b w:val="0"/>
        </w:rPr>
        <w:t>if there is prima facie 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 competition;</w:t>
      </w:r>
      <w:bookmarkEnd w:id="1877"/>
      <w:bookmarkEnd w:id="1878"/>
      <w:bookmarkEnd w:id="1879"/>
      <w:bookmarkEnd w:id="1880"/>
      <w:bookmarkEnd w:id="1881"/>
      <w:bookmarkEnd w:id="1882"/>
      <w:bookmarkEnd w:id="1883"/>
      <w:bookmarkEnd w:id="1884"/>
      <w:bookmarkEnd w:id="1885"/>
    </w:p>
    <w:p w14:paraId="638BB6C1" w14:textId="77777777" w:rsidR="00440424" w:rsidRPr="007521E3" w:rsidRDefault="00440424" w:rsidP="00440424">
      <w:pPr>
        <w:pStyle w:val="Style5"/>
        <w:numPr>
          <w:ilvl w:val="3"/>
          <w:numId w:val="14"/>
        </w:numPr>
        <w:ind w:left="2160" w:right="-333"/>
        <w:rPr>
          <w:b w:val="0"/>
        </w:rPr>
      </w:pPr>
      <w:bookmarkStart w:id="1886" w:name="_Toc99261624"/>
      <w:bookmarkStart w:id="1887" w:name="_Toc99766235"/>
      <w:bookmarkStart w:id="1888" w:name="_Toc99862602"/>
      <w:bookmarkStart w:id="1889" w:name="_Toc99942687"/>
      <w:bookmarkStart w:id="1890" w:name="_Toc100755392"/>
      <w:bookmarkStart w:id="1891" w:name="_Toc100907016"/>
      <w:bookmarkStart w:id="1892" w:name="_Toc100978296"/>
      <w:bookmarkStart w:id="1893" w:name="_Toc100978681"/>
      <w:r w:rsidRPr="007521E3">
        <w:rPr>
          <w:b w:val="0"/>
        </w:rPr>
        <w:t>if the Procuring Entity’s BAC is found to have failed in  following the prescribed bidding procedures; or</w:t>
      </w:r>
      <w:bookmarkEnd w:id="1886"/>
      <w:bookmarkEnd w:id="1887"/>
      <w:bookmarkEnd w:id="1888"/>
      <w:bookmarkEnd w:id="1889"/>
      <w:bookmarkEnd w:id="1890"/>
      <w:bookmarkEnd w:id="1891"/>
      <w:bookmarkEnd w:id="1892"/>
      <w:bookmarkEnd w:id="1893"/>
    </w:p>
    <w:p w14:paraId="01EEFDBB" w14:textId="77777777" w:rsidR="00440424" w:rsidRPr="007521E3" w:rsidRDefault="00440424" w:rsidP="00440424">
      <w:pPr>
        <w:pStyle w:val="Style5"/>
        <w:numPr>
          <w:ilvl w:val="3"/>
          <w:numId w:val="14"/>
        </w:numPr>
        <w:ind w:left="2160" w:right="-333"/>
        <w:rPr>
          <w:b w:val="0"/>
        </w:rPr>
      </w:pPr>
      <w:bookmarkStart w:id="1894" w:name="_Toc99261625"/>
      <w:bookmarkStart w:id="1895" w:name="_Toc99766236"/>
      <w:bookmarkStart w:id="1896" w:name="_Toc99862603"/>
      <w:bookmarkStart w:id="1897" w:name="_Toc99942688"/>
      <w:bookmarkStart w:id="1898" w:name="_Toc100755393"/>
      <w:bookmarkStart w:id="1899" w:name="_Toc100907017"/>
      <w:bookmarkStart w:id="1900" w:name="_Toc100978297"/>
      <w:bookmarkStart w:id="1901" w:name="_Toc100978682"/>
      <w:r w:rsidRPr="007521E3">
        <w:rPr>
          <w:b w:val="0"/>
        </w:rPr>
        <w:t xml:space="preserve">for any justifiable and reasonable ground where the award of the contract will not redound to the benefit of the GOP as follows: </w:t>
      </w:r>
    </w:p>
    <w:p w14:paraId="4888ACD3" w14:textId="77777777" w:rsidR="00440424" w:rsidRPr="007521E3" w:rsidRDefault="00440424" w:rsidP="00440424">
      <w:pPr>
        <w:pStyle w:val="Style5"/>
        <w:numPr>
          <w:ilvl w:val="4"/>
          <w:numId w:val="15"/>
        </w:numPr>
        <w:ind w:left="2880" w:right="-333" w:hanging="720"/>
        <w:rPr>
          <w:b w:val="0"/>
        </w:rPr>
      </w:pPr>
      <w:r w:rsidRPr="007521E3">
        <w:rPr>
          <w:b w:val="0"/>
        </w:rPr>
        <w:t xml:space="preserve">If the physical and economic conditions have significantly changed so as to render the project no longer economically, financially or technically feasible as determined by the HoPE; </w:t>
      </w:r>
    </w:p>
    <w:p w14:paraId="3E5AF5D8" w14:textId="77777777" w:rsidR="00440424" w:rsidRPr="007521E3" w:rsidRDefault="00440424" w:rsidP="00440424">
      <w:pPr>
        <w:pStyle w:val="Style5"/>
        <w:numPr>
          <w:ilvl w:val="4"/>
          <w:numId w:val="15"/>
        </w:numPr>
        <w:ind w:left="2880" w:right="-333" w:hanging="720"/>
        <w:rPr>
          <w:b w:val="0"/>
        </w:rPr>
      </w:pPr>
      <w:r w:rsidRPr="007521E3">
        <w:rPr>
          <w:b w:val="0"/>
        </w:rPr>
        <w:t xml:space="preserve">If the project is no longer necessary as determined by the HoPE; and </w:t>
      </w:r>
    </w:p>
    <w:p w14:paraId="42962C1F" w14:textId="77777777" w:rsidR="00440424" w:rsidRPr="007521E3" w:rsidRDefault="00440424" w:rsidP="00440424">
      <w:pPr>
        <w:pStyle w:val="Style5"/>
        <w:numPr>
          <w:ilvl w:val="4"/>
          <w:numId w:val="15"/>
        </w:numPr>
        <w:ind w:left="2880" w:right="-333" w:hanging="720"/>
        <w:rPr>
          <w:b w:val="0"/>
        </w:rPr>
      </w:pPr>
      <w:r w:rsidRPr="007521E3">
        <w:rPr>
          <w:b w:val="0"/>
        </w:rPr>
        <w:t>If the source of funds for the project has been withheld or reduced through no fault of the Procuring Entity.</w:t>
      </w:r>
      <w:bookmarkEnd w:id="1894"/>
      <w:bookmarkEnd w:id="1895"/>
      <w:bookmarkEnd w:id="1896"/>
      <w:bookmarkEnd w:id="1897"/>
      <w:bookmarkEnd w:id="1898"/>
      <w:bookmarkEnd w:id="1899"/>
      <w:bookmarkEnd w:id="1900"/>
      <w:bookmarkEnd w:id="1901"/>
    </w:p>
    <w:p w14:paraId="16277423" w14:textId="77777777" w:rsidR="00440424" w:rsidRPr="007521E3" w:rsidRDefault="00440424" w:rsidP="00440424">
      <w:pPr>
        <w:pStyle w:val="Style5"/>
        <w:numPr>
          <w:ilvl w:val="1"/>
          <w:numId w:val="34"/>
        </w:numPr>
        <w:ind w:left="1440" w:right="-333" w:hanging="720"/>
        <w:rPr>
          <w:b w:val="0"/>
        </w:rPr>
      </w:pPr>
      <w:r w:rsidRPr="007521E3">
        <w:rPr>
          <w:b w:val="0"/>
        </w:rPr>
        <w:t>In addition, the Procuring Entity may likewise declare a failure of bidding when:</w:t>
      </w:r>
    </w:p>
    <w:p w14:paraId="029F1226" w14:textId="77777777" w:rsidR="00440424" w:rsidRPr="007521E3" w:rsidRDefault="00440424" w:rsidP="00440424">
      <w:pPr>
        <w:pStyle w:val="Style5"/>
        <w:numPr>
          <w:ilvl w:val="3"/>
          <w:numId w:val="16"/>
        </w:numPr>
        <w:ind w:left="2160" w:right="-333"/>
        <w:rPr>
          <w:b w:val="0"/>
        </w:rPr>
      </w:pPr>
      <w:r w:rsidRPr="007521E3">
        <w:rPr>
          <w:b w:val="0"/>
        </w:rPr>
        <w:t>No bids are received;</w:t>
      </w:r>
    </w:p>
    <w:p w14:paraId="2B87EE75" w14:textId="77777777" w:rsidR="00440424" w:rsidRPr="007521E3" w:rsidRDefault="00440424" w:rsidP="00440424">
      <w:pPr>
        <w:pStyle w:val="Style5"/>
        <w:numPr>
          <w:ilvl w:val="3"/>
          <w:numId w:val="16"/>
        </w:numPr>
        <w:ind w:left="2160" w:right="-333"/>
        <w:rPr>
          <w:b w:val="0"/>
        </w:rPr>
      </w:pPr>
      <w:r w:rsidRPr="007521E3">
        <w:rPr>
          <w:b w:val="0"/>
        </w:rPr>
        <w:t>All prospective bidders are declared ineligible;</w:t>
      </w:r>
    </w:p>
    <w:p w14:paraId="18D3D041" w14:textId="77777777" w:rsidR="00440424" w:rsidRPr="007521E3" w:rsidRDefault="00440424" w:rsidP="00440424">
      <w:pPr>
        <w:pStyle w:val="Style5"/>
        <w:numPr>
          <w:ilvl w:val="3"/>
          <w:numId w:val="16"/>
        </w:numPr>
        <w:ind w:left="2160" w:right="-333"/>
        <w:rPr>
          <w:b w:val="0"/>
        </w:rPr>
      </w:pPr>
      <w:r w:rsidRPr="007521E3">
        <w:rPr>
          <w:b w:val="0"/>
        </w:rPr>
        <w:t>All bids fail to comply with all the bid requirements, or there is no successful negotiation, or bids fail post-qualification; or</w:t>
      </w:r>
    </w:p>
    <w:p w14:paraId="10E91E9D" w14:textId="77777777" w:rsidR="00440424" w:rsidRPr="007521E3" w:rsidRDefault="00440424" w:rsidP="00440424">
      <w:pPr>
        <w:pStyle w:val="Style5"/>
        <w:numPr>
          <w:ilvl w:val="3"/>
          <w:numId w:val="16"/>
        </w:numPr>
        <w:spacing w:before="0" w:after="0"/>
        <w:ind w:left="2160" w:right="-333"/>
        <w:rPr>
          <w:b w:val="0"/>
        </w:rPr>
      </w:pPr>
      <w:r w:rsidRPr="007521E3">
        <w:rPr>
          <w:b w:val="0"/>
        </w:rPr>
        <w:t>The bidder with the HRRB refuses, without justifiable cause to accept the award of contract, and no award is made.</w:t>
      </w:r>
    </w:p>
    <w:p w14:paraId="5A482E12" w14:textId="77777777" w:rsidR="00440424" w:rsidRPr="007521E3" w:rsidRDefault="00440424" w:rsidP="00440424">
      <w:pPr>
        <w:pStyle w:val="Heading2"/>
        <w:numPr>
          <w:ilvl w:val="0"/>
          <w:numId w:val="0"/>
        </w:numPr>
        <w:ind w:right="-333"/>
        <w:jc w:val="both"/>
        <w:rPr>
          <w:lang w:val="en-PH"/>
        </w:rPr>
      </w:pPr>
      <w:bookmarkStart w:id="1902" w:name="_Toc241487492"/>
      <w:bookmarkStart w:id="1903" w:name="_Toc241579027"/>
      <w:bookmarkStart w:id="1904" w:name="_Toc241659142"/>
      <w:bookmarkStart w:id="1905" w:name="_Toc241900631"/>
      <w:bookmarkStart w:id="1906" w:name="_Toc241981482"/>
    </w:p>
    <w:p w14:paraId="1E1C5BDB" w14:textId="77777777" w:rsidR="00440424" w:rsidRPr="007521E3" w:rsidRDefault="00440424" w:rsidP="00440424">
      <w:pPr>
        <w:pStyle w:val="Heading2"/>
        <w:numPr>
          <w:ilvl w:val="0"/>
          <w:numId w:val="0"/>
        </w:numPr>
        <w:ind w:left="360" w:right="-333"/>
      </w:pPr>
      <w:r w:rsidRPr="007521E3">
        <w:rPr>
          <w:lang w:val="en-PH"/>
        </w:rPr>
        <w:t xml:space="preserve">G.  </w:t>
      </w:r>
      <w:r w:rsidRPr="007521E3">
        <w:t>Award of Contract</w:t>
      </w:r>
      <w:bookmarkEnd w:id="1902"/>
      <w:bookmarkEnd w:id="1903"/>
      <w:bookmarkEnd w:id="1904"/>
      <w:bookmarkEnd w:id="1905"/>
      <w:bookmarkEnd w:id="1906"/>
    </w:p>
    <w:p w14:paraId="40FCA8F1" w14:textId="77777777" w:rsidR="00440424" w:rsidRPr="007521E3" w:rsidRDefault="00440424" w:rsidP="00440424">
      <w:pPr>
        <w:pStyle w:val="Heading4"/>
        <w:numPr>
          <w:ilvl w:val="0"/>
          <w:numId w:val="34"/>
        </w:numPr>
        <w:ind w:left="720" w:right="-333" w:hanging="720"/>
      </w:pPr>
      <w:bookmarkStart w:id="1907" w:name="_Toc100571225"/>
      <w:bookmarkStart w:id="1908" w:name="_Toc100571521"/>
      <w:bookmarkStart w:id="1909" w:name="_Toc101169533"/>
      <w:bookmarkStart w:id="1910" w:name="_Toc101542574"/>
      <w:bookmarkStart w:id="1911" w:name="_Toc101545851"/>
      <w:bookmarkStart w:id="1912" w:name="_Toc102300341"/>
      <w:bookmarkStart w:id="1913" w:name="_Toc102300572"/>
      <w:bookmarkStart w:id="1914" w:name="_Toc240079590"/>
      <w:bookmarkStart w:id="1915" w:name="_Toc240193568"/>
      <w:bookmarkStart w:id="1916" w:name="_Toc240795074"/>
      <w:bookmarkStart w:id="1917" w:name="_Toc241487493"/>
      <w:bookmarkStart w:id="1918" w:name="_Toc241579028"/>
      <w:bookmarkStart w:id="1919" w:name="_Toc241659143"/>
      <w:bookmarkStart w:id="1920" w:name="_Toc241900632"/>
      <w:bookmarkStart w:id="1921" w:name="_Toc241901029"/>
      <w:bookmarkStart w:id="1922" w:name="_Toc241903027"/>
      <w:bookmarkStart w:id="1923" w:name="_Toc241981483"/>
      <w:r w:rsidRPr="007521E3">
        <w:t>Contract Award</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r w:rsidRPr="007521E3">
        <w:t xml:space="preserve"> </w:t>
      </w:r>
    </w:p>
    <w:p w14:paraId="37E9EADC" w14:textId="77777777" w:rsidR="00440424" w:rsidRPr="007521E3" w:rsidRDefault="00440424" w:rsidP="00440424">
      <w:pPr>
        <w:pStyle w:val="Style5"/>
        <w:numPr>
          <w:ilvl w:val="1"/>
          <w:numId w:val="34"/>
        </w:numPr>
        <w:ind w:left="1440" w:hanging="720"/>
        <w:rPr>
          <w:b w:val="0"/>
        </w:rPr>
      </w:pPr>
      <w:bookmarkStart w:id="1924" w:name="_Toc239473004"/>
      <w:bookmarkStart w:id="1925" w:name="_Toc239473622"/>
      <w:bookmarkStart w:id="1926" w:name="_Toc239473003"/>
      <w:bookmarkStart w:id="1927" w:name="_Toc239473621"/>
      <w:bookmarkStart w:id="1928" w:name="_Toc99261636"/>
      <w:bookmarkStart w:id="1929" w:name="_Toc99766247"/>
      <w:bookmarkStart w:id="1930" w:name="_Toc99862614"/>
      <w:bookmarkStart w:id="1931" w:name="_Toc99942699"/>
      <w:bookmarkStart w:id="1932" w:name="_Toc100755404"/>
      <w:bookmarkStart w:id="1933" w:name="_Toc100907028"/>
      <w:bookmarkStart w:id="1934" w:name="_Toc100978308"/>
      <w:bookmarkStart w:id="1935" w:name="_Toc100978693"/>
      <w:bookmarkStart w:id="1936" w:name="_Toc239473005"/>
      <w:bookmarkStart w:id="1937" w:name="_Toc239473623"/>
      <w:bookmarkEnd w:id="1924"/>
      <w:bookmarkEnd w:id="1925"/>
      <w:r w:rsidRPr="007521E3">
        <w:rPr>
          <w:b w:val="0"/>
        </w:rPr>
        <w:t>Subject to ITB Clause 31, the HoPE or its authorized representative shall award the contract to the Bidder whose bid has been determined to be the HRRB.</w:t>
      </w:r>
      <w:bookmarkEnd w:id="1926"/>
      <w:bookmarkEnd w:id="1927"/>
    </w:p>
    <w:p w14:paraId="23E3D470" w14:textId="77777777" w:rsidR="00440424" w:rsidRPr="007521E3" w:rsidRDefault="00440424" w:rsidP="00440424">
      <w:pPr>
        <w:pStyle w:val="ListParagraph"/>
        <w:numPr>
          <w:ilvl w:val="1"/>
          <w:numId w:val="34"/>
        </w:numPr>
        <w:ind w:left="1440" w:hanging="720"/>
        <w:rPr>
          <w:bCs/>
          <w:iCs/>
          <w:szCs w:val="24"/>
          <w:lang w:val="en-PH" w:eastAsia="en-PH"/>
        </w:rPr>
      </w:pPr>
      <w:bookmarkStart w:id="1938" w:name="_Toc239473006"/>
      <w:bookmarkStart w:id="1939" w:name="_Toc239473624"/>
      <w:bookmarkStart w:id="1940" w:name="_Toc239473007"/>
      <w:bookmarkStart w:id="1941" w:name="_Toc239473625"/>
      <w:bookmarkStart w:id="1942" w:name="_Ref242779194"/>
      <w:bookmarkEnd w:id="1928"/>
      <w:bookmarkEnd w:id="1929"/>
      <w:bookmarkEnd w:id="1930"/>
      <w:bookmarkEnd w:id="1931"/>
      <w:bookmarkEnd w:id="1932"/>
      <w:bookmarkEnd w:id="1933"/>
      <w:bookmarkEnd w:id="1934"/>
      <w:bookmarkEnd w:id="1935"/>
      <w:bookmarkEnd w:id="1936"/>
      <w:bookmarkEnd w:id="1937"/>
      <w:bookmarkEnd w:id="1938"/>
      <w:bookmarkEnd w:id="1939"/>
      <w:r w:rsidRPr="007521E3">
        <w:rPr>
          <w:bCs/>
          <w:iCs/>
          <w:szCs w:val="24"/>
          <w:lang w:val="en-PH" w:eastAsia="en-PH"/>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 must be confirmed in writing within two (2) days by the Consultant with the HRRB and submitted personally or sent by registered mail or electronically to the Procuring Entity.</w:t>
      </w:r>
    </w:p>
    <w:p w14:paraId="76599058" w14:textId="77777777" w:rsidR="00440424" w:rsidRPr="007521E3" w:rsidRDefault="00440424" w:rsidP="00440424">
      <w:pPr>
        <w:pStyle w:val="Style5"/>
        <w:numPr>
          <w:ilvl w:val="1"/>
          <w:numId w:val="34"/>
        </w:numPr>
        <w:ind w:left="1440" w:right="-333" w:hanging="720"/>
        <w:rPr>
          <w:b w:val="0"/>
        </w:rPr>
      </w:pPr>
      <w:r w:rsidRPr="007521E3">
        <w:rPr>
          <w:b w:val="0"/>
        </w:rPr>
        <w:t>Notwithstanding the issuance of the Notice of Award, award of contract shall be subject to the following conditions:</w:t>
      </w:r>
      <w:bookmarkEnd w:id="1940"/>
      <w:bookmarkEnd w:id="1941"/>
      <w:bookmarkEnd w:id="1942"/>
    </w:p>
    <w:p w14:paraId="650380FE" w14:textId="77777777" w:rsidR="00440424" w:rsidRPr="007521E3" w:rsidRDefault="00440424" w:rsidP="00CE21C9">
      <w:pPr>
        <w:pStyle w:val="Style5"/>
        <w:numPr>
          <w:ilvl w:val="2"/>
          <w:numId w:val="38"/>
        </w:numPr>
        <w:rPr>
          <w:b w:val="0"/>
        </w:rPr>
      </w:pPr>
      <w:bookmarkStart w:id="1943" w:name="_Toc239473008"/>
      <w:bookmarkStart w:id="1944" w:name="_Toc239473626"/>
      <w:bookmarkStart w:id="1945" w:name="_Toc239473016"/>
      <w:bookmarkStart w:id="1946" w:name="_Toc239473634"/>
      <w:bookmarkStart w:id="1947" w:name="_Toc239473017"/>
      <w:bookmarkStart w:id="1948" w:name="_Toc239473635"/>
      <w:bookmarkStart w:id="1949" w:name="_Toc239473018"/>
      <w:bookmarkStart w:id="1950" w:name="_Toc239473636"/>
      <w:bookmarkStart w:id="1951" w:name="_Toc241476572"/>
      <w:bookmarkStart w:id="1952" w:name="_Toc241481618"/>
      <w:bookmarkStart w:id="1953" w:name="_Toc241481894"/>
      <w:bookmarkStart w:id="1954" w:name="_Toc241482170"/>
      <w:bookmarkStart w:id="1955" w:name="_Toc241486804"/>
      <w:bookmarkStart w:id="1956" w:name="_Toc241487494"/>
      <w:bookmarkStart w:id="1957" w:name="_Toc241579029"/>
      <w:bookmarkStart w:id="1958" w:name="_Toc241659144"/>
      <w:bookmarkStart w:id="1959" w:name="_Toc241900633"/>
      <w:bookmarkStart w:id="1960" w:name="_Toc241901030"/>
      <w:bookmarkStart w:id="1961" w:name="_Toc241903028"/>
      <w:bookmarkStart w:id="1962" w:name="_Toc241911012"/>
      <w:bookmarkStart w:id="1963" w:name="_Toc241981484"/>
      <w:bookmarkStart w:id="1964" w:name="_Toc241464184"/>
      <w:bookmarkStart w:id="1965" w:name="_Toc241476575"/>
      <w:bookmarkStart w:id="1966" w:name="_Toc241481621"/>
      <w:bookmarkStart w:id="1967" w:name="_Toc241481897"/>
      <w:bookmarkStart w:id="1968" w:name="_Toc241482173"/>
      <w:bookmarkStart w:id="1969" w:name="_Toc241486807"/>
      <w:bookmarkStart w:id="1970" w:name="_Toc241487497"/>
      <w:bookmarkStart w:id="1971" w:name="_Toc241579032"/>
      <w:bookmarkStart w:id="1972" w:name="_Toc241659147"/>
      <w:bookmarkStart w:id="1973" w:name="_Toc241900636"/>
      <w:bookmarkStart w:id="1974" w:name="_Toc241901033"/>
      <w:bookmarkStart w:id="1975" w:name="_Toc241903031"/>
      <w:bookmarkStart w:id="1976" w:name="_Toc241911015"/>
      <w:bookmarkStart w:id="1977" w:name="_Toc241981487"/>
      <w:bookmarkStart w:id="1978" w:name="_Toc241476577"/>
      <w:bookmarkStart w:id="1979" w:name="_Toc241481623"/>
      <w:bookmarkStart w:id="1980" w:name="_Toc241481899"/>
      <w:bookmarkStart w:id="1981" w:name="_Toc241482175"/>
      <w:bookmarkStart w:id="1982" w:name="_Toc241486809"/>
      <w:bookmarkStart w:id="1983" w:name="_Toc241487499"/>
      <w:bookmarkStart w:id="1984" w:name="_Toc241579034"/>
      <w:bookmarkStart w:id="1985" w:name="_Toc241659149"/>
      <w:bookmarkStart w:id="1986" w:name="_Toc241900638"/>
      <w:bookmarkStart w:id="1987" w:name="_Toc241901035"/>
      <w:bookmarkStart w:id="1988" w:name="_Toc241903033"/>
      <w:bookmarkStart w:id="1989" w:name="_Toc241911017"/>
      <w:bookmarkStart w:id="1990" w:name="_Toc241981489"/>
      <w:bookmarkStart w:id="1991" w:name="_Toc241476581"/>
      <w:bookmarkStart w:id="1992" w:name="_Toc241481627"/>
      <w:bookmarkStart w:id="1993" w:name="_Toc241481903"/>
      <w:bookmarkStart w:id="1994" w:name="_Toc241482179"/>
      <w:bookmarkStart w:id="1995" w:name="_Toc241486813"/>
      <w:bookmarkStart w:id="1996" w:name="_Toc241487503"/>
      <w:bookmarkStart w:id="1997" w:name="_Toc241579038"/>
      <w:bookmarkStart w:id="1998" w:name="_Toc241659153"/>
      <w:bookmarkStart w:id="1999" w:name="_Toc241900642"/>
      <w:bookmarkStart w:id="2000" w:name="_Toc241901039"/>
      <w:bookmarkStart w:id="2001" w:name="_Toc241903037"/>
      <w:bookmarkStart w:id="2002" w:name="_Toc241911021"/>
      <w:bookmarkStart w:id="2003" w:name="_Toc241981493"/>
      <w:bookmarkStart w:id="2004" w:name="_Toc239473009"/>
      <w:bookmarkStart w:id="2005" w:name="_Toc239473627"/>
      <w:bookmarkStart w:id="2006" w:name="_Toc98998615"/>
      <w:bookmarkStart w:id="2007" w:name="_Toc99004542"/>
      <w:bookmarkStart w:id="2008" w:name="_Toc99014434"/>
      <w:bookmarkStart w:id="2009" w:name="_Toc99073905"/>
      <w:bookmarkStart w:id="2010" w:name="_Toc99074504"/>
      <w:bookmarkStart w:id="2011" w:name="_Toc99075042"/>
      <w:bookmarkStart w:id="2012" w:name="_Toc99082404"/>
      <w:bookmarkStart w:id="2013" w:name="_Toc99173019"/>
      <w:bookmarkStart w:id="2014" w:name="_Toc100058081"/>
      <w:bookmarkStart w:id="2015" w:name="_Toc101840037"/>
      <w:bookmarkStart w:id="2016" w:name="_Toc101840604"/>
      <w:bookmarkStart w:id="2017" w:name="_Toc241487516"/>
      <w:bookmarkStart w:id="2018" w:name="_Toc241579051"/>
      <w:bookmarkStart w:id="2019" w:name="_Toc241659166"/>
      <w:bookmarkStart w:id="2020" w:name="_Toc241900655"/>
      <w:bookmarkStart w:id="2021" w:name="_Toc241901052"/>
      <w:bookmarkStart w:id="2022" w:name="_Toc241903050"/>
      <w:bookmarkStart w:id="2023" w:name="_Ref241917641"/>
      <w:bookmarkStart w:id="2024" w:name="_Ref241918882"/>
      <w:bookmarkStart w:id="2025" w:name="_Toc241981506"/>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820"/>
      <w:bookmarkEnd w:id="1821"/>
      <w:bookmarkEnd w:id="1822"/>
      <w:bookmarkEnd w:id="1823"/>
      <w:bookmarkEnd w:id="1824"/>
      <w:bookmarkEnd w:id="1825"/>
      <w:bookmarkEnd w:id="1826"/>
      <w:bookmarkEnd w:id="1827"/>
      <w:bookmarkEnd w:id="1828"/>
      <w:bookmarkEnd w:id="1829"/>
      <w:bookmarkEnd w:id="1830"/>
      <w:bookmarkEnd w:id="1831"/>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r w:rsidRPr="007521E3">
        <w:rPr>
          <w:b w:val="0"/>
        </w:rPr>
        <w:t>Submission of the following documents within the (10) calendar days from receipt of the Notice of Award:</w:t>
      </w:r>
    </w:p>
    <w:p w14:paraId="52788862" w14:textId="77777777" w:rsidR="00440424" w:rsidRPr="007521E3" w:rsidRDefault="00440424" w:rsidP="00440424">
      <w:pPr>
        <w:pStyle w:val="Style5"/>
        <w:numPr>
          <w:ilvl w:val="4"/>
          <w:numId w:val="1"/>
        </w:numPr>
        <w:tabs>
          <w:tab w:val="clear" w:pos="3600"/>
        </w:tabs>
        <w:ind w:left="2880"/>
        <w:rPr>
          <w:b w:val="0"/>
        </w:rPr>
      </w:pPr>
      <w:r w:rsidRPr="007521E3">
        <w:rPr>
          <w:b w:val="0"/>
        </w:rPr>
        <w:t>Valid JVA, if applicable;</w:t>
      </w:r>
    </w:p>
    <w:p w14:paraId="7514F7F5" w14:textId="77777777" w:rsidR="00440424" w:rsidRPr="007521E3" w:rsidRDefault="00440424" w:rsidP="00440424">
      <w:pPr>
        <w:pStyle w:val="Style5"/>
        <w:numPr>
          <w:ilvl w:val="4"/>
          <w:numId w:val="1"/>
        </w:numPr>
        <w:tabs>
          <w:tab w:val="clear" w:pos="3600"/>
          <w:tab w:val="num" w:pos="2160"/>
        </w:tabs>
        <w:ind w:left="2880"/>
        <w:rPr>
          <w:b w:val="0"/>
        </w:rPr>
      </w:pPr>
      <w:r w:rsidRPr="007521E3">
        <w:rPr>
          <w:b w:val="0"/>
        </w:rPr>
        <w:t>In the case of procurement by a Philippine Foreign Service Office or Post, the PhilGEPS Registration Number of the winning foreign consultant; and/or</w:t>
      </w:r>
    </w:p>
    <w:p w14:paraId="40796279" w14:textId="77777777" w:rsidR="00440424" w:rsidRPr="007521E3" w:rsidRDefault="00440424" w:rsidP="00440424">
      <w:pPr>
        <w:pStyle w:val="Style5"/>
        <w:numPr>
          <w:ilvl w:val="4"/>
          <w:numId w:val="1"/>
        </w:numPr>
        <w:tabs>
          <w:tab w:val="clear" w:pos="3600"/>
          <w:tab w:val="num" w:pos="2160"/>
        </w:tabs>
        <w:ind w:left="2880"/>
        <w:rPr>
          <w:b w:val="0"/>
        </w:rPr>
      </w:pPr>
      <w:r w:rsidRPr="007521E3">
        <w:rPr>
          <w:b w:val="0"/>
        </w:rPr>
        <w:t>SEC Certificate of Registration of the foreign consulting firm, and/or the authorization or license issued by the appropriate GoP professional regulatory body of the foreign professionals engaging in the practice of regulated professions and allied professions, where applicable.</w:t>
      </w:r>
      <w:bookmarkEnd w:id="2004"/>
      <w:bookmarkEnd w:id="2005"/>
    </w:p>
    <w:p w14:paraId="0BC3882A" w14:textId="77777777" w:rsidR="00440424" w:rsidRPr="007521E3" w:rsidRDefault="00440424" w:rsidP="00440424">
      <w:pPr>
        <w:pStyle w:val="Style5"/>
        <w:numPr>
          <w:ilvl w:val="2"/>
          <w:numId w:val="1"/>
        </w:numPr>
        <w:rPr>
          <w:b w:val="0"/>
        </w:rPr>
      </w:pPr>
      <w:bookmarkStart w:id="2026" w:name="_Toc239473010"/>
      <w:bookmarkStart w:id="2027" w:name="_Toc239473628"/>
      <w:bookmarkStart w:id="2028" w:name="_Toc239473011"/>
      <w:bookmarkStart w:id="2029" w:name="_Toc239473629"/>
      <w:bookmarkEnd w:id="2026"/>
      <w:bookmarkEnd w:id="2027"/>
      <w:r w:rsidRPr="007521E3">
        <w:rPr>
          <w:b w:val="0"/>
        </w:rPr>
        <w:t>Posting of the performance security in accordance with ITB Clause 32;</w:t>
      </w:r>
      <w:bookmarkEnd w:id="2028"/>
      <w:bookmarkEnd w:id="2029"/>
    </w:p>
    <w:p w14:paraId="674B5C51" w14:textId="77777777" w:rsidR="00440424" w:rsidRPr="007521E3" w:rsidRDefault="00440424" w:rsidP="00440424">
      <w:pPr>
        <w:pStyle w:val="Style5"/>
        <w:numPr>
          <w:ilvl w:val="2"/>
          <w:numId w:val="1"/>
        </w:numPr>
        <w:rPr>
          <w:b w:val="0"/>
        </w:rPr>
      </w:pPr>
      <w:bookmarkStart w:id="2030" w:name="_Toc239473012"/>
      <w:bookmarkStart w:id="2031" w:name="_Toc239473630"/>
      <w:bookmarkStart w:id="2032" w:name="_Toc239473013"/>
      <w:bookmarkStart w:id="2033" w:name="_Toc239473631"/>
      <w:bookmarkEnd w:id="2030"/>
      <w:bookmarkEnd w:id="2031"/>
      <w:r w:rsidRPr="007521E3">
        <w:rPr>
          <w:b w:val="0"/>
        </w:rPr>
        <w:t>Signing of the contract as provided in ITB Clause 31; and</w:t>
      </w:r>
      <w:bookmarkEnd w:id="2032"/>
      <w:bookmarkEnd w:id="2033"/>
    </w:p>
    <w:p w14:paraId="51217DF2" w14:textId="77777777" w:rsidR="00440424" w:rsidRPr="007521E3" w:rsidRDefault="00440424" w:rsidP="00440424">
      <w:pPr>
        <w:pStyle w:val="Style5"/>
        <w:numPr>
          <w:ilvl w:val="2"/>
          <w:numId w:val="1"/>
        </w:numPr>
        <w:rPr>
          <w:b w:val="0"/>
        </w:rPr>
      </w:pPr>
      <w:bookmarkStart w:id="2034" w:name="_Toc239473014"/>
      <w:bookmarkStart w:id="2035" w:name="_Toc239473632"/>
      <w:bookmarkStart w:id="2036" w:name="_Toc239473015"/>
      <w:bookmarkStart w:id="2037" w:name="_Toc239473633"/>
      <w:bookmarkEnd w:id="2034"/>
      <w:bookmarkEnd w:id="2035"/>
      <w:r w:rsidRPr="007521E3">
        <w:rPr>
          <w:b w:val="0"/>
        </w:rPr>
        <w:t>Approval by higher authority, if required, as provided in Section 37.3 of the IRR of RA 9184.</w:t>
      </w:r>
      <w:bookmarkEnd w:id="2036"/>
      <w:bookmarkEnd w:id="2037"/>
    </w:p>
    <w:p w14:paraId="0CE983AF" w14:textId="77777777" w:rsidR="00440424" w:rsidRPr="007521E3" w:rsidRDefault="00440424" w:rsidP="00440424">
      <w:pPr>
        <w:pStyle w:val="Heading4"/>
        <w:numPr>
          <w:ilvl w:val="0"/>
          <w:numId w:val="34"/>
        </w:numPr>
        <w:ind w:left="720" w:right="-333" w:hanging="720"/>
      </w:pPr>
      <w:r w:rsidRPr="007521E3">
        <w:t>Signing of the Contract</w:t>
      </w:r>
      <w:bookmarkEnd w:id="1190"/>
      <w:bookmarkEnd w:id="1191"/>
      <w:bookmarkEnd w:id="1192"/>
      <w:bookmarkEnd w:id="1193"/>
      <w:bookmarkEnd w:id="1194"/>
      <w:bookmarkEnd w:id="1195"/>
      <w:bookmarkEnd w:id="1196"/>
      <w:bookmarkEnd w:id="1197"/>
      <w:bookmarkEnd w:id="1198"/>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756D9116" w14:textId="77777777" w:rsidR="00440424" w:rsidRPr="007521E3" w:rsidRDefault="00440424" w:rsidP="00440424">
      <w:pPr>
        <w:pStyle w:val="Style5"/>
        <w:numPr>
          <w:ilvl w:val="1"/>
          <w:numId w:val="34"/>
        </w:numPr>
        <w:ind w:left="1440" w:right="-333" w:hanging="720"/>
        <w:rPr>
          <w:b w:val="0"/>
        </w:rPr>
      </w:pPr>
      <w:bookmarkStart w:id="2038" w:name="_Toc99261639"/>
      <w:bookmarkStart w:id="2039" w:name="_Toc99766250"/>
      <w:bookmarkStart w:id="2040" w:name="_Toc99862617"/>
      <w:bookmarkStart w:id="2041" w:name="_Toc99942702"/>
      <w:bookmarkStart w:id="2042" w:name="_Toc100755407"/>
      <w:bookmarkStart w:id="2043" w:name="_Toc100907031"/>
      <w:bookmarkStart w:id="2044" w:name="_Toc100978311"/>
      <w:bookmarkStart w:id="2045" w:name="_Toc100978696"/>
      <w:bookmarkStart w:id="2046" w:name="_Toc239473022"/>
      <w:bookmarkStart w:id="2047" w:name="_Toc239473640"/>
      <w:bookmarkStart w:id="2048" w:name="_Toc98998616"/>
      <w:bookmarkStart w:id="2049" w:name="_Toc99004543"/>
      <w:bookmarkStart w:id="2050" w:name="_Toc99014435"/>
      <w:bookmarkStart w:id="2051" w:name="_Toc99073906"/>
      <w:bookmarkStart w:id="2052" w:name="_Toc99074505"/>
      <w:bookmarkStart w:id="2053" w:name="_Toc99075043"/>
      <w:bookmarkStart w:id="2054" w:name="_Toc99082405"/>
      <w:bookmarkStart w:id="2055" w:name="_Toc99173020"/>
      <w:bookmarkStart w:id="2056" w:name="_Toc99176242"/>
      <w:bookmarkStart w:id="2057" w:name="_Toc99970420"/>
      <w:bookmarkStart w:id="2058" w:name="_Toc100058082"/>
      <w:bookmarkStart w:id="2059" w:name="_Toc100060513"/>
      <w:bookmarkStart w:id="2060" w:name="_Toc101840038"/>
      <w:bookmarkStart w:id="2061" w:name="_Toc101840605"/>
      <w:r w:rsidRPr="007521E3">
        <w:rPr>
          <w:b w:val="0"/>
        </w:rPr>
        <w:t>At the same time as the Procuring Entity notifies the successful Bidder that its bid has been accepted, the Procuring Entity shall send the Contract Form to the Bidder, which contract has been provided in the Bidding Documents, incorporating therein all agreements between the parties.</w:t>
      </w:r>
      <w:bookmarkEnd w:id="2038"/>
      <w:bookmarkEnd w:id="2039"/>
      <w:bookmarkEnd w:id="2040"/>
      <w:bookmarkEnd w:id="2041"/>
      <w:bookmarkEnd w:id="2042"/>
      <w:bookmarkEnd w:id="2043"/>
      <w:bookmarkEnd w:id="2044"/>
      <w:bookmarkEnd w:id="2045"/>
      <w:bookmarkEnd w:id="2046"/>
      <w:bookmarkEnd w:id="2047"/>
    </w:p>
    <w:p w14:paraId="0763E1E5" w14:textId="77777777" w:rsidR="00440424" w:rsidRPr="007521E3" w:rsidRDefault="00440424" w:rsidP="00440424">
      <w:pPr>
        <w:pStyle w:val="Style5"/>
        <w:numPr>
          <w:ilvl w:val="1"/>
          <w:numId w:val="34"/>
        </w:numPr>
        <w:ind w:left="1440" w:right="-333" w:hanging="720"/>
        <w:rPr>
          <w:b w:val="0"/>
        </w:rPr>
      </w:pPr>
      <w:bookmarkStart w:id="2062" w:name="_Ref36545791"/>
      <w:bookmarkStart w:id="2063" w:name="_Toc99261640"/>
      <w:bookmarkStart w:id="2064" w:name="_Toc99766251"/>
      <w:bookmarkStart w:id="2065" w:name="_Toc99862618"/>
      <w:bookmarkStart w:id="2066" w:name="_Toc99942703"/>
      <w:bookmarkStart w:id="2067" w:name="_Toc100755408"/>
      <w:bookmarkStart w:id="2068" w:name="_Toc100907032"/>
      <w:bookmarkStart w:id="2069" w:name="_Toc100978312"/>
      <w:bookmarkStart w:id="2070" w:name="_Toc100978697"/>
      <w:bookmarkStart w:id="2071" w:name="_Toc239473023"/>
      <w:bookmarkStart w:id="2072" w:name="_Toc239473641"/>
      <w:r w:rsidRPr="007521E3">
        <w:rPr>
          <w:b w:val="0"/>
        </w:rPr>
        <w:t>Within ten (10) calendar days from receipt of the Notice of Award, the successful Bidder shall post the required performance security and sign and date the contract and return it to the Procuring Entity.</w:t>
      </w:r>
      <w:bookmarkEnd w:id="2062"/>
      <w:bookmarkEnd w:id="2063"/>
      <w:bookmarkEnd w:id="2064"/>
      <w:bookmarkEnd w:id="2065"/>
      <w:bookmarkEnd w:id="2066"/>
      <w:bookmarkEnd w:id="2067"/>
      <w:bookmarkEnd w:id="2068"/>
      <w:bookmarkEnd w:id="2069"/>
      <w:bookmarkEnd w:id="2070"/>
      <w:bookmarkEnd w:id="2071"/>
      <w:bookmarkEnd w:id="2072"/>
    </w:p>
    <w:p w14:paraId="1DDDCD0F" w14:textId="77777777" w:rsidR="00440424" w:rsidRPr="007521E3" w:rsidRDefault="00440424" w:rsidP="00440424">
      <w:pPr>
        <w:pStyle w:val="Style5"/>
        <w:numPr>
          <w:ilvl w:val="1"/>
          <w:numId w:val="34"/>
        </w:numPr>
        <w:ind w:left="1440" w:right="-333" w:hanging="720"/>
        <w:rPr>
          <w:b w:val="0"/>
        </w:rPr>
      </w:pPr>
      <w:r w:rsidRPr="007521E3">
        <w:rPr>
          <w:b w:val="0"/>
        </w:rPr>
        <w:lastRenderedPageBreak/>
        <w:t>The Procuring Entity shall enter into contract with the successful Bidder within the same ten (10) calendar day period provided that all the documentary requirements are complied with.</w:t>
      </w:r>
    </w:p>
    <w:p w14:paraId="61107B22" w14:textId="77777777" w:rsidR="00440424" w:rsidRPr="007521E3" w:rsidRDefault="00440424" w:rsidP="00440424">
      <w:pPr>
        <w:pStyle w:val="Style5"/>
        <w:numPr>
          <w:ilvl w:val="1"/>
          <w:numId w:val="34"/>
        </w:numPr>
        <w:ind w:left="1440" w:right="-333" w:hanging="720"/>
        <w:rPr>
          <w:b w:val="0"/>
        </w:rPr>
      </w:pPr>
      <w:r w:rsidRPr="007521E3">
        <w:rPr>
          <w:b w:val="0"/>
        </w:rPr>
        <w:t>The following documents shall form part of the contract:</w:t>
      </w:r>
    </w:p>
    <w:p w14:paraId="5050BA84" w14:textId="77777777" w:rsidR="00440424" w:rsidRPr="007521E3" w:rsidRDefault="00440424" w:rsidP="00440424">
      <w:pPr>
        <w:pStyle w:val="Style5"/>
        <w:numPr>
          <w:ilvl w:val="3"/>
          <w:numId w:val="29"/>
        </w:numPr>
        <w:ind w:left="2160" w:right="-333"/>
        <w:rPr>
          <w:b w:val="0"/>
        </w:rPr>
      </w:pPr>
      <w:r w:rsidRPr="007521E3">
        <w:rPr>
          <w:b w:val="0"/>
        </w:rPr>
        <w:t>Contract Agreement.</w:t>
      </w:r>
    </w:p>
    <w:p w14:paraId="44103AC3" w14:textId="77777777" w:rsidR="00440424" w:rsidRPr="007521E3" w:rsidRDefault="00440424" w:rsidP="00440424">
      <w:pPr>
        <w:pStyle w:val="Style5"/>
        <w:numPr>
          <w:ilvl w:val="3"/>
          <w:numId w:val="29"/>
        </w:numPr>
        <w:ind w:left="2160" w:right="-333"/>
        <w:rPr>
          <w:b w:val="0"/>
        </w:rPr>
      </w:pPr>
      <w:r w:rsidRPr="007521E3">
        <w:rPr>
          <w:b w:val="0"/>
        </w:rPr>
        <w:t>Bidding Documents.</w:t>
      </w:r>
    </w:p>
    <w:p w14:paraId="3DAB1864" w14:textId="77777777" w:rsidR="00440424" w:rsidRPr="007521E3" w:rsidRDefault="00440424" w:rsidP="00440424">
      <w:pPr>
        <w:pStyle w:val="ListParagraph"/>
        <w:numPr>
          <w:ilvl w:val="3"/>
          <w:numId w:val="29"/>
        </w:numPr>
        <w:tabs>
          <w:tab w:val="left" w:pos="2340"/>
        </w:tabs>
        <w:ind w:left="2160"/>
        <w:rPr>
          <w:bCs/>
          <w:iCs/>
          <w:szCs w:val="24"/>
          <w:lang w:val="en-PH" w:eastAsia="en-PH"/>
        </w:rPr>
      </w:pPr>
      <w:r w:rsidRPr="007521E3">
        <w:rPr>
          <w:bCs/>
          <w:iCs/>
          <w:szCs w:val="24"/>
          <w:lang w:val="en-PH" w:eastAsia="en-PH"/>
        </w:rPr>
        <w:t>Winning bidder’s bid, including the Technical and Financial Proposals, and all other documents/statements submitted (e.g., bidder’s response to request for clarifications on the bid), including corrections to the bid, if any, resulting from the Procuring Entity’s bid evaluation;</w:t>
      </w:r>
    </w:p>
    <w:p w14:paraId="67D38E17" w14:textId="77777777" w:rsidR="00440424" w:rsidRPr="007521E3" w:rsidRDefault="00440424" w:rsidP="00440424">
      <w:pPr>
        <w:pStyle w:val="Style5"/>
        <w:numPr>
          <w:ilvl w:val="3"/>
          <w:numId w:val="29"/>
        </w:numPr>
        <w:ind w:left="2160" w:right="-333"/>
        <w:rPr>
          <w:b w:val="0"/>
        </w:rPr>
      </w:pPr>
      <w:r w:rsidRPr="007521E3">
        <w:rPr>
          <w:b w:val="0"/>
        </w:rPr>
        <w:t>Performance Security.</w:t>
      </w:r>
    </w:p>
    <w:p w14:paraId="39FEF96C" w14:textId="77777777" w:rsidR="00440424" w:rsidRPr="007521E3" w:rsidRDefault="00440424" w:rsidP="00440424">
      <w:pPr>
        <w:pStyle w:val="Style5"/>
        <w:numPr>
          <w:ilvl w:val="3"/>
          <w:numId w:val="29"/>
        </w:numPr>
        <w:ind w:left="2160" w:right="-333"/>
        <w:rPr>
          <w:b w:val="0"/>
        </w:rPr>
      </w:pPr>
      <w:r w:rsidRPr="007521E3">
        <w:rPr>
          <w:b w:val="0"/>
        </w:rPr>
        <w:t>Notice of Award of Contract.</w:t>
      </w:r>
    </w:p>
    <w:p w14:paraId="05B381C0" w14:textId="77777777" w:rsidR="00440424" w:rsidRPr="007521E3" w:rsidRDefault="00440424" w:rsidP="00440424">
      <w:pPr>
        <w:pStyle w:val="Style5"/>
        <w:numPr>
          <w:ilvl w:val="3"/>
          <w:numId w:val="29"/>
        </w:numPr>
        <w:ind w:left="2160" w:right="-333"/>
        <w:rPr>
          <w:b w:val="0"/>
        </w:rPr>
      </w:pPr>
      <w:bookmarkStart w:id="2073" w:name="_Ref240871567"/>
      <w:r w:rsidRPr="007521E3">
        <w:rPr>
          <w:b w:val="0"/>
        </w:rPr>
        <w:t xml:space="preserve">Other contract documents that may be required by existing laws and/or specified in the </w:t>
      </w:r>
      <w:r w:rsidRPr="007521E3">
        <w:t>BDS</w:t>
      </w:r>
      <w:r w:rsidRPr="007521E3">
        <w:rPr>
          <w:b w:val="0"/>
        </w:rPr>
        <w:t>.</w:t>
      </w:r>
      <w:bookmarkEnd w:id="2073"/>
    </w:p>
    <w:p w14:paraId="1C71E3E9" w14:textId="77777777" w:rsidR="00440424" w:rsidRPr="007521E3" w:rsidRDefault="00440424" w:rsidP="00440424">
      <w:pPr>
        <w:pStyle w:val="Heading4"/>
        <w:numPr>
          <w:ilvl w:val="0"/>
          <w:numId w:val="34"/>
        </w:numPr>
        <w:ind w:left="720" w:right="-333" w:hanging="720"/>
      </w:pPr>
      <w:bookmarkStart w:id="2074" w:name="_Toc241476595"/>
      <w:bookmarkStart w:id="2075" w:name="_Toc241481641"/>
      <w:bookmarkStart w:id="2076" w:name="_Toc241481917"/>
      <w:bookmarkStart w:id="2077" w:name="_Toc241482193"/>
      <w:bookmarkStart w:id="2078" w:name="_Toc241486827"/>
      <w:bookmarkStart w:id="2079" w:name="_Toc241487517"/>
      <w:bookmarkStart w:id="2080" w:name="_Toc241579052"/>
      <w:bookmarkStart w:id="2081" w:name="_Toc241659167"/>
      <w:bookmarkStart w:id="2082" w:name="_Toc241900656"/>
      <w:bookmarkStart w:id="2083" w:name="_Toc241901053"/>
      <w:bookmarkStart w:id="2084" w:name="_Toc241903051"/>
      <w:bookmarkStart w:id="2085" w:name="_Toc241911035"/>
      <w:bookmarkStart w:id="2086" w:name="_Toc241981507"/>
      <w:bookmarkStart w:id="2087" w:name="_Toc241476596"/>
      <w:bookmarkStart w:id="2088" w:name="_Toc241481642"/>
      <w:bookmarkStart w:id="2089" w:name="_Toc241481918"/>
      <w:bookmarkStart w:id="2090" w:name="_Toc241482194"/>
      <w:bookmarkStart w:id="2091" w:name="_Toc241486828"/>
      <w:bookmarkStart w:id="2092" w:name="_Toc241487518"/>
      <w:bookmarkStart w:id="2093" w:name="_Toc241579053"/>
      <w:bookmarkStart w:id="2094" w:name="_Toc241659168"/>
      <w:bookmarkStart w:id="2095" w:name="_Toc241900657"/>
      <w:bookmarkStart w:id="2096" w:name="_Toc241901054"/>
      <w:bookmarkStart w:id="2097" w:name="_Toc241903052"/>
      <w:bookmarkStart w:id="2098" w:name="_Toc241911036"/>
      <w:bookmarkStart w:id="2099" w:name="_Toc241981508"/>
      <w:bookmarkStart w:id="2100" w:name="_Toc241476597"/>
      <w:bookmarkStart w:id="2101" w:name="_Toc241481643"/>
      <w:bookmarkStart w:id="2102" w:name="_Toc241481919"/>
      <w:bookmarkStart w:id="2103" w:name="_Toc241482195"/>
      <w:bookmarkStart w:id="2104" w:name="_Toc241486829"/>
      <w:bookmarkStart w:id="2105" w:name="_Toc241487519"/>
      <w:bookmarkStart w:id="2106" w:name="_Toc241579054"/>
      <w:bookmarkStart w:id="2107" w:name="_Toc241659169"/>
      <w:bookmarkStart w:id="2108" w:name="_Toc241900658"/>
      <w:bookmarkStart w:id="2109" w:name="_Toc241901055"/>
      <w:bookmarkStart w:id="2110" w:name="_Toc241903053"/>
      <w:bookmarkStart w:id="2111" w:name="_Toc241911037"/>
      <w:bookmarkStart w:id="2112" w:name="_Toc241981509"/>
      <w:bookmarkStart w:id="2113" w:name="_Toc241476605"/>
      <w:bookmarkStart w:id="2114" w:name="_Toc241481651"/>
      <w:bookmarkStart w:id="2115" w:name="_Toc241481927"/>
      <w:bookmarkStart w:id="2116" w:name="_Toc241482203"/>
      <w:bookmarkStart w:id="2117" w:name="_Toc241486837"/>
      <w:bookmarkStart w:id="2118" w:name="_Toc241487527"/>
      <w:bookmarkStart w:id="2119" w:name="_Toc241579062"/>
      <w:bookmarkStart w:id="2120" w:name="_Toc241659177"/>
      <w:bookmarkStart w:id="2121" w:name="_Toc241900666"/>
      <w:bookmarkStart w:id="2122" w:name="_Toc241901063"/>
      <w:bookmarkStart w:id="2123" w:name="_Toc241903061"/>
      <w:bookmarkStart w:id="2124" w:name="_Toc241911045"/>
      <w:bookmarkStart w:id="2125" w:name="_Toc241981517"/>
      <w:bookmarkStart w:id="2126" w:name="_Toc98998618"/>
      <w:bookmarkStart w:id="2127" w:name="_Toc99004545"/>
      <w:bookmarkStart w:id="2128" w:name="_Toc99014437"/>
      <w:bookmarkStart w:id="2129" w:name="_Toc99073908"/>
      <w:bookmarkStart w:id="2130" w:name="_Toc99074507"/>
      <w:bookmarkStart w:id="2131" w:name="_Toc99075045"/>
      <w:bookmarkStart w:id="2132" w:name="_Toc99082407"/>
      <w:bookmarkStart w:id="2133" w:name="_Toc99173022"/>
      <w:bookmarkStart w:id="2134" w:name="_Toc100058084"/>
      <w:bookmarkStart w:id="2135" w:name="_Toc101840040"/>
      <w:bookmarkStart w:id="2136" w:name="_Toc101840607"/>
      <w:bookmarkStart w:id="2137" w:name="_Toc241487528"/>
      <w:bookmarkStart w:id="2138" w:name="_Toc241579063"/>
      <w:bookmarkStart w:id="2139" w:name="_Toc241659178"/>
      <w:bookmarkStart w:id="2140" w:name="_Toc241900667"/>
      <w:bookmarkStart w:id="2141" w:name="_Toc241901064"/>
      <w:bookmarkStart w:id="2142" w:name="_Toc241903062"/>
      <w:bookmarkStart w:id="2143" w:name="_Ref241917651"/>
      <w:bookmarkStart w:id="2144" w:name="_Ref241918870"/>
      <w:bookmarkStart w:id="2145" w:name="_Toc241981518"/>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r w:rsidRPr="007521E3">
        <w:t>Performance Security</w:t>
      </w:r>
      <w:bookmarkEnd w:id="1199"/>
      <w:bookmarkEnd w:id="1200"/>
      <w:bookmarkEnd w:id="1201"/>
      <w:bookmarkEnd w:id="1202"/>
      <w:bookmarkEnd w:id="1203"/>
      <w:bookmarkEnd w:id="1204"/>
      <w:bookmarkEnd w:id="1205"/>
      <w:bookmarkEnd w:id="1206"/>
      <w:bookmarkEnd w:id="1207"/>
      <w:bookmarkEnd w:id="1208"/>
      <w:bookmarkEnd w:id="1209"/>
      <w:bookmarkEnd w:id="1210"/>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14:paraId="58411A4A" w14:textId="77777777" w:rsidR="00440424" w:rsidRPr="007521E3" w:rsidRDefault="00440424" w:rsidP="00440424">
      <w:pPr>
        <w:pStyle w:val="Style5"/>
        <w:numPr>
          <w:ilvl w:val="1"/>
          <w:numId w:val="34"/>
        </w:numPr>
        <w:ind w:left="1440" w:right="-333" w:hanging="720"/>
        <w:rPr>
          <w:b w:val="0"/>
        </w:rPr>
      </w:pPr>
      <w:bookmarkStart w:id="2146" w:name="_Ref241920013"/>
      <w:bookmarkStart w:id="2147" w:name="_Toc98998619"/>
      <w:bookmarkStart w:id="2148" w:name="_Toc99004546"/>
      <w:bookmarkStart w:id="2149" w:name="_Toc99014438"/>
      <w:bookmarkStart w:id="2150" w:name="_Toc99073909"/>
      <w:bookmarkStart w:id="2151" w:name="_Toc99074508"/>
      <w:bookmarkStart w:id="2152" w:name="_Toc99075046"/>
      <w:bookmarkStart w:id="2153" w:name="_Toc99082408"/>
      <w:bookmarkStart w:id="2154" w:name="_Toc99173023"/>
      <w:bookmarkStart w:id="2155" w:name="_Toc99176245"/>
      <w:bookmarkStart w:id="2156" w:name="_Ref99969951"/>
      <w:bookmarkStart w:id="2157" w:name="_Toc99970423"/>
      <w:bookmarkStart w:id="2158" w:name="_Toc100058085"/>
      <w:bookmarkStart w:id="2159" w:name="_Toc100060516"/>
      <w:bookmarkStart w:id="2160" w:name="_Toc101840041"/>
      <w:bookmarkStart w:id="2161" w:name="_Toc101840608"/>
      <w:bookmarkStart w:id="2162" w:name="_Ref102188078"/>
      <w:bookmarkStart w:id="2163" w:name="_Ref102188082"/>
      <w:bookmarkStart w:id="2164" w:name="_Ref36545820"/>
      <w:bookmarkStart w:id="2165" w:name="_Toc99261642"/>
      <w:bookmarkStart w:id="2166" w:name="_Toc99766253"/>
      <w:bookmarkStart w:id="2167" w:name="_Toc99862620"/>
      <w:bookmarkStart w:id="2168" w:name="_Toc99942705"/>
      <w:bookmarkStart w:id="2169" w:name="_Toc100755410"/>
      <w:bookmarkStart w:id="2170" w:name="_Toc100907034"/>
      <w:bookmarkStart w:id="2171" w:name="_Toc100978314"/>
      <w:bookmarkStart w:id="2172" w:name="_Toc100978699"/>
      <w:bookmarkStart w:id="2173" w:name="_Toc239473033"/>
      <w:bookmarkStart w:id="2174" w:name="_Toc239473651"/>
      <w:r w:rsidRPr="007521E3">
        <w:rPr>
          <w:b w:val="0"/>
        </w:rPr>
        <w:t xml:space="preserve">Unless otherwise provided in the </w:t>
      </w:r>
      <w:r w:rsidRPr="007521E3">
        <w:t>BDS</w:t>
      </w:r>
      <w:r w:rsidRPr="007521E3">
        <w:rPr>
          <w:b w:val="0"/>
        </w:rPr>
        <w:t>, to guarantee the faithful performance by the winning Consultant of its obligations under the contract, it shall post a Performance Security within a maximum period of ten (10) calendar days from the receipt of the Notice of Award from the Procuring Entity and in no case later than the signing of the contract.</w:t>
      </w:r>
      <w:bookmarkEnd w:id="2146"/>
    </w:p>
    <w:p w14:paraId="549A6F02" w14:textId="77777777" w:rsidR="00440424" w:rsidRPr="007521E3" w:rsidRDefault="00440424" w:rsidP="00440424">
      <w:pPr>
        <w:pStyle w:val="Style5"/>
        <w:numPr>
          <w:ilvl w:val="1"/>
          <w:numId w:val="34"/>
        </w:numPr>
        <w:spacing w:before="0" w:after="0" w:line="240" w:lineRule="auto"/>
        <w:ind w:left="1440" w:right="-331" w:hanging="720"/>
        <w:rPr>
          <w:b w:val="0"/>
        </w:rPr>
      </w:pPr>
      <w:bookmarkStart w:id="2175" w:name="_Ref240879103"/>
      <w:r w:rsidRPr="007521E3">
        <w:rPr>
          <w:b w:val="0"/>
        </w:rPr>
        <w:t>The Performance Security shall be denominated in Philippine Pesos and posted in favor of the Procuring Entity in any of the following forms and in an amount at least equal to the percentage of the total contract price in accordance with the following schedule:</w:t>
      </w:r>
      <w:bookmarkEnd w:id="2175"/>
    </w:p>
    <w:p w14:paraId="43A18FAB" w14:textId="44598E30" w:rsidR="00440424" w:rsidRDefault="00440424" w:rsidP="00440424">
      <w:pPr>
        <w:pStyle w:val="Style5"/>
        <w:numPr>
          <w:ilvl w:val="0"/>
          <w:numId w:val="0"/>
        </w:numPr>
        <w:spacing w:before="0" w:after="0" w:line="240" w:lineRule="auto"/>
        <w:ind w:left="1440" w:right="-331"/>
        <w:rPr>
          <w:b w:val="0"/>
        </w:rPr>
      </w:pPr>
    </w:p>
    <w:p w14:paraId="3AB08FAB" w14:textId="00F3D8D4" w:rsidR="004F56F1" w:rsidRDefault="004F56F1" w:rsidP="00440424">
      <w:pPr>
        <w:pStyle w:val="Style5"/>
        <w:numPr>
          <w:ilvl w:val="0"/>
          <w:numId w:val="0"/>
        </w:numPr>
        <w:spacing w:before="0" w:after="0" w:line="240" w:lineRule="auto"/>
        <w:ind w:left="1440" w:right="-331"/>
        <w:rPr>
          <w:b w:val="0"/>
        </w:rPr>
      </w:pPr>
    </w:p>
    <w:p w14:paraId="25D1F8E3" w14:textId="7C4A0F4E" w:rsidR="004F56F1" w:rsidRDefault="004F56F1" w:rsidP="00440424">
      <w:pPr>
        <w:pStyle w:val="Style5"/>
        <w:numPr>
          <w:ilvl w:val="0"/>
          <w:numId w:val="0"/>
        </w:numPr>
        <w:spacing w:before="0" w:after="0" w:line="240" w:lineRule="auto"/>
        <w:ind w:left="1440" w:right="-331"/>
        <w:rPr>
          <w:b w:val="0"/>
        </w:rPr>
      </w:pPr>
    </w:p>
    <w:p w14:paraId="403A28A2" w14:textId="40F170C9" w:rsidR="004F56F1" w:rsidRDefault="004F56F1" w:rsidP="00440424">
      <w:pPr>
        <w:pStyle w:val="Style5"/>
        <w:numPr>
          <w:ilvl w:val="0"/>
          <w:numId w:val="0"/>
        </w:numPr>
        <w:spacing w:before="0" w:after="0" w:line="240" w:lineRule="auto"/>
        <w:ind w:left="1440" w:right="-331"/>
        <w:rPr>
          <w:b w:val="0"/>
        </w:rPr>
      </w:pPr>
    </w:p>
    <w:p w14:paraId="09809DB3" w14:textId="4F7D25C8" w:rsidR="004F56F1" w:rsidRDefault="004F56F1" w:rsidP="00440424">
      <w:pPr>
        <w:pStyle w:val="Style5"/>
        <w:numPr>
          <w:ilvl w:val="0"/>
          <w:numId w:val="0"/>
        </w:numPr>
        <w:spacing w:before="0" w:after="0" w:line="240" w:lineRule="auto"/>
        <w:ind w:left="1440" w:right="-331"/>
        <w:rPr>
          <w:b w:val="0"/>
        </w:rPr>
      </w:pPr>
    </w:p>
    <w:p w14:paraId="0F1F40CD" w14:textId="77777777" w:rsidR="004F56F1" w:rsidRPr="007521E3" w:rsidRDefault="004F56F1" w:rsidP="00440424">
      <w:pPr>
        <w:pStyle w:val="Style5"/>
        <w:numPr>
          <w:ilvl w:val="0"/>
          <w:numId w:val="0"/>
        </w:numPr>
        <w:spacing w:before="0" w:after="0" w:line="240" w:lineRule="auto"/>
        <w:ind w:left="1440" w:right="-331"/>
        <w:rPr>
          <w:b w:val="0"/>
        </w:rPr>
      </w:pPr>
    </w:p>
    <w:p w14:paraId="28117B33" w14:textId="77777777" w:rsidR="00440424" w:rsidRPr="007521E3" w:rsidRDefault="00440424" w:rsidP="00440424">
      <w:pPr>
        <w:pStyle w:val="Style5"/>
        <w:numPr>
          <w:ilvl w:val="0"/>
          <w:numId w:val="0"/>
        </w:numPr>
        <w:spacing w:before="0" w:after="0" w:line="240" w:lineRule="auto"/>
        <w:ind w:left="1440" w:right="-331"/>
        <w:jc w:val="center"/>
      </w:pPr>
      <w:r w:rsidRPr="007521E3">
        <w:t xml:space="preserve">Table 35.1 Forms and Amounts of Performance Security </w:t>
      </w:r>
    </w:p>
    <w:tbl>
      <w:tblPr>
        <w:tblW w:w="7927"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4147"/>
        <w:gridCol w:w="3780"/>
      </w:tblGrid>
      <w:tr w:rsidR="00440424" w:rsidRPr="007521E3" w14:paraId="6E8515A4" w14:textId="77777777" w:rsidTr="00440424">
        <w:tc>
          <w:tcPr>
            <w:tcW w:w="4147" w:type="dxa"/>
            <w:vAlign w:val="center"/>
          </w:tcPr>
          <w:p w14:paraId="41B01278" w14:textId="77777777" w:rsidR="00440424" w:rsidRPr="007521E3" w:rsidRDefault="00440424" w:rsidP="00440424">
            <w:pPr>
              <w:pStyle w:val="Style1"/>
              <w:numPr>
                <w:ilvl w:val="0"/>
                <w:numId w:val="0"/>
              </w:numPr>
              <w:spacing w:before="0" w:after="0" w:line="240" w:lineRule="auto"/>
              <w:jc w:val="center"/>
              <w:rPr>
                <w:iCs w:val="0"/>
              </w:rPr>
            </w:pPr>
            <w:r w:rsidRPr="007521E3">
              <w:rPr>
                <w:iCs w:val="0"/>
              </w:rPr>
              <w:t>Form of Performance Security</w:t>
            </w:r>
          </w:p>
        </w:tc>
        <w:tc>
          <w:tcPr>
            <w:tcW w:w="3780" w:type="dxa"/>
          </w:tcPr>
          <w:p w14:paraId="1AC14F40" w14:textId="77777777" w:rsidR="00440424" w:rsidRPr="007521E3" w:rsidRDefault="00440424" w:rsidP="00440424">
            <w:pPr>
              <w:pStyle w:val="Style1"/>
              <w:numPr>
                <w:ilvl w:val="0"/>
                <w:numId w:val="0"/>
              </w:numPr>
              <w:spacing w:before="0" w:after="0" w:line="240" w:lineRule="auto"/>
              <w:ind w:right="-32"/>
              <w:jc w:val="center"/>
              <w:rPr>
                <w:iCs w:val="0"/>
              </w:rPr>
            </w:pPr>
            <w:r w:rsidRPr="007521E3">
              <w:rPr>
                <w:iCs w:val="0"/>
              </w:rPr>
              <w:t>Required Minimum Amount of Performance Security</w:t>
            </w:r>
          </w:p>
          <w:p w14:paraId="050A12EF"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iCs w:val="0"/>
              </w:rPr>
              <w:t>as % of Total Contract Price</w:t>
            </w:r>
          </w:p>
        </w:tc>
      </w:tr>
      <w:tr w:rsidR="00440424" w:rsidRPr="007521E3" w14:paraId="1AA05EFB" w14:textId="77777777" w:rsidTr="00440424">
        <w:trPr>
          <w:trHeight w:val="863"/>
        </w:trPr>
        <w:tc>
          <w:tcPr>
            <w:tcW w:w="4147" w:type="dxa"/>
          </w:tcPr>
          <w:p w14:paraId="029C24FA"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r w:rsidRPr="007521E3">
              <w:rPr>
                <w:b w:val="0"/>
                <w:iCs w:val="0"/>
              </w:rPr>
              <w:t>Cash or cashier’s/manager’s check issued by a Universal or Commercial Bank.</w:t>
            </w:r>
          </w:p>
        </w:tc>
        <w:tc>
          <w:tcPr>
            <w:tcW w:w="3780" w:type="dxa"/>
            <w:vMerge w:val="restart"/>
            <w:vAlign w:val="center"/>
          </w:tcPr>
          <w:p w14:paraId="3B43299E"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b w:val="0"/>
                <w:iCs w:val="0"/>
              </w:rPr>
              <w:t>Five percent (5%)</w:t>
            </w:r>
          </w:p>
        </w:tc>
      </w:tr>
      <w:tr w:rsidR="00440424" w:rsidRPr="007521E3" w14:paraId="38D38956" w14:textId="77777777" w:rsidTr="00440424">
        <w:trPr>
          <w:trHeight w:val="1700"/>
        </w:trPr>
        <w:tc>
          <w:tcPr>
            <w:tcW w:w="4147" w:type="dxa"/>
          </w:tcPr>
          <w:p w14:paraId="15687FBB"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r w:rsidRPr="007521E3">
              <w:rPr>
                <w:b w:val="0"/>
                <w:iCs w:val="0"/>
              </w:rPr>
              <w:t xml:space="preserve">Bank draft/guarantee or irrevocable letter of credit issued by a Universal or Commercial Bank: Provided, however, that it shall be confirmed or authenticated by a Universal or </w:t>
            </w:r>
            <w:r w:rsidRPr="007521E3">
              <w:rPr>
                <w:b w:val="0"/>
                <w:iCs w:val="0"/>
              </w:rPr>
              <w:lastRenderedPageBreak/>
              <w:t>Commercial Bank, if issued by a foreign bank.</w:t>
            </w:r>
          </w:p>
        </w:tc>
        <w:tc>
          <w:tcPr>
            <w:tcW w:w="3780" w:type="dxa"/>
            <w:vMerge/>
            <w:vAlign w:val="center"/>
          </w:tcPr>
          <w:p w14:paraId="64F8D36A" w14:textId="77777777" w:rsidR="00440424" w:rsidRPr="007521E3" w:rsidDel="00AD2F76" w:rsidRDefault="00440424" w:rsidP="00440424">
            <w:pPr>
              <w:pStyle w:val="Style1"/>
              <w:numPr>
                <w:ilvl w:val="0"/>
                <w:numId w:val="0"/>
              </w:numPr>
              <w:spacing w:before="0" w:after="0" w:line="240" w:lineRule="auto"/>
              <w:ind w:right="-32"/>
              <w:jc w:val="center"/>
              <w:rPr>
                <w:b w:val="0"/>
                <w:iCs w:val="0"/>
              </w:rPr>
            </w:pPr>
          </w:p>
        </w:tc>
      </w:tr>
      <w:tr w:rsidR="00440424" w:rsidRPr="007521E3" w14:paraId="220BC171" w14:textId="77777777" w:rsidTr="00440424">
        <w:tc>
          <w:tcPr>
            <w:tcW w:w="4147" w:type="dxa"/>
          </w:tcPr>
          <w:p w14:paraId="26487D70" w14:textId="77777777" w:rsidR="00440424" w:rsidRPr="007521E3" w:rsidRDefault="00440424" w:rsidP="00440424">
            <w:pPr>
              <w:pStyle w:val="Style1"/>
              <w:numPr>
                <w:ilvl w:val="3"/>
                <w:numId w:val="8"/>
              </w:numPr>
              <w:tabs>
                <w:tab w:val="clear" w:pos="2160"/>
              </w:tabs>
              <w:spacing w:before="0" w:after="0" w:line="240" w:lineRule="auto"/>
              <w:ind w:left="432" w:hanging="432"/>
              <w:jc w:val="left"/>
              <w:outlineLvl w:val="1"/>
              <w:rPr>
                <w:b w:val="0"/>
                <w:iCs w:val="0"/>
              </w:rPr>
            </w:pPr>
            <w:bookmarkStart w:id="2176" w:name="_Toc241981521"/>
            <w:r w:rsidRPr="007521E3">
              <w:rPr>
                <w:b w:val="0"/>
                <w:iCs w:val="0"/>
              </w:rPr>
              <w:t xml:space="preserve">Surety bond callable upon demand issued by a surety or insurance company duly certified by the Insurance Commission as authorized to issue such security. </w:t>
            </w:r>
            <w:bookmarkEnd w:id="2176"/>
          </w:p>
        </w:tc>
        <w:tc>
          <w:tcPr>
            <w:tcW w:w="3780" w:type="dxa"/>
          </w:tcPr>
          <w:p w14:paraId="4600F952" w14:textId="77777777" w:rsidR="00440424" w:rsidRPr="007521E3" w:rsidRDefault="00440424" w:rsidP="00440424">
            <w:pPr>
              <w:pStyle w:val="Style1"/>
              <w:numPr>
                <w:ilvl w:val="0"/>
                <w:numId w:val="0"/>
              </w:numPr>
              <w:spacing w:before="0" w:after="0" w:line="240" w:lineRule="auto"/>
              <w:ind w:right="-32"/>
              <w:rPr>
                <w:b w:val="0"/>
                <w:iCs w:val="0"/>
              </w:rPr>
            </w:pPr>
          </w:p>
          <w:p w14:paraId="2E698B24" w14:textId="77777777" w:rsidR="00440424" w:rsidRPr="007521E3" w:rsidRDefault="00440424" w:rsidP="00440424">
            <w:pPr>
              <w:pStyle w:val="Style1"/>
              <w:numPr>
                <w:ilvl w:val="0"/>
                <w:numId w:val="0"/>
              </w:numPr>
              <w:spacing w:before="0" w:after="0" w:line="240" w:lineRule="auto"/>
              <w:ind w:right="-32"/>
              <w:jc w:val="center"/>
              <w:rPr>
                <w:b w:val="0"/>
                <w:iCs w:val="0"/>
              </w:rPr>
            </w:pPr>
            <w:r w:rsidRPr="007521E3">
              <w:rPr>
                <w:b w:val="0"/>
                <w:iCs w:val="0"/>
              </w:rPr>
              <w:t>Thirty percent (30%)</w:t>
            </w:r>
          </w:p>
        </w:tc>
      </w:tr>
    </w:tbl>
    <w:p w14:paraId="3808CBF7" w14:textId="77777777" w:rsidR="00440424" w:rsidRPr="007521E3" w:rsidRDefault="00440424" w:rsidP="00440424">
      <w:pPr>
        <w:pStyle w:val="Style5"/>
        <w:numPr>
          <w:ilvl w:val="1"/>
          <w:numId w:val="34"/>
        </w:numPr>
        <w:rPr>
          <w:b w:val="0"/>
        </w:rPr>
      </w:pPr>
      <w:bookmarkStart w:id="2177" w:name="_Toc241981525"/>
      <w:bookmarkStart w:id="2178" w:name="_Toc241981542"/>
      <w:bookmarkStart w:id="2179" w:name="_Toc241981544"/>
      <w:bookmarkStart w:id="2180" w:name="_Toc241464190"/>
      <w:bookmarkStart w:id="2181" w:name="_Toc241476607"/>
      <w:bookmarkStart w:id="2182" w:name="_Toc241481653"/>
      <w:bookmarkStart w:id="2183" w:name="_Toc241481929"/>
      <w:bookmarkStart w:id="2184" w:name="_Toc241482205"/>
      <w:bookmarkStart w:id="2185" w:name="_Toc241486839"/>
      <w:bookmarkStart w:id="2186" w:name="_Toc241487529"/>
      <w:bookmarkStart w:id="2187" w:name="_Toc241579064"/>
      <w:bookmarkStart w:id="2188" w:name="_Toc241659179"/>
      <w:bookmarkStart w:id="2189" w:name="_Toc241900668"/>
      <w:bookmarkStart w:id="2190" w:name="_Toc241901065"/>
      <w:bookmarkStart w:id="2191" w:name="_Toc241903063"/>
      <w:bookmarkStart w:id="2192" w:name="_Toc241911047"/>
      <w:bookmarkStart w:id="2193" w:name="_Toc241981545"/>
      <w:bookmarkStart w:id="2194" w:name="_Toc98998621"/>
      <w:bookmarkStart w:id="2195" w:name="_Toc99004548"/>
      <w:bookmarkStart w:id="2196" w:name="_Toc99014440"/>
      <w:bookmarkStart w:id="2197" w:name="_Toc99073911"/>
      <w:bookmarkStart w:id="2198" w:name="_Toc99074510"/>
      <w:bookmarkStart w:id="2199" w:name="_Toc99075048"/>
      <w:bookmarkStart w:id="2200" w:name="_Toc99082410"/>
      <w:bookmarkStart w:id="2201" w:name="_Toc99173025"/>
      <w:bookmarkStart w:id="2202" w:name="_Toc100058087"/>
      <w:bookmarkStart w:id="2203" w:name="_Toc101840043"/>
      <w:bookmarkStart w:id="2204" w:name="_Toc101840610"/>
      <w:bookmarkStart w:id="2205" w:name="_Toc241487530"/>
      <w:bookmarkStart w:id="2206" w:name="_Toc241579065"/>
      <w:bookmarkStart w:id="2207" w:name="_Toc241659180"/>
      <w:bookmarkStart w:id="2208" w:name="_Toc241900669"/>
      <w:bookmarkStart w:id="2209" w:name="_Toc241901066"/>
      <w:bookmarkStart w:id="2210" w:name="_Toc241903064"/>
      <w:bookmarkStart w:id="2211" w:name="_Toc241981546"/>
      <w:bookmarkStart w:id="2212" w:name="_Ref242784763"/>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r w:rsidRPr="007521E3">
        <w:rPr>
          <w:b w:val="0"/>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post-qualification of the second Highest Rated Bid. The procedure shall be repeated until the HRRB is identified and selected for recommendation of contract award. However if no Consultant had a successful negotiation or passed post-qualification, the BAC shall declare the bidding a failure and conduct a re-bidding with re-advertisement, if necessary.</w:t>
      </w:r>
    </w:p>
    <w:p w14:paraId="44859A3F" w14:textId="77777777" w:rsidR="00440424" w:rsidRPr="007521E3" w:rsidRDefault="00440424" w:rsidP="00440424">
      <w:pPr>
        <w:pStyle w:val="Heading4"/>
        <w:numPr>
          <w:ilvl w:val="0"/>
          <w:numId w:val="34"/>
        </w:numPr>
        <w:ind w:left="720" w:right="-333" w:hanging="720"/>
      </w:pPr>
      <w:r w:rsidRPr="007521E3">
        <w:t>Notice to Proceed</w:t>
      </w:r>
      <w:bookmarkEnd w:id="1211"/>
      <w:bookmarkEnd w:id="1212"/>
      <w:bookmarkEnd w:id="1213"/>
      <w:bookmarkEnd w:id="1214"/>
      <w:bookmarkEnd w:id="1215"/>
      <w:bookmarkEnd w:id="1216"/>
      <w:bookmarkEnd w:id="1217"/>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p>
    <w:p w14:paraId="547B42B8"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bookmarkStart w:id="2213" w:name="_Toc98998622"/>
      <w:bookmarkStart w:id="2214" w:name="_Toc99004549"/>
      <w:bookmarkStart w:id="2215" w:name="_Toc99014441"/>
      <w:bookmarkStart w:id="2216" w:name="_Toc99073912"/>
      <w:bookmarkStart w:id="2217" w:name="_Toc99074511"/>
      <w:bookmarkStart w:id="2218" w:name="_Toc99075049"/>
      <w:bookmarkStart w:id="2219" w:name="_Toc99082411"/>
      <w:bookmarkStart w:id="2220" w:name="_Toc99173026"/>
      <w:bookmarkStart w:id="2221" w:name="_Toc99176248"/>
      <w:bookmarkStart w:id="2222" w:name="_Toc99970426"/>
      <w:bookmarkStart w:id="2223" w:name="_Toc100058088"/>
      <w:bookmarkStart w:id="2224" w:name="_Toc100060519"/>
      <w:bookmarkStart w:id="2225" w:name="_Toc101840044"/>
      <w:bookmarkStart w:id="2226" w:name="_Toc101840611"/>
    </w:p>
    <w:p w14:paraId="17BB72E6"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0D33A42B"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112DCB75"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24E30612"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346CADB7"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485122C4" w14:textId="77777777" w:rsidR="00440424" w:rsidRPr="007521E3" w:rsidRDefault="00440424" w:rsidP="00CE21C9">
      <w:pPr>
        <w:pStyle w:val="ListParagraph"/>
        <w:numPr>
          <w:ilvl w:val="0"/>
          <w:numId w:val="37"/>
        </w:numPr>
        <w:overflowPunct/>
        <w:autoSpaceDE/>
        <w:autoSpaceDN/>
        <w:adjustRightInd/>
        <w:spacing w:before="240"/>
        <w:textAlignment w:val="auto"/>
        <w:rPr>
          <w:bCs/>
          <w:iCs/>
          <w:vanish/>
          <w:szCs w:val="24"/>
          <w:lang w:val="en-PH" w:eastAsia="en-PH"/>
        </w:rPr>
      </w:pPr>
    </w:p>
    <w:p w14:paraId="6BAF9882" w14:textId="77777777" w:rsidR="00440424" w:rsidRPr="007521E3" w:rsidRDefault="00440424" w:rsidP="00CE21C9">
      <w:pPr>
        <w:pStyle w:val="Style5"/>
        <w:numPr>
          <w:ilvl w:val="1"/>
          <w:numId w:val="37"/>
        </w:numPr>
        <w:ind w:left="1710" w:hanging="990"/>
        <w:rPr>
          <w:b w:val="0"/>
        </w:rPr>
      </w:pPr>
      <w:r w:rsidRPr="007521E3">
        <w:rPr>
          <w:b w:val="0"/>
        </w:rPr>
        <w:t xml:space="preserve">Within seven (7) calendar days from the date of approval of the contract by the     appropriate government approving authority, the Procuring Entity shall issue the Notice to Proceed </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r w:rsidRPr="007521E3">
        <w:rPr>
          <w:b w:val="0"/>
        </w:rPr>
        <w:t>together with copies of the approved contract to the successful Consultant. All notices called for by the terms of the contract shall be effective only at the time of receipt thereof by the successful Consultant.</w:t>
      </w:r>
    </w:p>
    <w:p w14:paraId="4A7AB53A" w14:textId="77777777" w:rsidR="00440424" w:rsidRPr="007521E3" w:rsidRDefault="00440424" w:rsidP="00440424">
      <w:pPr>
        <w:pStyle w:val="Style5"/>
        <w:numPr>
          <w:ilvl w:val="0"/>
          <w:numId w:val="0"/>
        </w:numPr>
        <w:ind w:left="1440" w:hanging="720"/>
      </w:pPr>
      <w:r w:rsidRPr="007521E3">
        <w:t xml:space="preserve">36.2 </w:t>
      </w:r>
      <w:r w:rsidRPr="007521E3">
        <w:tab/>
      </w:r>
      <w:r w:rsidRPr="007521E3">
        <w:rPr>
          <w:b w:val="0"/>
        </w:rPr>
        <w:t xml:space="preserve">The contract effectivity date shall be the date of contract signing. The Consultant shall commence performance of its obligations only upon receipt of the Notice to Proceed as indicated in the </w:t>
      </w:r>
      <w:r w:rsidRPr="007521E3">
        <w:t>BDS</w:t>
      </w:r>
      <w:r w:rsidRPr="007521E3">
        <w:rPr>
          <w:b w:val="0"/>
        </w:rPr>
        <w:t>.</w:t>
      </w:r>
    </w:p>
    <w:p w14:paraId="6087519A" w14:textId="77777777" w:rsidR="00440424" w:rsidRPr="007521E3" w:rsidRDefault="00440424" w:rsidP="00440424">
      <w:pPr>
        <w:pStyle w:val="Style5"/>
        <w:numPr>
          <w:ilvl w:val="0"/>
          <w:numId w:val="0"/>
        </w:numPr>
        <w:ind w:left="720" w:right="-333" w:hanging="720"/>
        <w:rPr>
          <w:b w:val="0"/>
          <w:sz w:val="28"/>
          <w:szCs w:val="28"/>
        </w:rPr>
      </w:pPr>
      <w:r w:rsidRPr="007521E3">
        <w:rPr>
          <w:sz w:val="28"/>
          <w:szCs w:val="28"/>
        </w:rPr>
        <w:t>37.</w:t>
      </w:r>
      <w:r w:rsidRPr="007521E3">
        <w:rPr>
          <w:sz w:val="28"/>
          <w:szCs w:val="28"/>
        </w:rPr>
        <w:tab/>
        <w:t>Protest Mechanism</w:t>
      </w:r>
    </w:p>
    <w:p w14:paraId="4252717D" w14:textId="77777777" w:rsidR="00440424" w:rsidRPr="007521E3" w:rsidRDefault="00440424" w:rsidP="00440424">
      <w:pPr>
        <w:pStyle w:val="Style5"/>
        <w:numPr>
          <w:ilvl w:val="0"/>
          <w:numId w:val="0"/>
        </w:numPr>
        <w:ind w:left="720" w:right="-333"/>
        <w:rPr>
          <w:b w:val="0"/>
        </w:rPr>
      </w:pPr>
      <w:r w:rsidRPr="007521E3">
        <w:rPr>
          <w:b w:val="0"/>
        </w:rPr>
        <w:t>Decision of the Procuring Entity at any stage of the procurement process may be questioned in accordance with Section 55 of the IRR of RA 9184.</w:t>
      </w:r>
    </w:p>
    <w:p w14:paraId="6FD89B81" w14:textId="77777777" w:rsidR="00440424" w:rsidRPr="007521E3" w:rsidRDefault="00440424" w:rsidP="00440424">
      <w:pPr>
        <w:rPr>
          <w:lang w:eastAsia="x-none"/>
        </w:rPr>
      </w:pPr>
    </w:p>
    <w:p w14:paraId="63D28E8F" w14:textId="77777777" w:rsidR="008150E8" w:rsidRPr="007521E3" w:rsidRDefault="008150E8" w:rsidP="008150E8">
      <w:pPr>
        <w:pStyle w:val="Style5"/>
        <w:numPr>
          <w:ilvl w:val="0"/>
          <w:numId w:val="0"/>
        </w:numPr>
        <w:ind w:left="720" w:right="-333"/>
        <w:rPr>
          <w:b w:val="0"/>
        </w:rPr>
      </w:pPr>
    </w:p>
    <w:p w14:paraId="1FB3F6F7" w14:textId="77777777" w:rsidR="0046239B" w:rsidRPr="007521E3" w:rsidRDefault="0046239B" w:rsidP="0046239B">
      <w:pPr>
        <w:rPr>
          <w:lang w:eastAsia="x-none"/>
        </w:rPr>
      </w:pPr>
    </w:p>
    <w:p w14:paraId="5616349A" w14:textId="77777777" w:rsidR="0046239B" w:rsidRPr="007521E3" w:rsidRDefault="0046239B" w:rsidP="0046239B">
      <w:pPr>
        <w:rPr>
          <w:lang w:eastAsia="x-none"/>
        </w:rPr>
      </w:pPr>
    </w:p>
    <w:p w14:paraId="2CECCDBD" w14:textId="77777777" w:rsidR="0046239B" w:rsidRPr="007521E3" w:rsidRDefault="0046239B" w:rsidP="0046239B">
      <w:pPr>
        <w:rPr>
          <w:lang w:eastAsia="x-none"/>
        </w:rPr>
      </w:pPr>
    </w:p>
    <w:p w14:paraId="139DA4AE" w14:textId="77777777" w:rsidR="0046239B" w:rsidRPr="007521E3" w:rsidRDefault="0046239B" w:rsidP="0046239B">
      <w:pPr>
        <w:rPr>
          <w:lang w:eastAsia="x-none"/>
        </w:rPr>
      </w:pPr>
    </w:p>
    <w:p w14:paraId="21C35299" w14:textId="77777777" w:rsidR="0046239B" w:rsidRPr="007521E3" w:rsidRDefault="0046239B" w:rsidP="0046239B">
      <w:pPr>
        <w:rPr>
          <w:lang w:eastAsia="x-none"/>
        </w:rPr>
      </w:pPr>
    </w:p>
    <w:p w14:paraId="5D447193" w14:textId="77777777" w:rsidR="0046239B" w:rsidRPr="007521E3" w:rsidRDefault="0046239B" w:rsidP="0046239B">
      <w:pPr>
        <w:rPr>
          <w:lang w:eastAsia="x-none"/>
        </w:rPr>
      </w:pPr>
    </w:p>
    <w:p w14:paraId="25C604DF" w14:textId="77777777" w:rsidR="001531C1" w:rsidRPr="007521E3" w:rsidRDefault="001531C1" w:rsidP="001531C1">
      <w:pPr>
        <w:rPr>
          <w:lang w:eastAsia="x-none"/>
        </w:rPr>
      </w:pPr>
    </w:p>
    <w:p w14:paraId="38B5AB24" w14:textId="77777777" w:rsidR="001531C1" w:rsidRPr="007521E3" w:rsidRDefault="001531C1" w:rsidP="001531C1">
      <w:pPr>
        <w:rPr>
          <w:lang w:eastAsia="x-none"/>
        </w:rPr>
      </w:pPr>
    </w:p>
    <w:p w14:paraId="2C734C89" w14:textId="77777777" w:rsidR="00114FA3" w:rsidRPr="007521E3" w:rsidRDefault="00114FA3" w:rsidP="0043639C">
      <w:pPr>
        <w:pStyle w:val="Heading1"/>
        <w:rPr>
          <w:lang w:val="en-US"/>
        </w:rPr>
      </w:pPr>
      <w:r w:rsidRPr="007521E3">
        <w:t>Section II. Bid Data Sheet</w:t>
      </w:r>
      <w:r w:rsidRPr="007521E3">
        <w:rPr>
          <w:lang w:val="en-US"/>
        </w:rPr>
        <w:t xml:space="preserve"> (BDS)</w:t>
      </w:r>
    </w:p>
    <w:p w14:paraId="5E4BF00C" w14:textId="77777777" w:rsidR="00114FA3" w:rsidRPr="007521E3" w:rsidRDefault="00114FA3" w:rsidP="00114FA3">
      <w:pPr>
        <w:sectPr w:rsidR="00114FA3" w:rsidRPr="007521E3" w:rsidSect="00A76B97">
          <w:footerReference w:type="default" r:id="rId18"/>
          <w:pgSz w:w="11907" w:h="16839" w:code="9"/>
          <w:pgMar w:top="547" w:right="1440" w:bottom="547" w:left="1440" w:header="720" w:footer="144" w:gutter="0"/>
          <w:pgNumType w:start="5"/>
          <w:cols w:space="720"/>
          <w:docGrid w:linePitch="360"/>
        </w:sectPr>
      </w:pPr>
    </w:p>
    <w:p w14:paraId="2244D2C1" w14:textId="77777777" w:rsidR="00114FA3" w:rsidRPr="007521E3" w:rsidRDefault="00114FA3" w:rsidP="00114FA3">
      <w:pPr>
        <w:jc w:val="center"/>
        <w:rPr>
          <w:b/>
          <w:sz w:val="44"/>
          <w:szCs w:val="44"/>
        </w:rPr>
      </w:pPr>
      <w:r w:rsidRPr="007521E3">
        <w:rPr>
          <w:b/>
          <w:sz w:val="44"/>
          <w:szCs w:val="44"/>
        </w:rPr>
        <w:lastRenderedPageBreak/>
        <w:t>Bid Data Sheet</w:t>
      </w:r>
    </w:p>
    <w:tbl>
      <w:tblPr>
        <w:tblW w:w="11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10126"/>
      </w:tblGrid>
      <w:tr w:rsidR="001531C1" w:rsidRPr="007521E3" w14:paraId="212FD945" w14:textId="77777777" w:rsidTr="00FE0706">
        <w:trPr>
          <w:jc w:val="center"/>
        </w:trPr>
        <w:tc>
          <w:tcPr>
            <w:tcW w:w="1276" w:type="dxa"/>
          </w:tcPr>
          <w:p w14:paraId="4555FA26" w14:textId="77777777" w:rsidR="001531C1" w:rsidRPr="007521E3" w:rsidRDefault="001531C1" w:rsidP="001531C1">
            <w:pPr>
              <w:jc w:val="left"/>
              <w:rPr>
                <w:b/>
              </w:rPr>
            </w:pPr>
            <w:r w:rsidRPr="007521E3">
              <w:rPr>
                <w:b/>
              </w:rPr>
              <w:t>ITB Clause</w:t>
            </w:r>
          </w:p>
        </w:tc>
        <w:tc>
          <w:tcPr>
            <w:tcW w:w="10126" w:type="dxa"/>
          </w:tcPr>
          <w:p w14:paraId="0E6A5AF3" w14:textId="77777777" w:rsidR="001531C1" w:rsidRPr="007521E3" w:rsidRDefault="001531C1" w:rsidP="001531C1"/>
        </w:tc>
      </w:tr>
      <w:tr w:rsidR="001531C1" w:rsidRPr="007521E3" w14:paraId="541A37CC" w14:textId="77777777" w:rsidTr="00FE0706">
        <w:trPr>
          <w:jc w:val="center"/>
        </w:trPr>
        <w:tc>
          <w:tcPr>
            <w:tcW w:w="1276" w:type="dxa"/>
          </w:tcPr>
          <w:p w14:paraId="43AF005C" w14:textId="77777777" w:rsidR="001531C1" w:rsidRPr="007521E3" w:rsidRDefault="001531C1" w:rsidP="001531C1">
            <w:pPr>
              <w:jc w:val="left"/>
            </w:pPr>
            <w:r w:rsidRPr="007521E3">
              <w:t>1.1</w:t>
            </w:r>
          </w:p>
        </w:tc>
        <w:tc>
          <w:tcPr>
            <w:tcW w:w="10126" w:type="dxa"/>
          </w:tcPr>
          <w:p w14:paraId="2BADB086" w14:textId="77777777" w:rsidR="001531C1" w:rsidRPr="007521E3" w:rsidRDefault="001531C1" w:rsidP="001531C1">
            <w:pPr>
              <w:rPr>
                <w:i/>
              </w:rPr>
            </w:pPr>
            <w:r w:rsidRPr="007521E3">
              <w:t xml:space="preserve">The Procuring Entity is </w:t>
            </w:r>
            <w:r w:rsidRPr="007521E3">
              <w:rPr>
                <w:b/>
              </w:rPr>
              <w:t>Department of Public Wo</w:t>
            </w:r>
            <w:r w:rsidR="00FD51BD" w:rsidRPr="007521E3">
              <w:rPr>
                <w:b/>
              </w:rPr>
              <w:t xml:space="preserve">rks and Highways, </w:t>
            </w:r>
            <w:r w:rsidR="00840277" w:rsidRPr="007521E3">
              <w:rPr>
                <w:b/>
              </w:rPr>
              <w:t>LPMDEO</w:t>
            </w:r>
          </w:p>
          <w:p w14:paraId="4159DC1F" w14:textId="77777777" w:rsidR="001531C1" w:rsidRPr="007521E3" w:rsidRDefault="001531C1" w:rsidP="001531C1">
            <w:pPr>
              <w:rPr>
                <w:b/>
              </w:rPr>
            </w:pPr>
            <w:r w:rsidRPr="007521E3">
              <w:t xml:space="preserve">The evaluation procedure is: </w:t>
            </w:r>
          </w:p>
          <w:p w14:paraId="2F5E6A21" w14:textId="77777777" w:rsidR="001531C1" w:rsidRPr="007521E3" w:rsidRDefault="008C3986" w:rsidP="001531C1">
            <w:pPr>
              <w:pStyle w:val="Style2"/>
              <w:spacing w:before="0"/>
              <w:ind w:left="0" w:firstLine="0"/>
              <w:rPr>
                <w:b w:val="0"/>
                <w:iCs w:val="0"/>
              </w:rPr>
            </w:pPr>
            <w:r w:rsidRPr="007521E3">
              <w:rPr>
                <w:iCs w:val="0"/>
              </w:rPr>
              <w:t xml:space="preserve">Quality-Cost </w:t>
            </w:r>
            <w:r w:rsidR="000511F0" w:rsidRPr="007521E3">
              <w:rPr>
                <w:iCs w:val="0"/>
              </w:rPr>
              <w:t>Based Evaluation/Selection (Q</w:t>
            </w:r>
            <w:r w:rsidRPr="007521E3">
              <w:rPr>
                <w:iCs w:val="0"/>
              </w:rPr>
              <w:t>C</w:t>
            </w:r>
            <w:r w:rsidR="000511F0" w:rsidRPr="007521E3">
              <w:rPr>
                <w:iCs w:val="0"/>
              </w:rPr>
              <w:t>BE/Q</w:t>
            </w:r>
            <w:r w:rsidRPr="007521E3">
              <w:rPr>
                <w:iCs w:val="0"/>
              </w:rPr>
              <w:t>C</w:t>
            </w:r>
            <w:r w:rsidR="001531C1" w:rsidRPr="007521E3">
              <w:rPr>
                <w:iCs w:val="0"/>
              </w:rPr>
              <w:t>BS)</w:t>
            </w:r>
          </w:p>
        </w:tc>
      </w:tr>
      <w:tr w:rsidR="001531C1" w:rsidRPr="007521E3" w14:paraId="46F0348A" w14:textId="77777777" w:rsidTr="00FE0706">
        <w:trPr>
          <w:jc w:val="center"/>
        </w:trPr>
        <w:tc>
          <w:tcPr>
            <w:tcW w:w="1276" w:type="dxa"/>
          </w:tcPr>
          <w:p w14:paraId="0CDB75B6" w14:textId="77777777" w:rsidR="001531C1" w:rsidRPr="007521E3" w:rsidRDefault="001531C1" w:rsidP="001531C1">
            <w:r w:rsidRPr="007521E3">
              <w:t>1.2</w:t>
            </w:r>
            <w:bookmarkStart w:id="2227" w:name="pds1_2"/>
            <w:bookmarkEnd w:id="2227"/>
          </w:p>
        </w:tc>
        <w:tc>
          <w:tcPr>
            <w:tcW w:w="10126" w:type="dxa"/>
          </w:tcPr>
          <w:p w14:paraId="5A3F9079" w14:textId="77777777" w:rsidR="001531C1" w:rsidRPr="007521E3" w:rsidRDefault="001531C1" w:rsidP="001531C1">
            <w:r w:rsidRPr="007521E3">
              <w:t>The Funding Source is:</w:t>
            </w:r>
          </w:p>
          <w:p w14:paraId="53964520" w14:textId="77777777" w:rsidR="001531C1" w:rsidRPr="007521E3" w:rsidRDefault="00840277" w:rsidP="001531C1">
            <w:pPr>
              <w:rPr>
                <w:b/>
              </w:rPr>
            </w:pPr>
            <w:r w:rsidRPr="007521E3">
              <w:rPr>
                <w:b/>
              </w:rPr>
              <w:t>GAA</w:t>
            </w:r>
            <w:r w:rsidR="003741A0">
              <w:rPr>
                <w:b/>
              </w:rPr>
              <w:t xml:space="preserve"> FY</w:t>
            </w:r>
            <w:r w:rsidRPr="007521E3">
              <w:rPr>
                <w:b/>
              </w:rPr>
              <w:t xml:space="preserve"> </w:t>
            </w:r>
            <w:r w:rsidR="009828A9">
              <w:rPr>
                <w:b/>
              </w:rPr>
              <w:t>2024</w:t>
            </w:r>
          </w:p>
          <w:p w14:paraId="46E6CE4B" w14:textId="77777777" w:rsidR="001531C1" w:rsidRPr="007521E3" w:rsidRDefault="001531C1" w:rsidP="001531C1">
            <w:r w:rsidRPr="007521E3">
              <w:t>The name of the project:</w:t>
            </w:r>
          </w:p>
          <w:p w14:paraId="1F84DBC7" w14:textId="688D4D9E" w:rsidR="001531C1" w:rsidRPr="007521E3" w:rsidRDefault="006A18EE" w:rsidP="00FD51BD">
            <w:pPr>
              <w:spacing w:after="0" w:line="240" w:lineRule="auto"/>
              <w:rPr>
                <w:b/>
                <w:sz w:val="22"/>
                <w:szCs w:val="36"/>
              </w:rPr>
            </w:pPr>
            <w:r>
              <w:rPr>
                <w:b/>
                <w:szCs w:val="22"/>
              </w:rPr>
              <w:t>CONDUCT OF GEOTECHNICAL INVESTIGATION / SOIL BORING FOR THE PROPOSED CONSTRUCTION OF FLOOD CONTROL STRUCTURE PROJECTS FY 2025 WITHIN LAS PIÑAS CITY AND MUNTINLUPA CITY</w:t>
            </w:r>
          </w:p>
        </w:tc>
      </w:tr>
      <w:tr w:rsidR="001531C1" w:rsidRPr="007521E3" w14:paraId="09E7A69A" w14:textId="77777777" w:rsidTr="00FE0706">
        <w:trPr>
          <w:jc w:val="center"/>
        </w:trPr>
        <w:tc>
          <w:tcPr>
            <w:tcW w:w="1276" w:type="dxa"/>
          </w:tcPr>
          <w:p w14:paraId="081C6468" w14:textId="77777777" w:rsidR="001531C1" w:rsidRPr="007521E3" w:rsidRDefault="001531C1" w:rsidP="001531C1">
            <w:pPr>
              <w:jc w:val="left"/>
            </w:pPr>
            <w:r w:rsidRPr="007521E3">
              <w:t>1.3</w:t>
            </w:r>
            <w:bookmarkStart w:id="2228" w:name="pds1_3"/>
            <w:bookmarkEnd w:id="2228"/>
          </w:p>
        </w:tc>
        <w:tc>
          <w:tcPr>
            <w:tcW w:w="10126" w:type="dxa"/>
          </w:tcPr>
          <w:p w14:paraId="4444AE31" w14:textId="77777777" w:rsidR="001531C1" w:rsidRPr="007521E3" w:rsidRDefault="001531C1" w:rsidP="001531C1">
            <w:r w:rsidRPr="007521E3">
              <w:t>Objectives of the Project:</w:t>
            </w:r>
          </w:p>
          <w:p w14:paraId="19DB616C" w14:textId="77777777" w:rsidR="008C3986" w:rsidRPr="007521E3" w:rsidRDefault="008C3986" w:rsidP="008C3986">
            <w:pPr>
              <w:overflowPunct/>
              <w:autoSpaceDE/>
              <w:autoSpaceDN/>
              <w:adjustRightInd/>
              <w:spacing w:after="0" w:line="240" w:lineRule="auto"/>
              <w:jc w:val="left"/>
              <w:textAlignment w:val="auto"/>
            </w:pPr>
            <w:r w:rsidRPr="007521E3">
              <w:t>1.</w:t>
            </w:r>
            <w:r w:rsidRPr="007521E3">
              <w:tab/>
              <w:t>To explore the sub-surface conditions of the area to provide general data relating to the project</w:t>
            </w:r>
          </w:p>
          <w:p w14:paraId="10353AFD" w14:textId="77777777" w:rsidR="008C3986" w:rsidRPr="007521E3" w:rsidRDefault="008C3986" w:rsidP="008C3986">
            <w:pPr>
              <w:overflowPunct/>
              <w:autoSpaceDE/>
              <w:autoSpaceDN/>
              <w:adjustRightInd/>
              <w:spacing w:after="0" w:line="240" w:lineRule="auto"/>
              <w:jc w:val="left"/>
              <w:textAlignment w:val="auto"/>
            </w:pPr>
            <w:r w:rsidRPr="007521E3">
              <w:t>2.</w:t>
            </w:r>
            <w:r w:rsidRPr="007521E3">
              <w:tab/>
              <w:t>To give an outline of the surface and subsoil geology</w:t>
            </w:r>
          </w:p>
          <w:p w14:paraId="6524ABB6" w14:textId="77777777" w:rsidR="008C3986" w:rsidRPr="007521E3" w:rsidRDefault="008C3986" w:rsidP="008C3986">
            <w:pPr>
              <w:overflowPunct/>
              <w:autoSpaceDE/>
              <w:autoSpaceDN/>
              <w:adjustRightInd/>
              <w:spacing w:after="0" w:line="240" w:lineRule="auto"/>
              <w:jc w:val="left"/>
              <w:textAlignment w:val="auto"/>
            </w:pPr>
            <w:r w:rsidRPr="007521E3">
              <w:t>3.</w:t>
            </w:r>
            <w:r w:rsidRPr="007521E3">
              <w:tab/>
              <w:t>To analyse the data obtained and give engineering consideration and recommendation on the sel</w:t>
            </w:r>
            <w:r w:rsidR="00302CA6" w:rsidRPr="007521E3">
              <w:t>ection and design of foundation design.</w:t>
            </w:r>
          </w:p>
          <w:p w14:paraId="4ADC60F9" w14:textId="77777777" w:rsidR="008C3986" w:rsidRPr="007521E3" w:rsidRDefault="008C3986" w:rsidP="008C3986">
            <w:pPr>
              <w:overflowPunct/>
              <w:autoSpaceDE/>
              <w:autoSpaceDN/>
              <w:adjustRightInd/>
              <w:spacing w:after="0" w:line="240" w:lineRule="auto"/>
              <w:jc w:val="left"/>
              <w:textAlignment w:val="auto"/>
            </w:pPr>
            <w:r w:rsidRPr="007521E3">
              <w:t>4.</w:t>
            </w:r>
            <w:r w:rsidRPr="007521E3">
              <w:tab/>
              <w:t>To prepare the detailed geotechnical and geological investigation of school sites for the preparation of the foundation.</w:t>
            </w:r>
          </w:p>
          <w:p w14:paraId="038113F7" w14:textId="77777777" w:rsidR="001531C1" w:rsidRPr="007521E3" w:rsidRDefault="008C3986" w:rsidP="008C3986">
            <w:pPr>
              <w:overflowPunct/>
              <w:autoSpaceDE/>
              <w:autoSpaceDN/>
              <w:adjustRightInd/>
              <w:spacing w:after="0" w:line="240" w:lineRule="auto"/>
              <w:jc w:val="left"/>
              <w:textAlignment w:val="auto"/>
              <w:rPr>
                <w:b/>
              </w:rPr>
            </w:pPr>
            <w:r w:rsidRPr="007521E3">
              <w:t>5.</w:t>
            </w:r>
            <w:r w:rsidRPr="007521E3">
              <w:tab/>
              <w:t>To be able to provide a detailed sub-soil technical report.</w:t>
            </w:r>
          </w:p>
        </w:tc>
      </w:tr>
      <w:tr w:rsidR="001531C1" w:rsidRPr="007521E3" w14:paraId="4E5ED158" w14:textId="77777777" w:rsidTr="00FE0706">
        <w:trPr>
          <w:jc w:val="center"/>
        </w:trPr>
        <w:tc>
          <w:tcPr>
            <w:tcW w:w="1276" w:type="dxa"/>
          </w:tcPr>
          <w:p w14:paraId="16EF1A72" w14:textId="77777777" w:rsidR="001531C1" w:rsidRPr="007521E3" w:rsidRDefault="001531C1" w:rsidP="001531C1">
            <w:pPr>
              <w:jc w:val="left"/>
            </w:pPr>
            <w:r w:rsidRPr="007521E3">
              <w:t>1.4</w:t>
            </w:r>
            <w:bookmarkStart w:id="2229" w:name="pds1_4"/>
            <w:bookmarkEnd w:id="2229"/>
          </w:p>
        </w:tc>
        <w:tc>
          <w:tcPr>
            <w:tcW w:w="10126" w:type="dxa"/>
          </w:tcPr>
          <w:p w14:paraId="6DD6393D" w14:textId="77777777" w:rsidR="001531C1" w:rsidRPr="007521E3" w:rsidRDefault="001531C1" w:rsidP="001531C1">
            <w:r w:rsidRPr="007521E3">
              <w:t xml:space="preserve">The Project shall not be phased. </w:t>
            </w:r>
          </w:p>
        </w:tc>
      </w:tr>
      <w:tr w:rsidR="001531C1" w:rsidRPr="007521E3" w14:paraId="1A999CB9" w14:textId="77777777" w:rsidTr="00FE0706">
        <w:trPr>
          <w:jc w:val="center"/>
        </w:trPr>
        <w:tc>
          <w:tcPr>
            <w:tcW w:w="1276" w:type="dxa"/>
          </w:tcPr>
          <w:p w14:paraId="2692044C" w14:textId="77777777" w:rsidR="001531C1" w:rsidRPr="007521E3" w:rsidRDefault="001531C1" w:rsidP="001531C1">
            <w:pPr>
              <w:jc w:val="left"/>
            </w:pPr>
            <w:r w:rsidRPr="007521E3">
              <w:t>5</w:t>
            </w:r>
            <w:bookmarkStart w:id="2230" w:name="bds5"/>
            <w:bookmarkEnd w:id="2230"/>
          </w:p>
        </w:tc>
        <w:tc>
          <w:tcPr>
            <w:tcW w:w="10126" w:type="dxa"/>
          </w:tcPr>
          <w:p w14:paraId="4ABB9D98" w14:textId="77777777" w:rsidR="001531C1" w:rsidRPr="007521E3" w:rsidRDefault="001531C1" w:rsidP="001531C1">
            <w:pPr>
              <w:widowControl w:val="0"/>
              <w:rPr>
                <w:i/>
                <w:szCs w:val="24"/>
              </w:rPr>
            </w:pPr>
            <w:r w:rsidRPr="007521E3">
              <w:t>No further instructions.</w:t>
            </w:r>
            <w:r w:rsidRPr="007521E3">
              <w:rPr>
                <w:i/>
              </w:rPr>
              <w:t xml:space="preserve">  </w:t>
            </w:r>
          </w:p>
        </w:tc>
      </w:tr>
      <w:tr w:rsidR="001531C1" w:rsidRPr="007521E3" w14:paraId="7B5681CC" w14:textId="77777777" w:rsidTr="00FE0706">
        <w:trPr>
          <w:jc w:val="center"/>
        </w:trPr>
        <w:tc>
          <w:tcPr>
            <w:tcW w:w="1276" w:type="dxa"/>
          </w:tcPr>
          <w:p w14:paraId="121E2A25" w14:textId="77777777" w:rsidR="001531C1" w:rsidRPr="007521E3" w:rsidRDefault="001531C1" w:rsidP="001531C1">
            <w:pPr>
              <w:jc w:val="left"/>
            </w:pPr>
            <w:r w:rsidRPr="007521E3">
              <w:t>6.1</w:t>
            </w:r>
            <w:bookmarkStart w:id="2231" w:name="bds6_1"/>
            <w:bookmarkEnd w:id="2231"/>
          </w:p>
        </w:tc>
        <w:tc>
          <w:tcPr>
            <w:tcW w:w="10126" w:type="dxa"/>
          </w:tcPr>
          <w:p w14:paraId="2A43851D" w14:textId="77777777" w:rsidR="001531C1" w:rsidRPr="007521E3" w:rsidRDefault="001531C1" w:rsidP="001531C1">
            <w:pPr>
              <w:ind w:right="-72"/>
              <w:rPr>
                <w:b/>
                <w:i/>
                <w:spacing w:val="-2"/>
                <w:szCs w:val="24"/>
              </w:rPr>
            </w:pPr>
            <w:r w:rsidRPr="007521E3">
              <w:rPr>
                <w:spacing w:val="-2"/>
                <w:szCs w:val="24"/>
              </w:rPr>
              <w:t>Subcontracting is not allowed</w:t>
            </w:r>
          </w:p>
        </w:tc>
      </w:tr>
      <w:tr w:rsidR="001531C1" w:rsidRPr="007521E3" w14:paraId="58611816" w14:textId="77777777" w:rsidTr="00FE0706">
        <w:trPr>
          <w:jc w:val="center"/>
        </w:trPr>
        <w:tc>
          <w:tcPr>
            <w:tcW w:w="1276" w:type="dxa"/>
          </w:tcPr>
          <w:p w14:paraId="40BE6E43" w14:textId="77777777" w:rsidR="001531C1" w:rsidRPr="007521E3" w:rsidRDefault="001531C1" w:rsidP="001531C1">
            <w:pPr>
              <w:jc w:val="left"/>
            </w:pPr>
            <w:r w:rsidRPr="007521E3">
              <w:t>6.2</w:t>
            </w:r>
            <w:bookmarkStart w:id="2232" w:name="bds6_2"/>
            <w:bookmarkEnd w:id="2232"/>
          </w:p>
        </w:tc>
        <w:tc>
          <w:tcPr>
            <w:tcW w:w="10126" w:type="dxa"/>
          </w:tcPr>
          <w:p w14:paraId="6498E39E" w14:textId="77777777" w:rsidR="001531C1" w:rsidRPr="007521E3" w:rsidRDefault="001531C1" w:rsidP="001531C1">
            <w:pPr>
              <w:ind w:right="-72"/>
              <w:rPr>
                <w:i/>
                <w:spacing w:val="-2"/>
                <w:szCs w:val="24"/>
              </w:rPr>
            </w:pPr>
            <w:r w:rsidRPr="007521E3">
              <w:rPr>
                <w:bCs/>
                <w:iCs/>
                <w:szCs w:val="22"/>
                <w:lang w:val="en-PH" w:eastAsia="en-PH"/>
              </w:rPr>
              <w:t>Not applicable</w:t>
            </w:r>
          </w:p>
        </w:tc>
      </w:tr>
      <w:tr w:rsidR="001531C1" w:rsidRPr="007521E3" w14:paraId="34D611C2" w14:textId="77777777" w:rsidTr="00FE0706">
        <w:trPr>
          <w:jc w:val="center"/>
        </w:trPr>
        <w:tc>
          <w:tcPr>
            <w:tcW w:w="1276" w:type="dxa"/>
          </w:tcPr>
          <w:p w14:paraId="51484E15" w14:textId="77777777" w:rsidR="001531C1" w:rsidRPr="007521E3" w:rsidRDefault="001531C1" w:rsidP="001531C1">
            <w:pPr>
              <w:jc w:val="left"/>
            </w:pPr>
            <w:r w:rsidRPr="007521E3">
              <w:t>10.1(b)</w:t>
            </w:r>
            <w:bookmarkStart w:id="2233" w:name="bds9_1b"/>
            <w:bookmarkEnd w:id="2233"/>
          </w:p>
        </w:tc>
        <w:tc>
          <w:tcPr>
            <w:tcW w:w="10126" w:type="dxa"/>
          </w:tcPr>
          <w:p w14:paraId="5DE85372" w14:textId="3B8CFAF3" w:rsidR="001531C1" w:rsidRPr="007521E3" w:rsidRDefault="001531C1" w:rsidP="009828A9">
            <w:pPr>
              <w:rPr>
                <w:i/>
              </w:rPr>
            </w:pPr>
            <w:r w:rsidRPr="007521E3">
              <w:t>The estimated number of professional staff-</w:t>
            </w:r>
            <w:r w:rsidR="001824E7" w:rsidRPr="007521E3">
              <w:t>day</w:t>
            </w:r>
            <w:r w:rsidRPr="007521E3">
              <w:t xml:space="preserve">s required for the Project is </w:t>
            </w:r>
            <w:r w:rsidR="00386BDE">
              <w:rPr>
                <w:b/>
              </w:rPr>
              <w:t>30</w:t>
            </w:r>
            <w:r w:rsidR="00FD51BD" w:rsidRPr="007521E3">
              <w:rPr>
                <w:b/>
              </w:rPr>
              <w:t>-</w:t>
            </w:r>
            <w:r w:rsidR="008C3986" w:rsidRPr="007521E3">
              <w:rPr>
                <w:b/>
              </w:rPr>
              <w:t xml:space="preserve"> man-days</w:t>
            </w:r>
          </w:p>
        </w:tc>
      </w:tr>
      <w:tr w:rsidR="001531C1" w:rsidRPr="007521E3" w14:paraId="6C37E515" w14:textId="77777777" w:rsidTr="00FE0706">
        <w:trPr>
          <w:trHeight w:val="79"/>
          <w:jc w:val="center"/>
        </w:trPr>
        <w:tc>
          <w:tcPr>
            <w:tcW w:w="1276" w:type="dxa"/>
            <w:vMerge w:val="restart"/>
          </w:tcPr>
          <w:p w14:paraId="1374150C" w14:textId="77777777" w:rsidR="001531C1" w:rsidRPr="007521E3" w:rsidRDefault="001531C1" w:rsidP="001531C1">
            <w:pPr>
              <w:jc w:val="left"/>
            </w:pPr>
            <w:r w:rsidRPr="007521E3">
              <w:t>10.1(c)</w:t>
            </w:r>
          </w:p>
          <w:p w14:paraId="67583178" w14:textId="77777777" w:rsidR="001531C1" w:rsidRPr="007521E3" w:rsidRDefault="001531C1" w:rsidP="001531C1">
            <w:pPr>
              <w:jc w:val="left"/>
            </w:pPr>
          </w:p>
          <w:p w14:paraId="3D6EA6B4" w14:textId="77777777" w:rsidR="001531C1" w:rsidRPr="007521E3" w:rsidRDefault="001531C1" w:rsidP="001531C1">
            <w:pPr>
              <w:jc w:val="left"/>
            </w:pPr>
          </w:p>
          <w:p w14:paraId="58FE26A0" w14:textId="77777777" w:rsidR="001531C1" w:rsidRPr="007521E3" w:rsidRDefault="001531C1" w:rsidP="001531C1">
            <w:pPr>
              <w:jc w:val="left"/>
            </w:pPr>
          </w:p>
          <w:p w14:paraId="291C9CCC" w14:textId="77777777" w:rsidR="001531C1" w:rsidRPr="007521E3" w:rsidRDefault="001531C1" w:rsidP="001531C1">
            <w:pPr>
              <w:jc w:val="left"/>
            </w:pPr>
          </w:p>
          <w:p w14:paraId="49B7FB53" w14:textId="77777777" w:rsidR="001531C1" w:rsidRPr="007521E3" w:rsidRDefault="001531C1" w:rsidP="001531C1">
            <w:pPr>
              <w:jc w:val="left"/>
            </w:pPr>
          </w:p>
          <w:p w14:paraId="3231885A" w14:textId="77777777" w:rsidR="001531C1" w:rsidRPr="007521E3" w:rsidRDefault="001531C1" w:rsidP="001531C1">
            <w:pPr>
              <w:jc w:val="left"/>
            </w:pPr>
          </w:p>
          <w:p w14:paraId="3148BF6F" w14:textId="77777777" w:rsidR="001531C1" w:rsidRPr="007521E3" w:rsidRDefault="001531C1" w:rsidP="001531C1">
            <w:pPr>
              <w:jc w:val="left"/>
            </w:pPr>
          </w:p>
          <w:p w14:paraId="4EE4DDE4" w14:textId="77777777" w:rsidR="001531C1" w:rsidRPr="007521E3" w:rsidRDefault="001531C1" w:rsidP="001531C1">
            <w:pPr>
              <w:jc w:val="left"/>
            </w:pPr>
          </w:p>
          <w:p w14:paraId="3D214221" w14:textId="77777777" w:rsidR="001531C1" w:rsidRPr="007521E3" w:rsidRDefault="001531C1" w:rsidP="001531C1">
            <w:pPr>
              <w:jc w:val="left"/>
            </w:pPr>
          </w:p>
          <w:p w14:paraId="3FF2BEB6" w14:textId="77777777" w:rsidR="001531C1" w:rsidRPr="007521E3" w:rsidRDefault="001531C1" w:rsidP="001531C1">
            <w:pPr>
              <w:jc w:val="left"/>
            </w:pPr>
          </w:p>
          <w:p w14:paraId="5E8B13F9" w14:textId="77777777" w:rsidR="001531C1" w:rsidRPr="007521E3" w:rsidRDefault="001531C1" w:rsidP="001531C1">
            <w:pPr>
              <w:jc w:val="left"/>
            </w:pPr>
          </w:p>
          <w:p w14:paraId="188A18B7" w14:textId="77777777" w:rsidR="001531C1" w:rsidRPr="007521E3" w:rsidRDefault="001531C1" w:rsidP="001531C1">
            <w:pPr>
              <w:jc w:val="left"/>
            </w:pPr>
          </w:p>
          <w:p w14:paraId="04E2F57B" w14:textId="77777777" w:rsidR="001531C1" w:rsidRPr="007521E3" w:rsidRDefault="001531C1" w:rsidP="001531C1">
            <w:pPr>
              <w:jc w:val="left"/>
            </w:pPr>
          </w:p>
          <w:p w14:paraId="11F030B9" w14:textId="77777777" w:rsidR="001531C1" w:rsidRPr="007521E3" w:rsidRDefault="001531C1" w:rsidP="001531C1">
            <w:pPr>
              <w:jc w:val="left"/>
            </w:pPr>
          </w:p>
          <w:p w14:paraId="4689F629" w14:textId="77777777" w:rsidR="00140E1E" w:rsidRPr="007521E3" w:rsidRDefault="00140E1E" w:rsidP="001531C1">
            <w:pPr>
              <w:jc w:val="left"/>
            </w:pPr>
          </w:p>
        </w:tc>
        <w:tc>
          <w:tcPr>
            <w:tcW w:w="10126" w:type="dxa"/>
          </w:tcPr>
          <w:p w14:paraId="35B54B47" w14:textId="77777777" w:rsidR="001531C1" w:rsidRPr="007521E3" w:rsidRDefault="001531C1" w:rsidP="001531C1">
            <w:r w:rsidRPr="007521E3">
              <w:lastRenderedPageBreak/>
              <w:t>The required educational background of proposed staff is as follows:</w:t>
            </w:r>
          </w:p>
          <w:tbl>
            <w:tblPr>
              <w:tblStyle w:val="TableGrid"/>
              <w:tblW w:w="0" w:type="auto"/>
              <w:jc w:val="center"/>
              <w:tblLook w:val="04A0" w:firstRow="1" w:lastRow="0" w:firstColumn="1" w:lastColumn="0" w:noHBand="0" w:noVBand="1"/>
            </w:tblPr>
            <w:tblGrid>
              <w:gridCol w:w="427"/>
              <w:gridCol w:w="3309"/>
              <w:gridCol w:w="4770"/>
            </w:tblGrid>
            <w:tr w:rsidR="00333812" w:rsidRPr="007521E3" w14:paraId="51A9EC07" w14:textId="77777777" w:rsidTr="000511F0">
              <w:trPr>
                <w:jc w:val="center"/>
              </w:trPr>
              <w:tc>
                <w:tcPr>
                  <w:tcW w:w="3736" w:type="dxa"/>
                  <w:gridSpan w:val="2"/>
                  <w:vAlign w:val="center"/>
                </w:tcPr>
                <w:p w14:paraId="0715A81B" w14:textId="77777777" w:rsidR="00333812" w:rsidRPr="007521E3" w:rsidRDefault="00333812" w:rsidP="00333812">
                  <w:pPr>
                    <w:pStyle w:val="ListParagraph"/>
                    <w:tabs>
                      <w:tab w:val="left" w:pos="540"/>
                    </w:tabs>
                    <w:ind w:left="0"/>
                    <w:jc w:val="center"/>
                    <w:rPr>
                      <w:b/>
                      <w:sz w:val="22"/>
                      <w:szCs w:val="22"/>
                    </w:rPr>
                  </w:pPr>
                  <w:r w:rsidRPr="007521E3">
                    <w:rPr>
                      <w:b/>
                      <w:sz w:val="22"/>
                      <w:szCs w:val="22"/>
                    </w:rPr>
                    <w:t>KEY STAFF</w:t>
                  </w:r>
                </w:p>
              </w:tc>
              <w:tc>
                <w:tcPr>
                  <w:tcW w:w="4770" w:type="dxa"/>
                  <w:vAlign w:val="center"/>
                </w:tcPr>
                <w:p w14:paraId="64DEC7F5" w14:textId="77777777" w:rsidR="00333812" w:rsidRPr="007521E3" w:rsidRDefault="00333812" w:rsidP="00333812">
                  <w:pPr>
                    <w:pStyle w:val="ListParagraph"/>
                    <w:tabs>
                      <w:tab w:val="left" w:pos="540"/>
                    </w:tabs>
                    <w:ind w:left="0"/>
                    <w:jc w:val="center"/>
                    <w:rPr>
                      <w:b/>
                      <w:sz w:val="22"/>
                      <w:szCs w:val="22"/>
                    </w:rPr>
                  </w:pPr>
                  <w:r w:rsidRPr="007521E3">
                    <w:rPr>
                      <w:b/>
                      <w:sz w:val="22"/>
                      <w:szCs w:val="22"/>
                    </w:rPr>
                    <w:t>EDUCATIONAL BACKGROUND</w:t>
                  </w:r>
                </w:p>
              </w:tc>
            </w:tr>
            <w:tr w:rsidR="00FD51BD" w:rsidRPr="007521E3" w14:paraId="622D499D" w14:textId="77777777" w:rsidTr="000511F0">
              <w:trPr>
                <w:trHeight w:val="575"/>
                <w:jc w:val="center"/>
              </w:trPr>
              <w:tc>
                <w:tcPr>
                  <w:tcW w:w="427" w:type="dxa"/>
                </w:tcPr>
                <w:p w14:paraId="7ED0A334" w14:textId="77777777" w:rsidR="00FD51BD" w:rsidRPr="007521E3" w:rsidRDefault="00FD51BD" w:rsidP="00FD51BD">
                  <w:pPr>
                    <w:pStyle w:val="ListParagraph"/>
                    <w:tabs>
                      <w:tab w:val="left" w:pos="540"/>
                    </w:tabs>
                    <w:ind w:left="0"/>
                    <w:rPr>
                      <w:sz w:val="22"/>
                      <w:szCs w:val="22"/>
                    </w:rPr>
                  </w:pPr>
                  <w:r w:rsidRPr="007521E3">
                    <w:rPr>
                      <w:sz w:val="22"/>
                      <w:szCs w:val="22"/>
                    </w:rPr>
                    <w:t>1</w:t>
                  </w:r>
                </w:p>
              </w:tc>
              <w:tc>
                <w:tcPr>
                  <w:tcW w:w="3309" w:type="dxa"/>
                  <w:vAlign w:val="center"/>
                </w:tcPr>
                <w:p w14:paraId="2511F9DA" w14:textId="77777777" w:rsidR="00FD51BD" w:rsidRPr="007521E3" w:rsidRDefault="00FD51BD" w:rsidP="00FD51BD">
                  <w:pPr>
                    <w:rPr>
                      <w:sz w:val="22"/>
                      <w:szCs w:val="22"/>
                    </w:rPr>
                  </w:pPr>
                  <w:r w:rsidRPr="007521E3">
                    <w:rPr>
                      <w:sz w:val="22"/>
                      <w:szCs w:val="22"/>
                    </w:rPr>
                    <w:t>Team Leader</w:t>
                  </w:r>
                </w:p>
              </w:tc>
              <w:tc>
                <w:tcPr>
                  <w:tcW w:w="4770" w:type="dxa"/>
                </w:tcPr>
                <w:p w14:paraId="3DAAF2B1" w14:textId="77777777" w:rsidR="00FD51BD" w:rsidRPr="007521E3" w:rsidRDefault="00FD51BD" w:rsidP="00FD51BD">
                  <w:pPr>
                    <w:tabs>
                      <w:tab w:val="left" w:pos="540"/>
                    </w:tabs>
                    <w:rPr>
                      <w:sz w:val="22"/>
                      <w:szCs w:val="22"/>
                    </w:rPr>
                  </w:pPr>
                  <w:r w:rsidRPr="007521E3">
                    <w:rPr>
                      <w:sz w:val="22"/>
                      <w:szCs w:val="22"/>
                    </w:rPr>
                    <w:t>BS in Civil Engineering; MS or doctoral Major in Geotechnical Engineering  is an advantage</w:t>
                  </w:r>
                </w:p>
              </w:tc>
            </w:tr>
            <w:tr w:rsidR="00FD51BD" w:rsidRPr="007521E3" w14:paraId="08422E40" w14:textId="77777777" w:rsidTr="000511F0">
              <w:trPr>
                <w:trHeight w:val="575"/>
                <w:jc w:val="center"/>
              </w:trPr>
              <w:tc>
                <w:tcPr>
                  <w:tcW w:w="427" w:type="dxa"/>
                </w:tcPr>
                <w:p w14:paraId="7E6DF9A7" w14:textId="77777777" w:rsidR="00FD51BD" w:rsidRPr="007521E3" w:rsidRDefault="00FD51BD" w:rsidP="00FD51BD">
                  <w:pPr>
                    <w:pStyle w:val="ListParagraph"/>
                    <w:tabs>
                      <w:tab w:val="left" w:pos="540"/>
                    </w:tabs>
                    <w:ind w:left="0"/>
                    <w:rPr>
                      <w:sz w:val="22"/>
                      <w:szCs w:val="22"/>
                    </w:rPr>
                  </w:pPr>
                  <w:r w:rsidRPr="007521E3">
                    <w:rPr>
                      <w:sz w:val="22"/>
                      <w:szCs w:val="22"/>
                    </w:rPr>
                    <w:t>2</w:t>
                  </w:r>
                </w:p>
              </w:tc>
              <w:tc>
                <w:tcPr>
                  <w:tcW w:w="3309" w:type="dxa"/>
                  <w:vAlign w:val="center"/>
                </w:tcPr>
                <w:p w14:paraId="5C0F71E7" w14:textId="77777777" w:rsidR="00FD51BD" w:rsidRPr="007521E3" w:rsidRDefault="000C4F40" w:rsidP="00FD51BD">
                  <w:pPr>
                    <w:rPr>
                      <w:sz w:val="22"/>
                      <w:szCs w:val="22"/>
                    </w:rPr>
                  </w:pPr>
                  <w:r w:rsidRPr="007521E3">
                    <w:rPr>
                      <w:sz w:val="22"/>
                      <w:szCs w:val="22"/>
                    </w:rPr>
                    <w:t>Materials Engineer</w:t>
                  </w:r>
                </w:p>
              </w:tc>
              <w:tc>
                <w:tcPr>
                  <w:tcW w:w="4770" w:type="dxa"/>
                </w:tcPr>
                <w:p w14:paraId="57919D08" w14:textId="77777777" w:rsidR="00FD51BD" w:rsidRPr="007521E3" w:rsidRDefault="00FD51BD" w:rsidP="00373AEA">
                  <w:pPr>
                    <w:tabs>
                      <w:tab w:val="left" w:pos="540"/>
                    </w:tabs>
                    <w:rPr>
                      <w:sz w:val="22"/>
                      <w:szCs w:val="22"/>
                    </w:rPr>
                  </w:pPr>
                  <w:r w:rsidRPr="007521E3">
                    <w:rPr>
                      <w:sz w:val="22"/>
                      <w:szCs w:val="22"/>
                    </w:rPr>
                    <w:t xml:space="preserve">BS in Civil </w:t>
                  </w:r>
                  <w:r w:rsidR="00373AEA" w:rsidRPr="007521E3">
                    <w:rPr>
                      <w:sz w:val="22"/>
                      <w:szCs w:val="22"/>
                    </w:rPr>
                    <w:t>Engineering; MS or doctoral degree is an adv</w:t>
                  </w:r>
                  <w:r w:rsidRPr="007521E3">
                    <w:rPr>
                      <w:sz w:val="22"/>
                      <w:szCs w:val="22"/>
                    </w:rPr>
                    <w:t>antage</w:t>
                  </w:r>
                </w:p>
              </w:tc>
            </w:tr>
          </w:tbl>
          <w:p w14:paraId="6DF507C4" w14:textId="77777777" w:rsidR="001531C1" w:rsidRPr="007521E3" w:rsidRDefault="001531C1" w:rsidP="001531C1">
            <w:pPr>
              <w:rPr>
                <w:b/>
              </w:rPr>
            </w:pPr>
          </w:p>
        </w:tc>
      </w:tr>
      <w:tr w:rsidR="001531C1" w:rsidRPr="007521E3" w14:paraId="04827AB9" w14:textId="77777777" w:rsidTr="00FE0706">
        <w:trPr>
          <w:jc w:val="center"/>
        </w:trPr>
        <w:tc>
          <w:tcPr>
            <w:tcW w:w="1276" w:type="dxa"/>
            <w:vMerge/>
          </w:tcPr>
          <w:p w14:paraId="375C52A3" w14:textId="77777777" w:rsidR="001531C1" w:rsidRPr="007521E3" w:rsidRDefault="001531C1" w:rsidP="001531C1">
            <w:pPr>
              <w:jc w:val="left"/>
            </w:pPr>
          </w:p>
        </w:tc>
        <w:tc>
          <w:tcPr>
            <w:tcW w:w="10126" w:type="dxa"/>
          </w:tcPr>
          <w:p w14:paraId="6BDB025E" w14:textId="77777777" w:rsidR="001531C1" w:rsidRPr="007521E3" w:rsidRDefault="001531C1" w:rsidP="001531C1">
            <w:r w:rsidRPr="007521E3">
              <w:t>The minimum required experience of proposed professional staff is as follows:</w:t>
            </w:r>
          </w:p>
          <w:tbl>
            <w:tblPr>
              <w:tblStyle w:val="TableGrid"/>
              <w:tblW w:w="9900" w:type="dxa"/>
              <w:tblLook w:val="04A0" w:firstRow="1" w:lastRow="0" w:firstColumn="1" w:lastColumn="0" w:noHBand="0" w:noVBand="1"/>
            </w:tblPr>
            <w:tblGrid>
              <w:gridCol w:w="810"/>
              <w:gridCol w:w="2430"/>
              <w:gridCol w:w="1530"/>
              <w:gridCol w:w="5130"/>
            </w:tblGrid>
            <w:tr w:rsidR="000511F0" w:rsidRPr="007521E3" w14:paraId="55826DB5" w14:textId="77777777" w:rsidTr="000511F0">
              <w:tc>
                <w:tcPr>
                  <w:tcW w:w="3240" w:type="dxa"/>
                  <w:gridSpan w:val="2"/>
                </w:tcPr>
                <w:p w14:paraId="4BF6B11B" w14:textId="77777777" w:rsidR="000511F0" w:rsidRPr="007521E3" w:rsidRDefault="000511F0" w:rsidP="000511F0">
                  <w:pPr>
                    <w:shd w:val="clear" w:color="auto" w:fill="FFFFFF" w:themeFill="background1"/>
                    <w:jc w:val="center"/>
                    <w:rPr>
                      <w:b/>
                      <w:sz w:val="22"/>
                      <w:szCs w:val="21"/>
                    </w:rPr>
                  </w:pPr>
                </w:p>
                <w:p w14:paraId="51F53472" w14:textId="77777777" w:rsidR="000511F0" w:rsidRPr="007521E3" w:rsidRDefault="000511F0" w:rsidP="000511F0">
                  <w:pPr>
                    <w:shd w:val="clear" w:color="auto" w:fill="FFFFFF" w:themeFill="background1"/>
                    <w:jc w:val="center"/>
                    <w:rPr>
                      <w:b/>
                      <w:sz w:val="22"/>
                      <w:szCs w:val="21"/>
                    </w:rPr>
                  </w:pPr>
                  <w:r w:rsidRPr="007521E3">
                    <w:rPr>
                      <w:b/>
                      <w:sz w:val="22"/>
                      <w:szCs w:val="21"/>
                    </w:rPr>
                    <w:t>Position</w:t>
                  </w:r>
                </w:p>
              </w:tc>
              <w:tc>
                <w:tcPr>
                  <w:tcW w:w="1530" w:type="dxa"/>
                  <w:vAlign w:val="center"/>
                </w:tcPr>
                <w:p w14:paraId="46E9D8DF" w14:textId="77777777" w:rsidR="000511F0" w:rsidRPr="007521E3" w:rsidRDefault="000511F0" w:rsidP="000511F0">
                  <w:pPr>
                    <w:shd w:val="clear" w:color="auto" w:fill="FFFFFF" w:themeFill="background1"/>
                    <w:jc w:val="center"/>
                    <w:rPr>
                      <w:b/>
                      <w:sz w:val="22"/>
                      <w:szCs w:val="21"/>
                    </w:rPr>
                  </w:pPr>
                  <w:r w:rsidRPr="007521E3">
                    <w:rPr>
                      <w:b/>
                      <w:sz w:val="22"/>
                      <w:szCs w:val="21"/>
                    </w:rPr>
                    <w:t>Minimum Years of Experience</w:t>
                  </w:r>
                </w:p>
              </w:tc>
              <w:tc>
                <w:tcPr>
                  <w:tcW w:w="5130" w:type="dxa"/>
                </w:tcPr>
                <w:p w14:paraId="1431CC97" w14:textId="77777777" w:rsidR="000511F0" w:rsidRPr="007521E3" w:rsidRDefault="003741A0" w:rsidP="000511F0">
                  <w:pPr>
                    <w:shd w:val="clear" w:color="auto" w:fill="FFFFFF" w:themeFill="background1"/>
                    <w:jc w:val="center"/>
                    <w:rPr>
                      <w:b/>
                      <w:sz w:val="22"/>
                      <w:szCs w:val="21"/>
                    </w:rPr>
                  </w:pPr>
                  <w:r>
                    <w:rPr>
                      <w:b/>
                      <w:sz w:val="22"/>
                      <w:szCs w:val="21"/>
                    </w:rPr>
                    <w:t>Completed Similar Services to be considered</w:t>
                  </w:r>
                </w:p>
              </w:tc>
            </w:tr>
            <w:tr w:rsidR="003A0394" w:rsidRPr="007521E3" w14:paraId="7BBB4FA2" w14:textId="77777777" w:rsidTr="000511F0">
              <w:tc>
                <w:tcPr>
                  <w:tcW w:w="810" w:type="dxa"/>
                </w:tcPr>
                <w:p w14:paraId="07B7A315" w14:textId="77777777" w:rsidR="003A0394" w:rsidRPr="007521E3" w:rsidRDefault="003A0394" w:rsidP="003A0394">
                  <w:pPr>
                    <w:shd w:val="clear" w:color="auto" w:fill="FFFFFF" w:themeFill="background1"/>
                    <w:rPr>
                      <w:sz w:val="22"/>
                      <w:szCs w:val="21"/>
                      <w:lang w:val="en-PH"/>
                    </w:rPr>
                  </w:pPr>
                </w:p>
                <w:p w14:paraId="2AF80671" w14:textId="77777777" w:rsidR="003A0394" w:rsidRPr="007521E3" w:rsidRDefault="003A0394" w:rsidP="003A0394">
                  <w:pPr>
                    <w:shd w:val="clear" w:color="auto" w:fill="FFFFFF" w:themeFill="background1"/>
                    <w:rPr>
                      <w:sz w:val="22"/>
                      <w:szCs w:val="21"/>
                      <w:lang w:val="en-PH"/>
                    </w:rPr>
                  </w:pPr>
                  <w:r w:rsidRPr="007521E3">
                    <w:rPr>
                      <w:sz w:val="22"/>
                      <w:szCs w:val="21"/>
                      <w:lang w:val="en-PH"/>
                    </w:rPr>
                    <w:t>P1</w:t>
                  </w:r>
                </w:p>
              </w:tc>
              <w:tc>
                <w:tcPr>
                  <w:tcW w:w="2430" w:type="dxa"/>
                </w:tcPr>
                <w:p w14:paraId="081BDE2B" w14:textId="77777777" w:rsidR="003A0394" w:rsidRPr="007521E3" w:rsidRDefault="003A0394" w:rsidP="003A0394">
                  <w:pPr>
                    <w:rPr>
                      <w:sz w:val="22"/>
                      <w:szCs w:val="21"/>
                    </w:rPr>
                  </w:pPr>
                  <w:r w:rsidRPr="007521E3">
                    <w:rPr>
                      <w:sz w:val="22"/>
                      <w:szCs w:val="21"/>
                    </w:rPr>
                    <w:br/>
                  </w:r>
                </w:p>
                <w:p w14:paraId="3026C52E" w14:textId="77777777" w:rsidR="003A0394" w:rsidRPr="007521E3" w:rsidRDefault="00373AEA" w:rsidP="003A0394">
                  <w:pPr>
                    <w:rPr>
                      <w:sz w:val="22"/>
                      <w:szCs w:val="21"/>
                    </w:rPr>
                  </w:pPr>
                  <w:r w:rsidRPr="007521E3">
                    <w:rPr>
                      <w:sz w:val="22"/>
                      <w:szCs w:val="21"/>
                    </w:rPr>
                    <w:t>Team Leader</w:t>
                  </w:r>
                </w:p>
              </w:tc>
              <w:tc>
                <w:tcPr>
                  <w:tcW w:w="1530" w:type="dxa"/>
                  <w:vAlign w:val="center"/>
                </w:tcPr>
                <w:p w14:paraId="5A6739F8" w14:textId="77777777" w:rsidR="003A0394" w:rsidRPr="007521E3" w:rsidRDefault="003A0394" w:rsidP="003A0394">
                  <w:pPr>
                    <w:shd w:val="clear" w:color="auto" w:fill="FFFFFF" w:themeFill="background1"/>
                    <w:jc w:val="center"/>
                    <w:rPr>
                      <w:sz w:val="22"/>
                      <w:szCs w:val="21"/>
                    </w:rPr>
                  </w:pPr>
                </w:p>
                <w:p w14:paraId="4527CB24" w14:textId="77777777" w:rsidR="003A0394" w:rsidRPr="007521E3" w:rsidRDefault="003A0394" w:rsidP="003A0394">
                  <w:pPr>
                    <w:shd w:val="clear" w:color="auto" w:fill="FFFFFF" w:themeFill="background1"/>
                    <w:jc w:val="center"/>
                    <w:rPr>
                      <w:sz w:val="22"/>
                      <w:szCs w:val="21"/>
                    </w:rPr>
                  </w:pPr>
                  <w:r w:rsidRPr="007521E3">
                    <w:rPr>
                      <w:sz w:val="22"/>
                      <w:szCs w:val="21"/>
                    </w:rPr>
                    <w:t>10</w:t>
                  </w:r>
                </w:p>
              </w:tc>
              <w:tc>
                <w:tcPr>
                  <w:tcW w:w="5130" w:type="dxa"/>
                </w:tcPr>
                <w:p w14:paraId="22A8FB12" w14:textId="77777777" w:rsidR="003A0394" w:rsidRPr="007521E3" w:rsidRDefault="003A0394" w:rsidP="003A0394">
                  <w:pPr>
                    <w:shd w:val="clear" w:color="auto" w:fill="FFFFFF" w:themeFill="background1"/>
                    <w:rPr>
                      <w:b/>
                      <w:bCs/>
                      <w:iCs/>
                      <w:sz w:val="22"/>
                      <w:szCs w:val="22"/>
                    </w:rPr>
                  </w:pPr>
                </w:p>
                <w:p w14:paraId="47B4B6F5"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Geotechnical Investigation/Surveys</w:t>
                  </w:r>
                </w:p>
                <w:p w14:paraId="7ADBB189"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Soil Exploration/Investigation (Including Sub-surface Soil Exploration)</w:t>
                  </w:r>
                </w:p>
                <w:p w14:paraId="5936E17C"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Preliminary Engineering Design (PED) if Soil Investigations are included therein</w:t>
                  </w:r>
                </w:p>
                <w:p w14:paraId="297530AF"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Feasibility Study (FS) if Soil Investigations are included therein</w:t>
                  </w:r>
                </w:p>
                <w:p w14:paraId="0FD96CDD" w14:textId="77777777" w:rsidR="003A0394" w:rsidRPr="007521E3" w:rsidRDefault="003A0394" w:rsidP="003741A0">
                  <w:pPr>
                    <w:pStyle w:val="ListParagraph"/>
                    <w:numPr>
                      <w:ilvl w:val="1"/>
                      <w:numId w:val="41"/>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Detailed Engineering Design (DED) if Soil Investigations are included therein</w:t>
                  </w:r>
                </w:p>
                <w:p w14:paraId="2332121C" w14:textId="77777777" w:rsidR="003A0394" w:rsidRPr="007521E3" w:rsidRDefault="003A0394" w:rsidP="003A0394">
                  <w:pPr>
                    <w:pStyle w:val="ListParagraph"/>
                    <w:shd w:val="clear" w:color="auto" w:fill="FFFFFF" w:themeFill="background1"/>
                    <w:overflowPunct/>
                    <w:autoSpaceDE/>
                    <w:autoSpaceDN/>
                    <w:adjustRightInd/>
                    <w:spacing w:after="0" w:line="240" w:lineRule="auto"/>
                    <w:ind w:left="702"/>
                    <w:contextualSpacing/>
                    <w:textAlignment w:val="auto"/>
                    <w:rPr>
                      <w:bCs/>
                      <w:iCs/>
                      <w:sz w:val="22"/>
                      <w:szCs w:val="22"/>
                    </w:rPr>
                  </w:pPr>
                </w:p>
                <w:p w14:paraId="52ED7C03" w14:textId="77777777" w:rsidR="003A0394" w:rsidRPr="007521E3" w:rsidRDefault="003A0394" w:rsidP="003741A0">
                  <w:pPr>
                    <w:pStyle w:val="ListParagraph"/>
                    <w:shd w:val="clear" w:color="auto" w:fill="FFFFFF" w:themeFill="background1"/>
                    <w:overflowPunct/>
                    <w:autoSpaceDE/>
                    <w:autoSpaceDN/>
                    <w:adjustRightInd/>
                    <w:spacing w:after="0" w:line="240" w:lineRule="auto"/>
                    <w:ind w:left="792"/>
                    <w:contextualSpacing/>
                    <w:textAlignment w:val="auto"/>
                    <w:rPr>
                      <w:sz w:val="22"/>
                      <w:szCs w:val="22"/>
                    </w:rPr>
                  </w:pPr>
                </w:p>
              </w:tc>
            </w:tr>
            <w:tr w:rsidR="00373AEA" w:rsidRPr="007521E3" w14:paraId="0B67E6DC" w14:textId="77777777" w:rsidTr="000511F0">
              <w:tc>
                <w:tcPr>
                  <w:tcW w:w="810" w:type="dxa"/>
                </w:tcPr>
                <w:p w14:paraId="5BEB042B" w14:textId="77777777" w:rsidR="001824E7" w:rsidRPr="007521E3" w:rsidRDefault="001824E7" w:rsidP="00373AEA">
                  <w:pPr>
                    <w:shd w:val="clear" w:color="auto" w:fill="FFFFFF" w:themeFill="background1"/>
                    <w:rPr>
                      <w:sz w:val="22"/>
                      <w:szCs w:val="21"/>
                      <w:lang w:val="en-PH"/>
                    </w:rPr>
                  </w:pPr>
                </w:p>
                <w:p w14:paraId="620BCB72" w14:textId="77777777" w:rsidR="001824E7" w:rsidRPr="007521E3" w:rsidRDefault="001824E7" w:rsidP="001824E7">
                  <w:pPr>
                    <w:shd w:val="clear" w:color="auto" w:fill="FFFFFF" w:themeFill="background1"/>
                    <w:spacing w:after="0"/>
                    <w:rPr>
                      <w:sz w:val="22"/>
                      <w:szCs w:val="21"/>
                      <w:lang w:val="en-PH"/>
                    </w:rPr>
                  </w:pPr>
                </w:p>
                <w:p w14:paraId="7988CED8" w14:textId="77777777" w:rsidR="00373AEA" w:rsidRPr="007521E3" w:rsidRDefault="00373AEA" w:rsidP="001824E7">
                  <w:pPr>
                    <w:shd w:val="clear" w:color="auto" w:fill="FFFFFF" w:themeFill="background1"/>
                    <w:spacing w:after="0"/>
                    <w:rPr>
                      <w:sz w:val="22"/>
                      <w:szCs w:val="21"/>
                      <w:lang w:val="en-PH"/>
                    </w:rPr>
                  </w:pPr>
                  <w:r w:rsidRPr="007521E3">
                    <w:rPr>
                      <w:sz w:val="22"/>
                      <w:szCs w:val="21"/>
                      <w:lang w:val="en-PH"/>
                    </w:rPr>
                    <w:t>P2</w:t>
                  </w:r>
                </w:p>
              </w:tc>
              <w:tc>
                <w:tcPr>
                  <w:tcW w:w="2430" w:type="dxa"/>
                </w:tcPr>
                <w:p w14:paraId="10742D08" w14:textId="77777777" w:rsidR="00373AEA" w:rsidRPr="007521E3" w:rsidRDefault="00373AEA" w:rsidP="00373AEA">
                  <w:pPr>
                    <w:rPr>
                      <w:sz w:val="22"/>
                      <w:szCs w:val="21"/>
                    </w:rPr>
                  </w:pPr>
                  <w:r w:rsidRPr="007521E3">
                    <w:rPr>
                      <w:sz w:val="22"/>
                      <w:szCs w:val="21"/>
                    </w:rPr>
                    <w:br/>
                  </w:r>
                </w:p>
                <w:p w14:paraId="53F0496C" w14:textId="77777777" w:rsidR="00373AEA" w:rsidRPr="007521E3" w:rsidRDefault="000C4F40" w:rsidP="00373AEA">
                  <w:pPr>
                    <w:rPr>
                      <w:sz w:val="22"/>
                      <w:szCs w:val="21"/>
                    </w:rPr>
                  </w:pPr>
                  <w:r w:rsidRPr="007521E3">
                    <w:rPr>
                      <w:sz w:val="22"/>
                      <w:szCs w:val="21"/>
                    </w:rPr>
                    <w:t>Materials Engineer</w:t>
                  </w:r>
                </w:p>
              </w:tc>
              <w:tc>
                <w:tcPr>
                  <w:tcW w:w="1530" w:type="dxa"/>
                  <w:vAlign w:val="center"/>
                </w:tcPr>
                <w:p w14:paraId="443D92F2" w14:textId="77777777" w:rsidR="00373AEA" w:rsidRPr="007521E3" w:rsidRDefault="000C4F40" w:rsidP="00373AEA">
                  <w:pPr>
                    <w:shd w:val="clear" w:color="auto" w:fill="FFFFFF" w:themeFill="background1"/>
                    <w:jc w:val="center"/>
                    <w:rPr>
                      <w:sz w:val="22"/>
                      <w:szCs w:val="21"/>
                    </w:rPr>
                  </w:pPr>
                  <w:r w:rsidRPr="007521E3">
                    <w:rPr>
                      <w:sz w:val="22"/>
                      <w:szCs w:val="21"/>
                    </w:rPr>
                    <w:t>5</w:t>
                  </w:r>
                </w:p>
              </w:tc>
              <w:tc>
                <w:tcPr>
                  <w:tcW w:w="5130" w:type="dxa"/>
                </w:tcPr>
                <w:p w14:paraId="093B182C" w14:textId="77777777" w:rsidR="00373AEA" w:rsidRPr="007521E3" w:rsidRDefault="00373AEA" w:rsidP="00373AEA">
                  <w:pPr>
                    <w:shd w:val="clear" w:color="auto" w:fill="FFFFFF" w:themeFill="background1"/>
                    <w:rPr>
                      <w:b/>
                      <w:bCs/>
                      <w:iCs/>
                      <w:sz w:val="22"/>
                      <w:szCs w:val="22"/>
                    </w:rPr>
                  </w:pPr>
                </w:p>
                <w:p w14:paraId="3B1B03AF"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Geotechnical Investigation/Surveys</w:t>
                  </w:r>
                </w:p>
                <w:p w14:paraId="16693727"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Soil Exploration/Investigation (Including Sub-surface Soil Exploration)</w:t>
                  </w:r>
                </w:p>
                <w:p w14:paraId="5D75A031"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Preliminary Engineering Design (PED) if Soil Investigations are included therein</w:t>
                  </w:r>
                </w:p>
                <w:p w14:paraId="048F6D84"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Feasibility Study (FS) if Soil Investigations are included therein</w:t>
                  </w:r>
                </w:p>
                <w:p w14:paraId="0D692225" w14:textId="77777777" w:rsidR="00373AEA" w:rsidRPr="007521E3" w:rsidRDefault="00373AEA" w:rsidP="003741A0">
                  <w:pPr>
                    <w:pStyle w:val="ListParagraph"/>
                    <w:numPr>
                      <w:ilvl w:val="0"/>
                      <w:numId w:val="43"/>
                    </w:numPr>
                    <w:shd w:val="clear" w:color="auto" w:fill="FFFFFF" w:themeFill="background1"/>
                    <w:overflowPunct/>
                    <w:autoSpaceDE/>
                    <w:autoSpaceDN/>
                    <w:adjustRightInd/>
                    <w:spacing w:after="0" w:line="240" w:lineRule="auto"/>
                    <w:ind w:left="376" w:hanging="345"/>
                    <w:contextualSpacing/>
                    <w:textAlignment w:val="auto"/>
                    <w:rPr>
                      <w:bCs/>
                      <w:iCs/>
                      <w:sz w:val="22"/>
                      <w:szCs w:val="22"/>
                    </w:rPr>
                  </w:pPr>
                  <w:r w:rsidRPr="007521E3">
                    <w:rPr>
                      <w:bCs/>
                      <w:iCs/>
                      <w:sz w:val="22"/>
                      <w:szCs w:val="22"/>
                    </w:rPr>
                    <w:t>Detailed Engineering Design (DED) if Soil Investigations are included therein</w:t>
                  </w:r>
                </w:p>
                <w:p w14:paraId="154F99F8" w14:textId="77777777" w:rsidR="00373AEA" w:rsidRPr="007521E3" w:rsidRDefault="00373AEA" w:rsidP="00373AEA">
                  <w:pPr>
                    <w:pStyle w:val="ListParagraph"/>
                    <w:shd w:val="clear" w:color="auto" w:fill="FFFFFF" w:themeFill="background1"/>
                    <w:overflowPunct/>
                    <w:autoSpaceDE/>
                    <w:autoSpaceDN/>
                    <w:adjustRightInd/>
                    <w:spacing w:after="0" w:line="240" w:lineRule="auto"/>
                    <w:ind w:left="702"/>
                    <w:contextualSpacing/>
                    <w:textAlignment w:val="auto"/>
                    <w:rPr>
                      <w:bCs/>
                      <w:iCs/>
                      <w:sz w:val="22"/>
                      <w:szCs w:val="22"/>
                    </w:rPr>
                  </w:pPr>
                </w:p>
                <w:p w14:paraId="29D27F3C" w14:textId="77777777" w:rsidR="00373AEA" w:rsidRPr="007521E3" w:rsidRDefault="00373AEA" w:rsidP="003741A0">
                  <w:pPr>
                    <w:pStyle w:val="ListParagraph"/>
                    <w:shd w:val="clear" w:color="auto" w:fill="FFFFFF" w:themeFill="background1"/>
                    <w:overflowPunct/>
                    <w:autoSpaceDE/>
                    <w:autoSpaceDN/>
                    <w:adjustRightInd/>
                    <w:spacing w:after="0" w:line="240" w:lineRule="auto"/>
                    <w:ind w:left="1485"/>
                    <w:contextualSpacing/>
                    <w:textAlignment w:val="auto"/>
                    <w:rPr>
                      <w:sz w:val="22"/>
                      <w:szCs w:val="22"/>
                    </w:rPr>
                  </w:pPr>
                </w:p>
              </w:tc>
            </w:tr>
          </w:tbl>
          <w:p w14:paraId="2C103308" w14:textId="77777777" w:rsidR="001531C1" w:rsidRPr="007521E3" w:rsidRDefault="001531C1" w:rsidP="001531C1">
            <w:pPr>
              <w:rPr>
                <w:b/>
                <w:sz w:val="18"/>
                <w:szCs w:val="18"/>
              </w:rPr>
            </w:pPr>
          </w:p>
        </w:tc>
      </w:tr>
      <w:tr w:rsidR="001531C1" w:rsidRPr="007521E3" w14:paraId="0C4AA0C3" w14:textId="77777777" w:rsidTr="00FE0706">
        <w:trPr>
          <w:jc w:val="center"/>
        </w:trPr>
        <w:tc>
          <w:tcPr>
            <w:tcW w:w="1276" w:type="dxa"/>
          </w:tcPr>
          <w:p w14:paraId="1CAAC342" w14:textId="77777777" w:rsidR="001531C1" w:rsidRPr="007521E3" w:rsidRDefault="001531C1" w:rsidP="001531C1">
            <w:pPr>
              <w:jc w:val="left"/>
            </w:pPr>
            <w:r w:rsidRPr="007521E3">
              <w:lastRenderedPageBreak/>
              <w:t>11.5</w:t>
            </w:r>
            <w:bookmarkStart w:id="2234" w:name="bds10_5"/>
            <w:bookmarkEnd w:id="2234"/>
          </w:p>
        </w:tc>
        <w:tc>
          <w:tcPr>
            <w:tcW w:w="10126" w:type="dxa"/>
          </w:tcPr>
          <w:p w14:paraId="5E11695B" w14:textId="77777777" w:rsidR="001531C1" w:rsidRPr="007521E3" w:rsidRDefault="001531C1" w:rsidP="001531C1">
            <w:pPr>
              <w:spacing w:before="120"/>
            </w:pPr>
            <w:r w:rsidRPr="007521E3">
              <w:t>Taxes: Withholding Tax on Monthly Progress Billing:</w:t>
            </w:r>
          </w:p>
          <w:p w14:paraId="5D03B29B" w14:textId="77777777" w:rsidR="001531C1" w:rsidRPr="007521E3" w:rsidRDefault="001531C1" w:rsidP="001531C1">
            <w:pPr>
              <w:numPr>
                <w:ilvl w:val="0"/>
                <w:numId w:val="31"/>
              </w:numPr>
              <w:spacing w:after="0" w:line="240" w:lineRule="auto"/>
            </w:pPr>
            <w:r w:rsidRPr="007521E3">
              <w:rPr>
                <w:b/>
                <w:i/>
              </w:rPr>
              <w:t>2%</w:t>
            </w:r>
            <w:r w:rsidRPr="007521E3">
              <w:t xml:space="preserve"> Withholding Tax on Gross Amount of Local Currency.</w:t>
            </w:r>
          </w:p>
          <w:p w14:paraId="71E7C962" w14:textId="77777777" w:rsidR="001531C1" w:rsidRPr="007521E3" w:rsidRDefault="001531C1" w:rsidP="001531C1">
            <w:pPr>
              <w:numPr>
                <w:ilvl w:val="0"/>
                <w:numId w:val="31"/>
              </w:numPr>
              <w:spacing w:after="0" w:line="240" w:lineRule="auto"/>
            </w:pPr>
            <w:r w:rsidRPr="007521E3">
              <w:rPr>
                <w:b/>
                <w:i/>
              </w:rPr>
              <w:t>12%</w:t>
            </w:r>
            <w:r w:rsidRPr="007521E3">
              <w:t xml:space="preserve"> Value Added Tax (VAT) on Local Remuneration.</w:t>
            </w:r>
          </w:p>
          <w:p w14:paraId="6425B613" w14:textId="77777777" w:rsidR="001531C1" w:rsidRPr="007521E3" w:rsidRDefault="001531C1" w:rsidP="001531C1">
            <w:pPr>
              <w:spacing w:after="0" w:line="240" w:lineRule="auto"/>
              <w:ind w:left="360"/>
            </w:pPr>
          </w:p>
          <w:p w14:paraId="15C6F250" w14:textId="77777777" w:rsidR="001531C1" w:rsidRPr="007521E3" w:rsidRDefault="001531C1" w:rsidP="001531C1">
            <w:r w:rsidRPr="007521E3">
              <w:rPr>
                <w:b/>
                <w:i/>
              </w:rPr>
              <w:t>Note:</w:t>
            </w:r>
            <w:r w:rsidRPr="007521E3">
              <w:rPr>
                <w:i/>
              </w:rPr>
              <w:t xml:space="preserve">  Consultant should anticipate implementation of any tax measure to be imposed by the Government and to consider such in their proposal portion.</w:t>
            </w:r>
          </w:p>
        </w:tc>
      </w:tr>
      <w:tr w:rsidR="001531C1" w:rsidRPr="007521E3" w14:paraId="59CFD2FD" w14:textId="77777777" w:rsidTr="00FE0706">
        <w:trPr>
          <w:jc w:val="center"/>
        </w:trPr>
        <w:tc>
          <w:tcPr>
            <w:tcW w:w="1276" w:type="dxa"/>
          </w:tcPr>
          <w:p w14:paraId="26060713" w14:textId="77777777" w:rsidR="001531C1" w:rsidRPr="007521E3" w:rsidRDefault="001531C1" w:rsidP="001531C1">
            <w:pPr>
              <w:spacing w:before="120"/>
            </w:pPr>
            <w:r w:rsidRPr="007521E3">
              <w:t>11.7</w:t>
            </w:r>
          </w:p>
        </w:tc>
        <w:tc>
          <w:tcPr>
            <w:tcW w:w="10126" w:type="dxa"/>
          </w:tcPr>
          <w:p w14:paraId="504A1A26" w14:textId="18865835" w:rsidR="001531C1" w:rsidRPr="007521E3" w:rsidRDefault="001531C1" w:rsidP="001531C1">
            <w:pPr>
              <w:spacing w:before="120"/>
            </w:pPr>
            <w:r w:rsidRPr="007521E3">
              <w:t xml:space="preserve">The </w:t>
            </w:r>
            <w:r w:rsidRPr="007521E3">
              <w:rPr>
                <w:b/>
                <w:i/>
              </w:rPr>
              <w:t>ABC is ₱</w:t>
            </w:r>
            <w:r w:rsidR="006A18EE">
              <w:rPr>
                <w:b/>
                <w:i/>
              </w:rPr>
              <w:t>1,047,891.00</w:t>
            </w:r>
            <w:r w:rsidR="003A0394" w:rsidRPr="007521E3">
              <w:rPr>
                <w:b/>
                <w:i/>
              </w:rPr>
              <w:t xml:space="preserve"> </w:t>
            </w:r>
            <w:r w:rsidRPr="007521E3">
              <w:t>inclusive of 5% contingencies.</w:t>
            </w:r>
          </w:p>
          <w:p w14:paraId="45DA1120" w14:textId="77777777" w:rsidR="001531C1" w:rsidRPr="007521E3" w:rsidRDefault="001531C1" w:rsidP="001531C1">
            <w:r w:rsidRPr="007521E3">
              <w:t>Any bid with a financial component exceeding this amount shall not be accepted.</w:t>
            </w:r>
          </w:p>
        </w:tc>
      </w:tr>
      <w:tr w:rsidR="001531C1" w:rsidRPr="007521E3" w14:paraId="16D48159" w14:textId="77777777" w:rsidTr="00FE0706">
        <w:trPr>
          <w:jc w:val="center"/>
        </w:trPr>
        <w:tc>
          <w:tcPr>
            <w:tcW w:w="1276" w:type="dxa"/>
          </w:tcPr>
          <w:p w14:paraId="14DE1000" w14:textId="77777777" w:rsidR="001531C1" w:rsidRPr="007521E3" w:rsidRDefault="001531C1" w:rsidP="001531C1">
            <w:pPr>
              <w:spacing w:before="120"/>
            </w:pPr>
            <w:r w:rsidRPr="007521E3">
              <w:t>13.1</w:t>
            </w:r>
          </w:p>
        </w:tc>
        <w:tc>
          <w:tcPr>
            <w:tcW w:w="10126" w:type="dxa"/>
          </w:tcPr>
          <w:p w14:paraId="26188C8B" w14:textId="77777777" w:rsidR="001531C1" w:rsidRPr="007521E3" w:rsidRDefault="001531C1" w:rsidP="001531C1">
            <w:pPr>
              <w:spacing w:before="120"/>
            </w:pPr>
            <w:r w:rsidRPr="007521E3">
              <w:t>The bid prices shall be quoted in Philippine Pesos.</w:t>
            </w:r>
          </w:p>
        </w:tc>
      </w:tr>
      <w:tr w:rsidR="001531C1" w:rsidRPr="007521E3" w14:paraId="55838706" w14:textId="77777777" w:rsidTr="00FE0706">
        <w:trPr>
          <w:jc w:val="center"/>
        </w:trPr>
        <w:tc>
          <w:tcPr>
            <w:tcW w:w="1276" w:type="dxa"/>
          </w:tcPr>
          <w:p w14:paraId="7172E66E" w14:textId="77777777" w:rsidR="001531C1" w:rsidRPr="007521E3" w:rsidRDefault="001531C1" w:rsidP="001531C1">
            <w:pPr>
              <w:spacing w:before="120"/>
            </w:pPr>
            <w:r w:rsidRPr="007521E3">
              <w:t>13.3</w:t>
            </w:r>
          </w:p>
        </w:tc>
        <w:tc>
          <w:tcPr>
            <w:tcW w:w="10126" w:type="dxa"/>
          </w:tcPr>
          <w:p w14:paraId="5FFF0584" w14:textId="77777777" w:rsidR="001531C1" w:rsidRPr="007521E3" w:rsidRDefault="001531C1" w:rsidP="003A0394">
            <w:pPr>
              <w:tabs>
                <w:tab w:val="left" w:pos="3435"/>
              </w:tabs>
              <w:spacing w:before="120"/>
            </w:pPr>
            <w:bookmarkStart w:id="2235" w:name="OLE_LINK103"/>
            <w:bookmarkStart w:id="2236" w:name="OLE_LINK104"/>
            <w:r w:rsidRPr="007521E3">
              <w:t>No further instructions</w:t>
            </w:r>
            <w:bookmarkEnd w:id="2235"/>
            <w:bookmarkEnd w:id="2236"/>
            <w:r w:rsidR="003A0394" w:rsidRPr="007521E3">
              <w:tab/>
            </w:r>
          </w:p>
        </w:tc>
      </w:tr>
      <w:tr w:rsidR="001531C1" w:rsidRPr="007521E3" w14:paraId="4F3AA850" w14:textId="77777777" w:rsidTr="00FE0706">
        <w:trPr>
          <w:jc w:val="center"/>
        </w:trPr>
        <w:tc>
          <w:tcPr>
            <w:tcW w:w="1276" w:type="dxa"/>
          </w:tcPr>
          <w:p w14:paraId="31DFC480" w14:textId="77777777" w:rsidR="001531C1" w:rsidRPr="007521E3" w:rsidRDefault="001531C1" w:rsidP="001531C1">
            <w:pPr>
              <w:spacing w:before="120"/>
            </w:pPr>
            <w:r w:rsidRPr="007521E3">
              <w:rPr>
                <w:bCs/>
              </w:rPr>
              <w:t>14.1</w:t>
            </w:r>
          </w:p>
        </w:tc>
        <w:tc>
          <w:tcPr>
            <w:tcW w:w="10126" w:type="dxa"/>
          </w:tcPr>
          <w:p w14:paraId="70823BBD" w14:textId="77777777" w:rsidR="001531C1" w:rsidRPr="007521E3" w:rsidRDefault="001531C1" w:rsidP="003741A0">
            <w:pPr>
              <w:spacing w:before="120"/>
            </w:pPr>
            <w:r w:rsidRPr="007521E3">
              <w:t xml:space="preserve">Bids will be valid </w:t>
            </w:r>
            <w:r w:rsidRPr="007521E3">
              <w:rPr>
                <w:b/>
                <w:i/>
              </w:rPr>
              <w:t>120</w:t>
            </w:r>
            <w:r w:rsidRPr="007521E3">
              <w:t xml:space="preserve"> calendar days from the date </w:t>
            </w:r>
            <w:r w:rsidR="003741A0">
              <w:t>of the opening of bids</w:t>
            </w:r>
            <w:r w:rsidRPr="007521E3">
              <w:rPr>
                <w:b/>
                <w:i/>
              </w:rPr>
              <w:t>.</w:t>
            </w:r>
          </w:p>
        </w:tc>
      </w:tr>
      <w:tr w:rsidR="001531C1" w:rsidRPr="007521E3" w14:paraId="065381DD" w14:textId="77777777" w:rsidTr="00FE0706">
        <w:trPr>
          <w:jc w:val="center"/>
        </w:trPr>
        <w:tc>
          <w:tcPr>
            <w:tcW w:w="1276" w:type="dxa"/>
          </w:tcPr>
          <w:p w14:paraId="1857D936" w14:textId="77777777" w:rsidR="001531C1" w:rsidRPr="007521E3" w:rsidRDefault="001531C1" w:rsidP="001531C1">
            <w:pPr>
              <w:spacing w:before="120"/>
            </w:pPr>
            <w:r w:rsidRPr="007521E3">
              <w:t>15.1</w:t>
            </w:r>
          </w:p>
        </w:tc>
        <w:tc>
          <w:tcPr>
            <w:tcW w:w="10126" w:type="dxa"/>
          </w:tcPr>
          <w:p w14:paraId="7D349F6A" w14:textId="77777777" w:rsidR="001531C1" w:rsidRPr="007521E3" w:rsidRDefault="001531C1" w:rsidP="001531C1">
            <w:r w:rsidRPr="007521E3">
              <w:t>The bid security shall be limited to bid securing declaration or at least one (1) other form in accordance with the following amount:</w:t>
            </w:r>
          </w:p>
          <w:p w14:paraId="66D4AB8D" w14:textId="77777777" w:rsidR="001531C1" w:rsidRPr="007521E3" w:rsidRDefault="001531C1" w:rsidP="00CE21C9">
            <w:pPr>
              <w:numPr>
                <w:ilvl w:val="0"/>
                <w:numId w:val="39"/>
              </w:numPr>
              <w:overflowPunct/>
              <w:autoSpaceDE/>
              <w:autoSpaceDN/>
              <w:adjustRightInd/>
              <w:spacing w:after="0" w:line="240" w:lineRule="auto"/>
              <w:jc w:val="left"/>
              <w:textAlignment w:val="auto"/>
            </w:pPr>
            <w:r w:rsidRPr="007521E3">
              <w:rPr>
                <w:b/>
                <w:i/>
              </w:rPr>
              <w:lastRenderedPageBreak/>
              <w:t xml:space="preserve">The amount of not less than </w:t>
            </w:r>
            <w:r w:rsidR="003741A0" w:rsidRPr="003741A0">
              <w:rPr>
                <w:b/>
                <w:i/>
                <w:u w:val="single"/>
              </w:rPr>
              <w:t>two percent (</w:t>
            </w:r>
            <w:r w:rsidR="003741A0">
              <w:rPr>
                <w:b/>
                <w:i/>
                <w:u w:val="single"/>
              </w:rPr>
              <w:t>2%) of ABC</w:t>
            </w:r>
            <w:r w:rsidRPr="007521E3">
              <w:rPr>
                <w:b/>
                <w:i/>
              </w:rPr>
              <w:t>,</w:t>
            </w:r>
            <w:r w:rsidR="0046239B" w:rsidRPr="007521E3">
              <w:rPr>
                <w:b/>
                <w:i/>
              </w:rPr>
              <w:t xml:space="preserve"> </w:t>
            </w:r>
            <w:r w:rsidRPr="007521E3">
              <w:rPr>
                <w:b/>
                <w:i/>
              </w:rPr>
              <w:t>if bid security is in cash, cashier’s/manager’s check, bank draft/guarantee or irrevocable letter of credit.</w:t>
            </w:r>
            <w:r w:rsidRPr="007521E3">
              <w:t>;</w:t>
            </w:r>
          </w:p>
          <w:p w14:paraId="07C63EC8" w14:textId="77777777" w:rsidR="001531C1" w:rsidRPr="007521E3" w:rsidRDefault="001531C1" w:rsidP="003741A0">
            <w:pPr>
              <w:numPr>
                <w:ilvl w:val="0"/>
                <w:numId w:val="39"/>
              </w:numPr>
              <w:overflowPunct/>
              <w:autoSpaceDE/>
              <w:autoSpaceDN/>
              <w:adjustRightInd/>
              <w:spacing w:after="0" w:line="240" w:lineRule="auto"/>
              <w:jc w:val="left"/>
              <w:textAlignment w:val="auto"/>
            </w:pPr>
            <w:r w:rsidRPr="007521E3">
              <w:rPr>
                <w:b/>
                <w:i/>
              </w:rPr>
              <w:t xml:space="preserve">The amount of not less than </w:t>
            </w:r>
            <w:r w:rsidR="003741A0">
              <w:rPr>
                <w:b/>
                <w:i/>
                <w:u w:val="single"/>
              </w:rPr>
              <w:t>five</w:t>
            </w:r>
            <w:r w:rsidR="003741A0" w:rsidRPr="003741A0">
              <w:rPr>
                <w:b/>
                <w:i/>
                <w:u w:val="single"/>
              </w:rPr>
              <w:t xml:space="preserve"> percent (</w:t>
            </w:r>
            <w:r w:rsidR="003741A0">
              <w:rPr>
                <w:b/>
                <w:i/>
                <w:u w:val="single"/>
              </w:rPr>
              <w:t>5</w:t>
            </w:r>
            <w:r w:rsidR="003741A0" w:rsidRPr="003741A0">
              <w:rPr>
                <w:b/>
                <w:i/>
                <w:u w:val="single"/>
              </w:rPr>
              <w:t>%) of ABC</w:t>
            </w:r>
            <w:r w:rsidRPr="007521E3">
              <w:rPr>
                <w:b/>
                <w:i/>
              </w:rPr>
              <w:t>, if bid security is in Surety Bond.</w:t>
            </w:r>
          </w:p>
          <w:p w14:paraId="5B632A1D" w14:textId="77777777" w:rsidR="001531C1" w:rsidRPr="007521E3" w:rsidRDefault="001531C1" w:rsidP="001531C1">
            <w:pPr>
              <w:tabs>
                <w:tab w:val="left" w:pos="1290"/>
              </w:tabs>
              <w:spacing w:before="120" w:after="0" w:line="240" w:lineRule="auto"/>
            </w:pPr>
          </w:p>
        </w:tc>
      </w:tr>
      <w:tr w:rsidR="001531C1" w:rsidRPr="007521E3" w14:paraId="6581E5F9" w14:textId="77777777" w:rsidTr="00FE0706">
        <w:trPr>
          <w:jc w:val="center"/>
        </w:trPr>
        <w:tc>
          <w:tcPr>
            <w:tcW w:w="1276" w:type="dxa"/>
          </w:tcPr>
          <w:p w14:paraId="4CA9C145" w14:textId="77777777" w:rsidR="001531C1" w:rsidRPr="007521E3" w:rsidRDefault="001531C1" w:rsidP="001531C1">
            <w:pPr>
              <w:spacing w:before="120"/>
            </w:pPr>
            <w:r w:rsidRPr="007521E3">
              <w:lastRenderedPageBreak/>
              <w:t>15.2</w:t>
            </w:r>
          </w:p>
        </w:tc>
        <w:tc>
          <w:tcPr>
            <w:tcW w:w="10126" w:type="dxa"/>
          </w:tcPr>
          <w:p w14:paraId="27684092" w14:textId="77777777" w:rsidR="001531C1" w:rsidRPr="007521E3" w:rsidRDefault="001531C1" w:rsidP="003741A0">
            <w:pPr>
              <w:spacing w:before="120"/>
            </w:pPr>
            <w:r w:rsidRPr="007521E3">
              <w:t xml:space="preserve">The bid security shall be valid </w:t>
            </w:r>
            <w:r w:rsidRPr="007521E3">
              <w:rPr>
                <w:b/>
                <w:i/>
              </w:rPr>
              <w:t>120</w:t>
            </w:r>
            <w:r w:rsidRPr="007521E3">
              <w:rPr>
                <w:color w:val="FF0000"/>
              </w:rPr>
              <w:t xml:space="preserve"> </w:t>
            </w:r>
            <w:r w:rsidRPr="007521E3">
              <w:t>calendar days from the date of the Opening of Bids</w:t>
            </w:r>
            <w:r w:rsidR="003741A0">
              <w:t>.</w:t>
            </w:r>
          </w:p>
        </w:tc>
      </w:tr>
      <w:tr w:rsidR="001531C1" w:rsidRPr="007521E3" w14:paraId="18FE816D" w14:textId="77777777" w:rsidTr="00FE0706">
        <w:trPr>
          <w:jc w:val="center"/>
        </w:trPr>
        <w:tc>
          <w:tcPr>
            <w:tcW w:w="1276" w:type="dxa"/>
          </w:tcPr>
          <w:p w14:paraId="43605F7E" w14:textId="77777777" w:rsidR="001531C1" w:rsidRPr="007521E3" w:rsidRDefault="001531C1" w:rsidP="001531C1">
            <w:pPr>
              <w:spacing w:before="120"/>
            </w:pPr>
            <w:r w:rsidRPr="007521E3">
              <w:t>15.5(b)(iii)</w:t>
            </w:r>
          </w:p>
        </w:tc>
        <w:tc>
          <w:tcPr>
            <w:tcW w:w="10126" w:type="dxa"/>
          </w:tcPr>
          <w:p w14:paraId="633C3D0A" w14:textId="77777777" w:rsidR="001531C1" w:rsidRPr="007521E3" w:rsidRDefault="001531C1" w:rsidP="001531C1">
            <w:pPr>
              <w:spacing w:before="120"/>
              <w:rPr>
                <w:i/>
              </w:rPr>
            </w:pPr>
            <w:r w:rsidRPr="007521E3">
              <w:t>No further instructions.</w:t>
            </w:r>
          </w:p>
        </w:tc>
      </w:tr>
      <w:tr w:rsidR="001531C1" w:rsidRPr="007521E3" w14:paraId="30A2ED33" w14:textId="77777777" w:rsidTr="00FE0706">
        <w:trPr>
          <w:jc w:val="center"/>
        </w:trPr>
        <w:tc>
          <w:tcPr>
            <w:tcW w:w="1276" w:type="dxa"/>
          </w:tcPr>
          <w:p w14:paraId="76B7EF70" w14:textId="77777777" w:rsidR="001531C1" w:rsidRPr="007521E3" w:rsidRDefault="001531C1" w:rsidP="001531C1">
            <w:pPr>
              <w:spacing w:before="120"/>
            </w:pPr>
            <w:r w:rsidRPr="007521E3">
              <w:t>17.1</w:t>
            </w:r>
          </w:p>
        </w:tc>
        <w:tc>
          <w:tcPr>
            <w:tcW w:w="10126" w:type="dxa"/>
          </w:tcPr>
          <w:p w14:paraId="0969886A" w14:textId="77777777" w:rsidR="001531C1" w:rsidRPr="007521E3" w:rsidRDefault="001531C1" w:rsidP="001531C1">
            <w:pPr>
              <w:spacing w:before="120"/>
            </w:pPr>
            <w:r w:rsidRPr="007521E3">
              <w:t>No further instructions.</w:t>
            </w:r>
          </w:p>
        </w:tc>
      </w:tr>
      <w:tr w:rsidR="001531C1" w:rsidRPr="007521E3" w14:paraId="7A5C7AA5" w14:textId="77777777" w:rsidTr="00FE0706">
        <w:trPr>
          <w:jc w:val="center"/>
        </w:trPr>
        <w:tc>
          <w:tcPr>
            <w:tcW w:w="1276" w:type="dxa"/>
          </w:tcPr>
          <w:p w14:paraId="75729B2F" w14:textId="77777777" w:rsidR="001531C1" w:rsidRPr="007521E3" w:rsidRDefault="001531C1" w:rsidP="001531C1">
            <w:pPr>
              <w:spacing w:before="120"/>
            </w:pPr>
            <w:r w:rsidRPr="007521E3">
              <w:t>17.3</w:t>
            </w:r>
          </w:p>
        </w:tc>
        <w:tc>
          <w:tcPr>
            <w:tcW w:w="10126" w:type="dxa"/>
          </w:tcPr>
          <w:p w14:paraId="48B85C39" w14:textId="77777777" w:rsidR="001531C1" w:rsidRPr="007521E3" w:rsidRDefault="001531C1" w:rsidP="001531C1">
            <w:pPr>
              <w:spacing w:before="120"/>
            </w:pPr>
            <w:r w:rsidRPr="007521E3">
              <w:t>Each bidder shall submit the following:</w:t>
            </w:r>
          </w:p>
          <w:p w14:paraId="63B6E42D" w14:textId="77777777" w:rsidR="001531C1" w:rsidRPr="007521E3" w:rsidRDefault="00FE0706" w:rsidP="003741A0">
            <w:pPr>
              <w:spacing w:after="0"/>
              <w:rPr>
                <w:i/>
              </w:rPr>
            </w:pPr>
            <w:r w:rsidRPr="007521E3">
              <w:rPr>
                <w:b/>
                <w:i/>
              </w:rPr>
              <w:t xml:space="preserve">One (1) original </w:t>
            </w:r>
            <w:r w:rsidR="001531C1" w:rsidRPr="007521E3">
              <w:rPr>
                <w:b/>
                <w:i/>
              </w:rPr>
              <w:t>of the first and second components of its bids.</w:t>
            </w:r>
          </w:p>
        </w:tc>
      </w:tr>
      <w:tr w:rsidR="001531C1" w:rsidRPr="007521E3" w14:paraId="6FF9BAD0" w14:textId="77777777" w:rsidTr="00FE0706">
        <w:trPr>
          <w:jc w:val="center"/>
        </w:trPr>
        <w:tc>
          <w:tcPr>
            <w:tcW w:w="1276" w:type="dxa"/>
          </w:tcPr>
          <w:p w14:paraId="48DA0626" w14:textId="77777777" w:rsidR="001531C1" w:rsidRPr="007521E3" w:rsidRDefault="001531C1" w:rsidP="001531C1">
            <w:pPr>
              <w:spacing w:before="120"/>
            </w:pPr>
            <w:r w:rsidRPr="007521E3">
              <w:t>18</w:t>
            </w:r>
          </w:p>
        </w:tc>
        <w:tc>
          <w:tcPr>
            <w:tcW w:w="10126" w:type="dxa"/>
          </w:tcPr>
          <w:p w14:paraId="6F2AC388" w14:textId="77777777" w:rsidR="001531C1" w:rsidRPr="007521E3" w:rsidRDefault="001531C1" w:rsidP="001531C1">
            <w:pPr>
              <w:spacing w:before="120"/>
            </w:pPr>
            <w:r w:rsidRPr="007521E3">
              <w:t>The address for submission of bids is:</w:t>
            </w:r>
          </w:p>
          <w:p w14:paraId="569C2F8B" w14:textId="77777777" w:rsidR="001531C1" w:rsidRPr="007521E3" w:rsidRDefault="00274D86" w:rsidP="001531C1">
            <w:pPr>
              <w:widowControl w:val="0"/>
              <w:spacing w:after="0"/>
              <w:rPr>
                <w:b/>
              </w:rPr>
            </w:pPr>
            <w:r w:rsidRPr="007521E3">
              <w:rPr>
                <w:b/>
              </w:rPr>
              <w:t>The Chairperson</w:t>
            </w:r>
          </w:p>
          <w:p w14:paraId="40D8BA24" w14:textId="77777777" w:rsidR="001531C1" w:rsidRPr="007521E3" w:rsidRDefault="001531C1" w:rsidP="001531C1">
            <w:pPr>
              <w:widowControl w:val="0"/>
              <w:spacing w:after="0"/>
            </w:pPr>
            <w:r w:rsidRPr="007521E3">
              <w:t xml:space="preserve">Bids and Awards Committee (BAC) </w:t>
            </w:r>
          </w:p>
          <w:p w14:paraId="5569DE54" w14:textId="77777777" w:rsidR="001531C1" w:rsidRPr="007521E3" w:rsidRDefault="001531C1" w:rsidP="001531C1">
            <w:pPr>
              <w:widowControl w:val="0"/>
              <w:spacing w:after="0"/>
            </w:pPr>
            <w:r w:rsidRPr="007521E3">
              <w:t>Department of Public Works and Highways (DPWH)</w:t>
            </w:r>
          </w:p>
          <w:p w14:paraId="598321E4" w14:textId="77777777" w:rsidR="001A22D8" w:rsidRPr="007521E3" w:rsidRDefault="001A22D8" w:rsidP="001A22D8">
            <w:pPr>
              <w:widowControl w:val="0"/>
              <w:spacing w:after="0"/>
            </w:pPr>
            <w:r w:rsidRPr="007521E3">
              <w:t>Las Piñas – Muntinlupa District Engineering Office</w:t>
            </w:r>
          </w:p>
          <w:p w14:paraId="16B81ED1" w14:textId="77777777" w:rsidR="001531C1" w:rsidRPr="007521E3" w:rsidRDefault="001A22D8" w:rsidP="001A22D8">
            <w:pPr>
              <w:widowControl w:val="0"/>
              <w:spacing w:after="0"/>
              <w:rPr>
                <w:b/>
              </w:rPr>
            </w:pPr>
            <w:r w:rsidRPr="007521E3">
              <w:t>2</w:t>
            </w:r>
            <w:r w:rsidRPr="007521E3">
              <w:rPr>
                <w:vertAlign w:val="superscript"/>
              </w:rPr>
              <w:t>nd</w:t>
            </w:r>
            <w:r w:rsidRPr="007521E3">
              <w:t xml:space="preserve"> St., Port Area, Manila</w:t>
            </w:r>
          </w:p>
          <w:p w14:paraId="3082FC7D" w14:textId="77777777" w:rsidR="001531C1" w:rsidRPr="007521E3" w:rsidRDefault="001531C1" w:rsidP="001531C1">
            <w:pPr>
              <w:widowControl w:val="0"/>
              <w:spacing w:after="0"/>
              <w:rPr>
                <w:b/>
              </w:rPr>
            </w:pPr>
          </w:p>
          <w:p w14:paraId="2C1D029B" w14:textId="01BAA88E" w:rsidR="001531C1" w:rsidRPr="007521E3" w:rsidRDefault="001531C1" w:rsidP="004F56F1">
            <w:r w:rsidRPr="007521E3">
              <w:t xml:space="preserve">The deadline for submission of bids is </w:t>
            </w:r>
            <w:r w:rsidRPr="007521E3">
              <w:rPr>
                <w:sz w:val="28"/>
              </w:rPr>
              <w:t>on</w:t>
            </w:r>
            <w:r w:rsidRPr="007521E3">
              <w:rPr>
                <w:b/>
                <w:i/>
                <w:sz w:val="28"/>
              </w:rPr>
              <w:t xml:space="preserve"> </w:t>
            </w:r>
            <w:r w:rsidR="004F56F1">
              <w:rPr>
                <w:b/>
                <w:i/>
                <w:sz w:val="28"/>
              </w:rPr>
              <w:t>January 3</w:t>
            </w:r>
            <w:r w:rsidR="00FE0706" w:rsidRPr="007521E3">
              <w:rPr>
                <w:b/>
                <w:i/>
                <w:sz w:val="28"/>
              </w:rPr>
              <w:t xml:space="preserve">, </w:t>
            </w:r>
            <w:r w:rsidR="009828A9">
              <w:rPr>
                <w:b/>
                <w:i/>
                <w:sz w:val="28"/>
              </w:rPr>
              <w:t>202</w:t>
            </w:r>
            <w:r w:rsidR="004F56F1">
              <w:rPr>
                <w:b/>
                <w:i/>
                <w:sz w:val="28"/>
              </w:rPr>
              <w:t>5</w:t>
            </w:r>
            <w:r w:rsidRPr="007521E3">
              <w:rPr>
                <w:b/>
                <w:i/>
                <w:sz w:val="28"/>
              </w:rPr>
              <w:t xml:space="preserve"> </w:t>
            </w:r>
            <w:r w:rsidRPr="007521E3">
              <w:rPr>
                <w:sz w:val="28"/>
              </w:rPr>
              <w:t>at</w:t>
            </w:r>
            <w:r w:rsidRPr="007521E3">
              <w:rPr>
                <w:b/>
                <w:i/>
                <w:sz w:val="28"/>
              </w:rPr>
              <w:t xml:space="preserve"> </w:t>
            </w:r>
            <w:r w:rsidR="004F56F1">
              <w:rPr>
                <w:b/>
                <w:i/>
                <w:sz w:val="28"/>
              </w:rPr>
              <w:t>12</w:t>
            </w:r>
            <w:r w:rsidR="00FE0706" w:rsidRPr="007521E3">
              <w:rPr>
                <w:b/>
                <w:i/>
                <w:sz w:val="28"/>
              </w:rPr>
              <w:t>:00</w:t>
            </w:r>
            <w:r w:rsidR="004F56F1">
              <w:rPr>
                <w:b/>
                <w:i/>
                <w:sz w:val="28"/>
              </w:rPr>
              <w:t xml:space="preserve"> noon</w:t>
            </w:r>
            <w:r w:rsidRPr="007521E3">
              <w:rPr>
                <w:b/>
                <w:i/>
              </w:rPr>
              <w:t xml:space="preserve">.  </w:t>
            </w:r>
          </w:p>
        </w:tc>
      </w:tr>
      <w:tr w:rsidR="001531C1" w:rsidRPr="007521E3" w14:paraId="0D851E08" w14:textId="77777777" w:rsidTr="00FE0706">
        <w:trPr>
          <w:jc w:val="center"/>
        </w:trPr>
        <w:tc>
          <w:tcPr>
            <w:tcW w:w="1276" w:type="dxa"/>
          </w:tcPr>
          <w:p w14:paraId="5A80BAD7" w14:textId="77777777" w:rsidR="001531C1" w:rsidRPr="007521E3" w:rsidRDefault="001531C1" w:rsidP="001531C1">
            <w:pPr>
              <w:spacing w:before="120"/>
            </w:pPr>
            <w:r w:rsidRPr="007521E3">
              <w:t>21</w:t>
            </w:r>
          </w:p>
        </w:tc>
        <w:tc>
          <w:tcPr>
            <w:tcW w:w="10126" w:type="dxa"/>
          </w:tcPr>
          <w:p w14:paraId="178CBEEC" w14:textId="77777777" w:rsidR="001531C1" w:rsidRPr="007521E3" w:rsidRDefault="001531C1" w:rsidP="001531C1">
            <w:pPr>
              <w:tabs>
                <w:tab w:val="left" w:pos="4806"/>
              </w:tabs>
              <w:spacing w:before="120"/>
              <w:rPr>
                <w:i/>
              </w:rPr>
            </w:pPr>
            <w:r w:rsidRPr="007521E3">
              <w:t>Electronic bidding will not be adopted.</w:t>
            </w:r>
            <w:r w:rsidRPr="007521E3">
              <w:tab/>
            </w:r>
          </w:p>
        </w:tc>
      </w:tr>
      <w:tr w:rsidR="001531C1" w:rsidRPr="007521E3" w14:paraId="698B621B" w14:textId="77777777" w:rsidTr="00FE0706">
        <w:trPr>
          <w:jc w:val="center"/>
        </w:trPr>
        <w:tc>
          <w:tcPr>
            <w:tcW w:w="1276" w:type="dxa"/>
          </w:tcPr>
          <w:p w14:paraId="46DDD885" w14:textId="77777777" w:rsidR="001531C1" w:rsidRPr="007521E3" w:rsidRDefault="001531C1" w:rsidP="001531C1">
            <w:pPr>
              <w:spacing w:before="120"/>
            </w:pPr>
            <w:r w:rsidRPr="007521E3">
              <w:t>24.1</w:t>
            </w:r>
          </w:p>
        </w:tc>
        <w:tc>
          <w:tcPr>
            <w:tcW w:w="10126" w:type="dxa"/>
          </w:tcPr>
          <w:p w14:paraId="47C84853" w14:textId="77777777" w:rsidR="001531C1" w:rsidRPr="007521E3" w:rsidRDefault="001531C1" w:rsidP="001531C1">
            <w:pPr>
              <w:tabs>
                <w:tab w:val="left" w:pos="4806"/>
              </w:tabs>
              <w:spacing w:before="120"/>
            </w:pPr>
            <w:r w:rsidRPr="007521E3">
              <w:t>No further instructions.</w:t>
            </w:r>
          </w:p>
        </w:tc>
      </w:tr>
      <w:tr w:rsidR="001531C1" w:rsidRPr="007521E3" w14:paraId="1EE11211" w14:textId="77777777" w:rsidTr="00FE0706">
        <w:trPr>
          <w:trHeight w:val="5003"/>
          <w:jc w:val="center"/>
        </w:trPr>
        <w:tc>
          <w:tcPr>
            <w:tcW w:w="1276" w:type="dxa"/>
          </w:tcPr>
          <w:p w14:paraId="233F8A5D" w14:textId="77777777" w:rsidR="001531C1" w:rsidRPr="007521E3" w:rsidRDefault="001531C1" w:rsidP="001531C1">
            <w:pPr>
              <w:spacing w:before="120"/>
              <w:rPr>
                <w:szCs w:val="24"/>
              </w:rPr>
            </w:pPr>
            <w:r w:rsidRPr="007521E3">
              <w:rPr>
                <w:szCs w:val="24"/>
              </w:rPr>
              <w:t>27.1</w:t>
            </w:r>
          </w:p>
        </w:tc>
        <w:tc>
          <w:tcPr>
            <w:tcW w:w="10126" w:type="dxa"/>
          </w:tcPr>
          <w:p w14:paraId="57ABE27B" w14:textId="77777777" w:rsidR="00FE0706" w:rsidRPr="007521E3" w:rsidRDefault="00FE0706" w:rsidP="00FE0706">
            <w:pPr>
              <w:rPr>
                <w:szCs w:val="24"/>
              </w:rPr>
            </w:pPr>
            <w:r w:rsidRPr="007521E3">
              <w:rPr>
                <w:szCs w:val="24"/>
              </w:rPr>
              <w:t>The following processes for the opening and evaluation of bids shall be adopted:</w:t>
            </w:r>
          </w:p>
          <w:p w14:paraId="781C7A92" w14:textId="77777777" w:rsidR="00FE0706" w:rsidRPr="007521E3" w:rsidRDefault="00FE0706" w:rsidP="00FE0706">
            <w:pPr>
              <w:numPr>
                <w:ilvl w:val="0"/>
                <w:numId w:val="30"/>
              </w:numPr>
              <w:ind w:hanging="446"/>
              <w:rPr>
                <w:szCs w:val="24"/>
              </w:rPr>
            </w:pPr>
            <w:r w:rsidRPr="007521E3">
              <w:rPr>
                <w:szCs w:val="24"/>
              </w:rPr>
              <w:t xml:space="preserve">The technical proposal together with the financial proposal shall be considered in the evaluation of consultants.  The technical proposals shall be evaluated first using the criteria in </w:t>
            </w:r>
            <w:r w:rsidRPr="007521E3">
              <w:rPr>
                <w:b/>
                <w:szCs w:val="24"/>
              </w:rPr>
              <w:t>ITB</w:t>
            </w:r>
            <w:r w:rsidRPr="007521E3">
              <w:rPr>
                <w:szCs w:val="24"/>
              </w:rPr>
              <w:t xml:space="preserve"> Clause 27.1. The financial proposals of the consultants who meet the minimum technical score shall then be opened.    </w:t>
            </w:r>
          </w:p>
          <w:p w14:paraId="779736D6" w14:textId="77777777" w:rsidR="00FE0706" w:rsidRPr="007521E3" w:rsidRDefault="00FE0706" w:rsidP="00FE0706">
            <w:pPr>
              <w:numPr>
                <w:ilvl w:val="0"/>
                <w:numId w:val="30"/>
              </w:numPr>
              <w:ind w:left="634"/>
              <w:rPr>
                <w:szCs w:val="24"/>
              </w:rPr>
            </w:pPr>
            <w:r w:rsidRPr="007521E3">
              <w:rPr>
                <w:szCs w:val="24"/>
              </w:rPr>
              <w:t xml:space="preserve">The </w:t>
            </w:r>
            <w:r w:rsidRPr="007521E3">
              <w:rPr>
                <w:b/>
                <w:szCs w:val="24"/>
              </w:rPr>
              <w:t>financial</w:t>
            </w:r>
            <w:r w:rsidRPr="007521E3">
              <w:rPr>
                <w:szCs w:val="24"/>
              </w:rPr>
              <w:t xml:space="preserve"> and </w:t>
            </w:r>
            <w:r w:rsidRPr="007521E3">
              <w:rPr>
                <w:b/>
                <w:szCs w:val="24"/>
              </w:rPr>
              <w:t>technical proposals</w:t>
            </w:r>
            <w:r w:rsidRPr="007521E3">
              <w:rPr>
                <w:szCs w:val="24"/>
              </w:rPr>
              <w:t xml:space="preserve"> shall be given corresponding weights of </w:t>
            </w:r>
            <w:r w:rsidRPr="007521E3">
              <w:rPr>
                <w:b/>
                <w:i/>
                <w:szCs w:val="24"/>
                <w:u w:val="single"/>
              </w:rPr>
              <w:t>35%</w:t>
            </w:r>
            <w:r w:rsidRPr="007521E3">
              <w:rPr>
                <w:szCs w:val="24"/>
              </w:rPr>
              <w:t xml:space="preserve"> and </w:t>
            </w:r>
            <w:r w:rsidRPr="007521E3">
              <w:rPr>
                <w:b/>
                <w:i/>
                <w:szCs w:val="24"/>
                <w:u w:val="single"/>
              </w:rPr>
              <w:t>65%</w:t>
            </w:r>
            <w:r w:rsidRPr="007521E3">
              <w:rPr>
                <w:b/>
                <w:szCs w:val="24"/>
              </w:rPr>
              <w:t xml:space="preserve">, </w:t>
            </w:r>
            <w:r w:rsidRPr="007521E3">
              <w:rPr>
                <w:szCs w:val="24"/>
              </w:rPr>
              <w:t xml:space="preserve">respectively, as provided in </w:t>
            </w:r>
            <w:r w:rsidRPr="007521E3">
              <w:rPr>
                <w:b/>
                <w:szCs w:val="24"/>
              </w:rPr>
              <w:t xml:space="preserve">BDS </w:t>
            </w:r>
            <w:r w:rsidRPr="007521E3">
              <w:rPr>
                <w:szCs w:val="24"/>
              </w:rPr>
              <w:t xml:space="preserve">28.2.  The BAC shall rank the consultants in descending order based on the combined numerical ratings of their technical and financial proposals and identify the Highest Rated Bid.  </w:t>
            </w:r>
          </w:p>
          <w:p w14:paraId="7F1F9D0F" w14:textId="77777777" w:rsidR="00FE0706" w:rsidRPr="007521E3" w:rsidRDefault="00FE0706" w:rsidP="00FE0706">
            <w:pPr>
              <w:numPr>
                <w:ilvl w:val="0"/>
                <w:numId w:val="30"/>
              </w:numPr>
              <w:ind w:left="634"/>
              <w:rPr>
                <w:szCs w:val="24"/>
              </w:rPr>
            </w:pPr>
            <w:r w:rsidRPr="007521E3">
              <w:rPr>
                <w:szCs w:val="24"/>
              </w:rPr>
              <w:t>The HoPE shall approve or disapprove the recommendations of the BAC within two (2) calendar days after receipt of the results of the evaluation from the BAC.</w:t>
            </w:r>
          </w:p>
          <w:p w14:paraId="7CDBFF60" w14:textId="0C815305" w:rsidR="001531C1" w:rsidRPr="00E25998" w:rsidRDefault="00FE0706" w:rsidP="00E25998">
            <w:pPr>
              <w:numPr>
                <w:ilvl w:val="2"/>
                <w:numId w:val="30"/>
              </w:numPr>
              <w:ind w:left="360" w:hanging="360"/>
              <w:rPr>
                <w:szCs w:val="24"/>
              </w:rPr>
            </w:pPr>
            <w:r w:rsidRPr="007521E3">
              <w:rPr>
                <w:szCs w:val="24"/>
              </w:rPr>
              <w:t xml:space="preserve">After approval by the HoPE of the Highest Rated Bid, the BAC shall, within three (3) calendar days, notify and invite the consultant with the Highest Rated Bid for negotiation in accordance with </w:t>
            </w:r>
            <w:r w:rsidRPr="007521E3">
              <w:rPr>
                <w:b/>
                <w:szCs w:val="24"/>
              </w:rPr>
              <w:t>ITB</w:t>
            </w:r>
            <w:r w:rsidRPr="007521E3">
              <w:rPr>
                <w:szCs w:val="24"/>
              </w:rPr>
              <w:t xml:space="preserve"> Clause 30.</w:t>
            </w:r>
            <w:r w:rsidR="00CB245F" w:rsidRPr="007521E3">
              <w:rPr>
                <w:szCs w:val="24"/>
              </w:rPr>
              <w:t xml:space="preserve">Negotiations shall be in accordance with </w:t>
            </w:r>
            <w:r w:rsidR="00CB245F" w:rsidRPr="007521E3">
              <w:rPr>
                <w:b/>
                <w:szCs w:val="24"/>
              </w:rPr>
              <w:t>ITB</w:t>
            </w:r>
            <w:r w:rsidR="00CB245F" w:rsidRPr="007521E3">
              <w:rPr>
                <w:szCs w:val="24"/>
              </w:rPr>
              <w:t xml:space="preserve"> Clause 30, provided that the amount indicated in the financial envelope shall be made as the basis for negotiations and the total contract amount shall not exceed the amount indicated in the envelope and the ABC stated in </w:t>
            </w:r>
            <w:r w:rsidR="00CB245F" w:rsidRPr="007521E3">
              <w:rPr>
                <w:b/>
                <w:szCs w:val="24"/>
              </w:rPr>
              <w:t>ITB</w:t>
            </w:r>
            <w:r w:rsidR="00CB245F" w:rsidRPr="007521E3">
              <w:rPr>
                <w:szCs w:val="24"/>
              </w:rPr>
              <w:t xml:space="preserve"> Clause </w:t>
            </w:r>
            <w:r w:rsidR="00CB245F" w:rsidRPr="007521E3">
              <w:rPr>
                <w:szCs w:val="24"/>
              </w:rPr>
              <w:fldChar w:fldCharType="begin"/>
            </w:r>
            <w:r w:rsidR="00CB245F" w:rsidRPr="007521E3">
              <w:rPr>
                <w:szCs w:val="24"/>
              </w:rPr>
              <w:instrText xml:space="preserve"> REF _Ref241917729 \r \h  \* MERGEFORMAT </w:instrText>
            </w:r>
            <w:r w:rsidR="00CB245F" w:rsidRPr="007521E3">
              <w:rPr>
                <w:szCs w:val="24"/>
              </w:rPr>
            </w:r>
            <w:r w:rsidR="00CB245F" w:rsidRPr="007521E3">
              <w:rPr>
                <w:szCs w:val="24"/>
              </w:rPr>
              <w:fldChar w:fldCharType="separate"/>
            </w:r>
            <w:r w:rsidR="006A18EE">
              <w:rPr>
                <w:szCs w:val="24"/>
              </w:rPr>
              <w:t>11.7</w:t>
            </w:r>
            <w:r w:rsidR="00CB245F" w:rsidRPr="007521E3">
              <w:rPr>
                <w:szCs w:val="24"/>
              </w:rPr>
              <w:fldChar w:fldCharType="end"/>
            </w:r>
            <w:r w:rsidR="00CB245F" w:rsidRPr="007521E3">
              <w:rPr>
                <w:szCs w:val="24"/>
              </w:rPr>
              <w:t>.</w:t>
            </w:r>
          </w:p>
        </w:tc>
      </w:tr>
      <w:tr w:rsidR="00FE0706" w:rsidRPr="007521E3" w14:paraId="2DC68453" w14:textId="77777777" w:rsidTr="00FE0706">
        <w:trPr>
          <w:jc w:val="center"/>
        </w:trPr>
        <w:tc>
          <w:tcPr>
            <w:tcW w:w="1276" w:type="dxa"/>
          </w:tcPr>
          <w:p w14:paraId="3B7EEA52" w14:textId="77777777" w:rsidR="00FE0706" w:rsidRPr="007521E3" w:rsidRDefault="00FE0706" w:rsidP="00560081">
            <w:pPr>
              <w:spacing w:before="120" w:after="0"/>
            </w:pPr>
            <w:r w:rsidRPr="007521E3">
              <w:lastRenderedPageBreak/>
              <w:t>27.3</w:t>
            </w:r>
          </w:p>
        </w:tc>
        <w:tc>
          <w:tcPr>
            <w:tcW w:w="10126" w:type="dxa"/>
          </w:tcPr>
          <w:p w14:paraId="0EF024F5" w14:textId="77777777" w:rsidR="00FE0706" w:rsidRPr="007521E3" w:rsidRDefault="00FE0706" w:rsidP="00560081">
            <w:pPr>
              <w:spacing w:before="120" w:after="0"/>
            </w:pPr>
            <w:r w:rsidRPr="007521E3">
              <w:t>Not Applicable</w:t>
            </w:r>
          </w:p>
        </w:tc>
      </w:tr>
      <w:tr w:rsidR="001531C1" w:rsidRPr="007521E3" w14:paraId="527F3BD1" w14:textId="77777777" w:rsidTr="00FE0706">
        <w:trPr>
          <w:jc w:val="center"/>
        </w:trPr>
        <w:tc>
          <w:tcPr>
            <w:tcW w:w="1276" w:type="dxa"/>
          </w:tcPr>
          <w:p w14:paraId="33CF3C45" w14:textId="77777777" w:rsidR="001531C1" w:rsidRPr="007521E3" w:rsidRDefault="00FE0706" w:rsidP="001531C1">
            <w:pPr>
              <w:spacing w:before="120" w:after="0"/>
            </w:pPr>
            <w:r w:rsidRPr="007521E3">
              <w:t>27.4</w:t>
            </w:r>
          </w:p>
        </w:tc>
        <w:tc>
          <w:tcPr>
            <w:tcW w:w="10126" w:type="dxa"/>
          </w:tcPr>
          <w:p w14:paraId="3047EDEC" w14:textId="77777777" w:rsidR="001531C1" w:rsidRPr="007521E3" w:rsidRDefault="003741A0" w:rsidP="001531C1">
            <w:pPr>
              <w:spacing w:before="120" w:after="0"/>
            </w:pPr>
            <w:r w:rsidRPr="007521E3">
              <w:t xml:space="preserve">No further instructions </w:t>
            </w:r>
          </w:p>
        </w:tc>
      </w:tr>
      <w:tr w:rsidR="001531C1" w:rsidRPr="007521E3" w14:paraId="2B873280" w14:textId="77777777" w:rsidTr="00FE0706">
        <w:trPr>
          <w:jc w:val="center"/>
        </w:trPr>
        <w:tc>
          <w:tcPr>
            <w:tcW w:w="1276" w:type="dxa"/>
          </w:tcPr>
          <w:p w14:paraId="7626ACE5" w14:textId="77777777" w:rsidR="001531C1" w:rsidRPr="007521E3" w:rsidRDefault="001531C1" w:rsidP="001531C1">
            <w:pPr>
              <w:spacing w:before="120" w:after="0"/>
            </w:pPr>
            <w:bookmarkStart w:id="2237" w:name="bds23_1"/>
            <w:bookmarkEnd w:id="2237"/>
            <w:r w:rsidRPr="007521E3">
              <w:t>27.4</w:t>
            </w:r>
          </w:p>
          <w:p w14:paraId="44C3C394" w14:textId="77777777" w:rsidR="001531C1" w:rsidRPr="007521E3" w:rsidRDefault="001531C1" w:rsidP="001531C1">
            <w:pPr>
              <w:spacing w:before="120" w:after="0"/>
            </w:pPr>
          </w:p>
        </w:tc>
        <w:tc>
          <w:tcPr>
            <w:tcW w:w="10126" w:type="dxa"/>
          </w:tcPr>
          <w:p w14:paraId="2532DE4F" w14:textId="77777777" w:rsidR="001531C1" w:rsidRPr="007521E3" w:rsidRDefault="00CB245F" w:rsidP="001531C1">
            <w:pPr>
              <w:spacing w:before="120" w:after="0"/>
            </w:pPr>
            <w:r w:rsidRPr="007521E3">
              <w:t>Not Applicable</w:t>
            </w:r>
          </w:p>
        </w:tc>
      </w:tr>
      <w:tr w:rsidR="001531C1" w:rsidRPr="007521E3" w14:paraId="04C90AC5" w14:textId="77777777" w:rsidTr="00FE0706">
        <w:trPr>
          <w:jc w:val="center"/>
        </w:trPr>
        <w:tc>
          <w:tcPr>
            <w:tcW w:w="1276" w:type="dxa"/>
          </w:tcPr>
          <w:p w14:paraId="7CA91C02" w14:textId="77777777" w:rsidR="001531C1" w:rsidRPr="007521E3" w:rsidRDefault="001531C1" w:rsidP="001531C1">
            <w:pPr>
              <w:spacing w:before="120"/>
            </w:pPr>
            <w:r w:rsidRPr="007521E3">
              <w:t>27.5</w:t>
            </w:r>
          </w:p>
        </w:tc>
        <w:tc>
          <w:tcPr>
            <w:tcW w:w="10126" w:type="dxa"/>
          </w:tcPr>
          <w:p w14:paraId="7EA46BD0" w14:textId="77777777" w:rsidR="001531C1" w:rsidRPr="007521E3" w:rsidRDefault="001531C1" w:rsidP="001531C1">
            <w:pPr>
              <w:spacing w:after="0" w:line="240" w:lineRule="auto"/>
            </w:pPr>
            <w:r w:rsidRPr="007521E3">
              <w:t xml:space="preserve">The minimum Technical Rating required is                </w:t>
            </w:r>
            <w:r w:rsidRPr="007521E3">
              <w:rPr>
                <w:sz w:val="32"/>
              </w:rPr>
              <w:t xml:space="preserve">=      </w:t>
            </w:r>
            <w:r w:rsidR="00EE650B" w:rsidRPr="007521E3">
              <w:rPr>
                <w:b/>
                <w:i/>
                <w:sz w:val="32"/>
                <w:u w:val="single"/>
              </w:rPr>
              <w:t>7</w:t>
            </w:r>
            <w:r w:rsidR="00B83E1C" w:rsidRPr="007521E3">
              <w:rPr>
                <w:b/>
                <w:i/>
                <w:sz w:val="32"/>
                <w:u w:val="single"/>
              </w:rPr>
              <w:t>5</w:t>
            </w:r>
            <w:r w:rsidRPr="007521E3">
              <w:rPr>
                <w:b/>
                <w:i/>
                <w:sz w:val="32"/>
                <w:u w:val="single"/>
              </w:rPr>
              <w:t>%</w:t>
            </w:r>
          </w:p>
        </w:tc>
      </w:tr>
      <w:tr w:rsidR="001531C1" w:rsidRPr="007521E3" w14:paraId="7C55FB51" w14:textId="77777777" w:rsidTr="00FE0706">
        <w:trPr>
          <w:jc w:val="center"/>
        </w:trPr>
        <w:tc>
          <w:tcPr>
            <w:tcW w:w="1276" w:type="dxa"/>
          </w:tcPr>
          <w:p w14:paraId="2FAED2F4" w14:textId="77777777" w:rsidR="001531C1" w:rsidRPr="007521E3" w:rsidRDefault="001531C1" w:rsidP="001531C1">
            <w:pPr>
              <w:spacing w:before="120" w:after="0"/>
            </w:pPr>
            <w:r w:rsidRPr="007521E3">
              <w:t>27.6</w:t>
            </w:r>
          </w:p>
        </w:tc>
        <w:tc>
          <w:tcPr>
            <w:tcW w:w="10126" w:type="dxa"/>
          </w:tcPr>
          <w:p w14:paraId="60DF94A2" w14:textId="77777777" w:rsidR="001531C1" w:rsidRPr="007521E3" w:rsidRDefault="001531C1" w:rsidP="001531C1">
            <w:pPr>
              <w:widowControl w:val="0"/>
              <w:spacing w:before="120" w:after="0"/>
            </w:pPr>
            <w:r w:rsidRPr="007521E3">
              <w:t xml:space="preserve">For this procurement, the Minimum or Passing Rating of 60 points multiplied by the respective weight of that personnel for the qualifications of Individual Personnel </w:t>
            </w:r>
            <w:r w:rsidRPr="007521E3">
              <w:rPr>
                <w:b/>
              </w:rPr>
              <w:t>shall NOT</w:t>
            </w:r>
            <w:r w:rsidRPr="007521E3">
              <w:t xml:space="preserve"> be applied.</w:t>
            </w:r>
          </w:p>
        </w:tc>
      </w:tr>
      <w:tr w:rsidR="001531C1" w:rsidRPr="007521E3" w14:paraId="729D1A49" w14:textId="77777777" w:rsidTr="00FE0706">
        <w:trPr>
          <w:jc w:val="center"/>
        </w:trPr>
        <w:tc>
          <w:tcPr>
            <w:tcW w:w="1276" w:type="dxa"/>
          </w:tcPr>
          <w:p w14:paraId="099744EB" w14:textId="77777777" w:rsidR="001531C1" w:rsidRPr="007521E3" w:rsidRDefault="001531C1" w:rsidP="001531C1">
            <w:pPr>
              <w:spacing w:before="120"/>
            </w:pPr>
            <w:r w:rsidRPr="007521E3">
              <w:t>28.1</w:t>
            </w:r>
          </w:p>
        </w:tc>
        <w:tc>
          <w:tcPr>
            <w:tcW w:w="10126" w:type="dxa"/>
          </w:tcPr>
          <w:p w14:paraId="0B3BB3D5" w14:textId="77777777" w:rsidR="001531C1" w:rsidRPr="007521E3" w:rsidRDefault="001531C1" w:rsidP="001531C1">
            <w:pPr>
              <w:widowControl w:val="0"/>
              <w:spacing w:before="120"/>
            </w:pPr>
            <w:r w:rsidRPr="007521E3">
              <w:t xml:space="preserve">The </w:t>
            </w:r>
            <w:r w:rsidRPr="007521E3">
              <w:rPr>
                <w:color w:val="FF0000"/>
                <w:u w:val="single"/>
              </w:rPr>
              <w:t>estimated</w:t>
            </w:r>
            <w:r w:rsidRPr="007521E3">
              <w:t xml:space="preserve"> date for the opening of Financial Proposals shall be on </w:t>
            </w:r>
          </w:p>
          <w:p w14:paraId="0C6E984C" w14:textId="4FFBE2B0" w:rsidR="001531C1" w:rsidRPr="007521E3" w:rsidRDefault="001531C1" w:rsidP="001531C1">
            <w:pPr>
              <w:widowControl w:val="0"/>
              <w:rPr>
                <w:b/>
              </w:rPr>
            </w:pPr>
            <w:r w:rsidRPr="007521E3">
              <w:rPr>
                <w:b/>
                <w:i/>
              </w:rPr>
              <w:t xml:space="preserve">      </w:t>
            </w:r>
            <w:r w:rsidR="004F56F1">
              <w:rPr>
                <w:b/>
                <w:i/>
              </w:rPr>
              <w:t>January 9</w:t>
            </w:r>
            <w:r w:rsidR="00CB245F" w:rsidRPr="007521E3">
              <w:rPr>
                <w:b/>
                <w:i/>
              </w:rPr>
              <w:t xml:space="preserve">, </w:t>
            </w:r>
            <w:r w:rsidR="009828A9">
              <w:rPr>
                <w:b/>
                <w:i/>
              </w:rPr>
              <w:t>202</w:t>
            </w:r>
            <w:r w:rsidR="004F56F1">
              <w:rPr>
                <w:b/>
                <w:i/>
              </w:rPr>
              <w:t>5</w:t>
            </w:r>
            <w:r w:rsidRPr="007521E3">
              <w:rPr>
                <w:b/>
                <w:i/>
              </w:rPr>
              <w:t xml:space="preserve"> </w:t>
            </w:r>
            <w:r w:rsidRPr="007521E3">
              <w:t>at</w:t>
            </w:r>
            <w:r w:rsidRPr="007521E3">
              <w:rPr>
                <w:b/>
                <w:i/>
              </w:rPr>
              <w:t xml:space="preserve"> </w:t>
            </w:r>
            <w:r w:rsidR="003741A0">
              <w:rPr>
                <w:b/>
                <w:i/>
              </w:rPr>
              <w:t>9</w:t>
            </w:r>
            <w:r w:rsidRPr="007521E3">
              <w:rPr>
                <w:b/>
                <w:i/>
              </w:rPr>
              <w:t>:0</w:t>
            </w:r>
            <w:r w:rsidR="00082537" w:rsidRPr="007521E3">
              <w:rPr>
                <w:b/>
                <w:i/>
              </w:rPr>
              <w:t>0 A</w:t>
            </w:r>
            <w:r w:rsidRPr="007521E3">
              <w:rPr>
                <w:b/>
                <w:i/>
              </w:rPr>
              <w:t>M</w:t>
            </w:r>
          </w:p>
          <w:p w14:paraId="09D54BA4" w14:textId="77777777" w:rsidR="00082537" w:rsidRPr="007521E3" w:rsidRDefault="00082537" w:rsidP="00082537">
            <w:pPr>
              <w:widowControl w:val="0"/>
              <w:spacing w:after="0"/>
            </w:pPr>
            <w:r w:rsidRPr="007521E3">
              <w:t xml:space="preserve">Bids and Awards Committee (BAC) </w:t>
            </w:r>
          </w:p>
          <w:p w14:paraId="56C3969D" w14:textId="77777777" w:rsidR="00082537" w:rsidRPr="007521E3" w:rsidRDefault="00082537" w:rsidP="00082537">
            <w:pPr>
              <w:widowControl w:val="0"/>
              <w:spacing w:after="0"/>
            </w:pPr>
            <w:r w:rsidRPr="007521E3">
              <w:t>Department of Public Works and Highways (DPWH)</w:t>
            </w:r>
          </w:p>
          <w:p w14:paraId="2875DC2E" w14:textId="77777777" w:rsidR="001A22D8" w:rsidRPr="007521E3" w:rsidRDefault="001A22D8" w:rsidP="001A22D8">
            <w:pPr>
              <w:widowControl w:val="0"/>
              <w:spacing w:after="0"/>
            </w:pPr>
            <w:r w:rsidRPr="007521E3">
              <w:t>Las Piñas – Muntinlupa District Engineering Office</w:t>
            </w:r>
          </w:p>
          <w:p w14:paraId="4C8C8DB4" w14:textId="77777777" w:rsidR="00082537" w:rsidRPr="007521E3" w:rsidRDefault="001A22D8" w:rsidP="001A22D8">
            <w:pPr>
              <w:widowControl w:val="0"/>
              <w:spacing w:after="0"/>
              <w:rPr>
                <w:b/>
              </w:rPr>
            </w:pPr>
            <w:r w:rsidRPr="007521E3">
              <w:t>2</w:t>
            </w:r>
            <w:r w:rsidRPr="007521E3">
              <w:rPr>
                <w:vertAlign w:val="superscript"/>
              </w:rPr>
              <w:t>nd</w:t>
            </w:r>
            <w:r w:rsidRPr="007521E3">
              <w:t xml:space="preserve"> St., Port Area, Manila</w:t>
            </w:r>
          </w:p>
          <w:p w14:paraId="472506AF" w14:textId="77777777" w:rsidR="001531C1" w:rsidRPr="007521E3" w:rsidRDefault="001531C1" w:rsidP="001531C1">
            <w:pPr>
              <w:spacing w:after="0" w:line="240" w:lineRule="auto"/>
            </w:pPr>
          </w:p>
          <w:p w14:paraId="727E4EAC" w14:textId="77777777" w:rsidR="001531C1" w:rsidRPr="007521E3" w:rsidRDefault="001531C1" w:rsidP="001531C1">
            <w:pPr>
              <w:spacing w:after="0" w:line="240" w:lineRule="auto"/>
            </w:pPr>
            <w:r w:rsidRPr="007521E3">
              <w:t xml:space="preserve">Financial Proposals </w:t>
            </w:r>
            <w:r w:rsidRPr="007521E3">
              <w:rPr>
                <w:b/>
                <w:sz w:val="28"/>
              </w:rPr>
              <w:t>shall</w:t>
            </w:r>
            <w:r w:rsidRPr="007521E3">
              <w:t xml:space="preserve"> be opened in public.</w:t>
            </w:r>
          </w:p>
        </w:tc>
      </w:tr>
      <w:tr w:rsidR="001531C1" w:rsidRPr="007521E3" w14:paraId="06015984" w14:textId="77777777" w:rsidTr="00FE0706">
        <w:trPr>
          <w:jc w:val="center"/>
        </w:trPr>
        <w:tc>
          <w:tcPr>
            <w:tcW w:w="1276" w:type="dxa"/>
          </w:tcPr>
          <w:p w14:paraId="100661D3" w14:textId="77777777" w:rsidR="001531C1" w:rsidRPr="007521E3" w:rsidRDefault="001531C1" w:rsidP="001531C1">
            <w:pPr>
              <w:spacing w:before="120"/>
            </w:pPr>
            <w:r w:rsidRPr="007521E3">
              <w:t>28.2</w:t>
            </w:r>
          </w:p>
        </w:tc>
        <w:tc>
          <w:tcPr>
            <w:tcW w:w="10126" w:type="dxa"/>
          </w:tcPr>
          <w:p w14:paraId="5FE3A681" w14:textId="77777777" w:rsidR="00082537" w:rsidRPr="007521E3" w:rsidRDefault="00082537" w:rsidP="00082537">
            <w:r w:rsidRPr="007521E3">
              <w:rPr>
                <w:i/>
                <w:w w:val="105"/>
                <w:szCs w:val="24"/>
              </w:rPr>
              <w:t>F</w:t>
            </w:r>
            <w:r w:rsidRPr="007521E3">
              <w:rPr>
                <w:i/>
                <w:spacing w:val="-1"/>
                <w:w w:val="105"/>
                <w:szCs w:val="24"/>
              </w:rPr>
              <w:t>o</w:t>
            </w:r>
            <w:r w:rsidRPr="007521E3">
              <w:rPr>
                <w:i/>
                <w:w w:val="105"/>
                <w:szCs w:val="24"/>
              </w:rPr>
              <w:t>r</w:t>
            </w:r>
            <w:r w:rsidRPr="007521E3">
              <w:rPr>
                <w:i/>
                <w:spacing w:val="13"/>
                <w:w w:val="105"/>
                <w:szCs w:val="24"/>
              </w:rPr>
              <w:t xml:space="preserve"> </w:t>
            </w:r>
            <w:r w:rsidRPr="007521E3">
              <w:rPr>
                <w:b/>
                <w:i/>
                <w:spacing w:val="-1"/>
                <w:w w:val="105"/>
                <w:szCs w:val="24"/>
              </w:rPr>
              <w:t>Qua</w:t>
            </w:r>
            <w:r w:rsidRPr="007521E3">
              <w:rPr>
                <w:b/>
                <w:i/>
                <w:spacing w:val="2"/>
                <w:w w:val="105"/>
                <w:szCs w:val="24"/>
              </w:rPr>
              <w:t>l</w:t>
            </w:r>
            <w:r w:rsidRPr="007521E3">
              <w:rPr>
                <w:b/>
                <w:i/>
                <w:w w:val="105"/>
                <w:szCs w:val="24"/>
              </w:rPr>
              <w:t>i</w:t>
            </w:r>
            <w:r w:rsidRPr="007521E3">
              <w:rPr>
                <w:b/>
                <w:i/>
                <w:spacing w:val="2"/>
                <w:w w:val="105"/>
                <w:szCs w:val="24"/>
              </w:rPr>
              <w:t>t</w:t>
            </w:r>
            <w:r w:rsidRPr="007521E3">
              <w:rPr>
                <w:b/>
                <w:i/>
                <w:w w:val="105"/>
                <w:szCs w:val="24"/>
              </w:rPr>
              <w:t>y Cost</w:t>
            </w:r>
            <w:r w:rsidRPr="007521E3">
              <w:rPr>
                <w:b/>
                <w:i/>
                <w:spacing w:val="12"/>
                <w:w w:val="105"/>
                <w:szCs w:val="24"/>
              </w:rPr>
              <w:t xml:space="preserve"> </w:t>
            </w:r>
            <w:r w:rsidRPr="007521E3">
              <w:rPr>
                <w:b/>
                <w:i/>
                <w:w w:val="105"/>
                <w:szCs w:val="24"/>
              </w:rPr>
              <w:t>B</w:t>
            </w:r>
            <w:r w:rsidRPr="007521E3">
              <w:rPr>
                <w:b/>
                <w:i/>
                <w:spacing w:val="2"/>
                <w:w w:val="105"/>
                <w:szCs w:val="24"/>
              </w:rPr>
              <w:t>a</w:t>
            </w:r>
            <w:r w:rsidRPr="007521E3">
              <w:rPr>
                <w:b/>
                <w:i/>
                <w:spacing w:val="-3"/>
                <w:w w:val="105"/>
                <w:szCs w:val="24"/>
              </w:rPr>
              <w:t>s</w:t>
            </w:r>
            <w:r w:rsidRPr="007521E3">
              <w:rPr>
                <w:b/>
                <w:i/>
                <w:spacing w:val="-1"/>
                <w:w w:val="105"/>
                <w:szCs w:val="24"/>
              </w:rPr>
              <w:t>e</w:t>
            </w:r>
            <w:r w:rsidRPr="007521E3">
              <w:rPr>
                <w:b/>
                <w:i/>
                <w:w w:val="105"/>
                <w:szCs w:val="24"/>
              </w:rPr>
              <w:t>d</w:t>
            </w:r>
            <w:r w:rsidRPr="007521E3">
              <w:rPr>
                <w:b/>
                <w:i/>
                <w:spacing w:val="16"/>
                <w:w w:val="105"/>
                <w:szCs w:val="24"/>
              </w:rPr>
              <w:t xml:space="preserve"> </w:t>
            </w:r>
            <w:r w:rsidRPr="007521E3">
              <w:rPr>
                <w:b/>
                <w:i/>
                <w:w w:val="105"/>
                <w:szCs w:val="24"/>
              </w:rPr>
              <w:t>E</w:t>
            </w:r>
            <w:r w:rsidRPr="007521E3">
              <w:rPr>
                <w:b/>
                <w:i/>
                <w:spacing w:val="-1"/>
                <w:w w:val="105"/>
                <w:szCs w:val="24"/>
              </w:rPr>
              <w:t>va</w:t>
            </w:r>
            <w:r w:rsidRPr="007521E3">
              <w:rPr>
                <w:b/>
                <w:i/>
                <w:spacing w:val="2"/>
                <w:w w:val="105"/>
                <w:szCs w:val="24"/>
              </w:rPr>
              <w:t>l</w:t>
            </w:r>
            <w:r w:rsidRPr="007521E3">
              <w:rPr>
                <w:b/>
                <w:i/>
                <w:spacing w:val="-1"/>
                <w:w w:val="105"/>
                <w:szCs w:val="24"/>
              </w:rPr>
              <w:t>ua</w:t>
            </w:r>
            <w:r w:rsidRPr="007521E3">
              <w:rPr>
                <w:b/>
                <w:i/>
                <w:w w:val="105"/>
                <w:szCs w:val="24"/>
              </w:rPr>
              <w:t>ti</w:t>
            </w:r>
            <w:r w:rsidRPr="007521E3">
              <w:rPr>
                <w:b/>
                <w:i/>
                <w:spacing w:val="-1"/>
                <w:w w:val="105"/>
                <w:szCs w:val="24"/>
              </w:rPr>
              <w:t>o</w:t>
            </w:r>
            <w:r w:rsidRPr="007521E3">
              <w:rPr>
                <w:b/>
                <w:i/>
                <w:w w:val="105"/>
                <w:szCs w:val="24"/>
              </w:rPr>
              <w:t>n</w:t>
            </w:r>
            <w:r w:rsidRPr="007521E3">
              <w:rPr>
                <w:b/>
                <w:i/>
                <w:spacing w:val="15"/>
                <w:w w:val="105"/>
                <w:szCs w:val="24"/>
              </w:rPr>
              <w:t xml:space="preserve"> </w:t>
            </w:r>
            <w:r w:rsidRPr="007521E3">
              <w:rPr>
                <w:b/>
                <w:i/>
                <w:w w:val="105"/>
                <w:szCs w:val="24"/>
              </w:rPr>
              <w:t>(</w:t>
            </w:r>
            <w:r w:rsidRPr="007521E3">
              <w:rPr>
                <w:b/>
                <w:i/>
                <w:spacing w:val="-1"/>
                <w:w w:val="105"/>
                <w:szCs w:val="24"/>
              </w:rPr>
              <w:t>QC</w:t>
            </w:r>
            <w:r w:rsidRPr="007521E3">
              <w:rPr>
                <w:b/>
                <w:i/>
                <w:w w:val="105"/>
                <w:szCs w:val="24"/>
              </w:rPr>
              <w:t>B</w:t>
            </w:r>
            <w:r w:rsidRPr="007521E3">
              <w:rPr>
                <w:b/>
                <w:i/>
                <w:spacing w:val="-3"/>
                <w:w w:val="105"/>
                <w:szCs w:val="24"/>
              </w:rPr>
              <w:t>E)</w:t>
            </w:r>
            <w:r w:rsidRPr="007521E3">
              <w:rPr>
                <w:i/>
                <w:w w:val="105"/>
                <w:szCs w:val="24"/>
              </w:rPr>
              <w:t>:</w:t>
            </w:r>
            <w:r w:rsidRPr="007521E3">
              <w:rPr>
                <w:i/>
                <w:spacing w:val="17"/>
                <w:w w:val="105"/>
                <w:szCs w:val="24"/>
              </w:rPr>
              <w:t xml:space="preserve"> </w:t>
            </w:r>
            <w:r w:rsidRPr="007521E3">
              <w:t>After the evaluation of quality is completed, the Procuring Entity</w:t>
            </w:r>
            <w:r w:rsidRPr="007521E3">
              <w:rPr>
                <w:i/>
              </w:rPr>
              <w:t xml:space="preserve"> </w:t>
            </w:r>
            <w:r w:rsidRPr="007521E3">
              <w:t>shall notify those Consultants whose Bids did not meet the minimum qualifying mark or were considered non-responsive to the Bidding Documents and TOR, indicating that their Financial Proposals shall be returned unopened after completing the selection process. The Procuring Entity</w:t>
            </w:r>
            <w:r w:rsidRPr="007521E3">
              <w:rPr>
                <w:i/>
              </w:rPr>
              <w:t xml:space="preserve"> </w:t>
            </w:r>
            <w:r w:rsidRPr="007521E3">
              <w:t xml:space="preserve">shall simultaneously notify the Consultants that have secured the minimum qualifying mark, indicating the date and time set for opening the Financial Proposals.  The opening date shall not be sooner than two weeks after the notification date unless otherwise specified in </w:t>
            </w:r>
            <w:r w:rsidRPr="007521E3">
              <w:rPr>
                <w:b/>
              </w:rPr>
              <w:t xml:space="preserve">ITB </w:t>
            </w:r>
            <w:r w:rsidRPr="007521E3">
              <w:t>Clause 28.1.  The notification may be sent by registered letter, facsimile, or electronic mail.</w:t>
            </w:r>
          </w:p>
          <w:p w14:paraId="3B778E50" w14:textId="77777777" w:rsidR="00082537" w:rsidRPr="007521E3" w:rsidRDefault="00082537" w:rsidP="00082537">
            <w:r w:rsidRPr="007521E3">
              <w:t>The Financial Proposals shall be opened publicly in the presence of the Consultants’ representatives who choose to attend.  The name of the Consultant, the quality scores, and the proposed prices shall be read aloud and recorded when the Financial Proposals are opened. The Procuring Entity</w:t>
            </w:r>
            <w:r w:rsidRPr="007521E3">
              <w:rPr>
                <w:i/>
              </w:rPr>
              <w:t xml:space="preserve"> </w:t>
            </w:r>
            <w:r w:rsidRPr="007521E3">
              <w:t>shall prepare minutes of the public opening.</w:t>
            </w:r>
          </w:p>
          <w:p w14:paraId="749B58AB" w14:textId="77777777" w:rsidR="00082537" w:rsidRPr="007521E3" w:rsidRDefault="00082537" w:rsidP="00082537">
            <w:r w:rsidRPr="007521E3">
              <w:t xml:space="preserve">The BAC shall determine whether the Financial Proposals are complete, </w:t>
            </w:r>
            <w:r w:rsidRPr="007521E3">
              <w:rPr>
                <w:i/>
                <w:iCs/>
              </w:rPr>
              <w:t>i.e.</w:t>
            </w:r>
            <w:r w:rsidRPr="007521E3">
              <w:t xml:space="preserve">, whether all the documents mentioned in </w:t>
            </w:r>
            <w:r w:rsidRPr="007521E3">
              <w:rPr>
                <w:b/>
              </w:rPr>
              <w:t>ITB</w:t>
            </w:r>
            <w:r w:rsidRPr="007521E3">
              <w:t xml:space="preserve"> Clause 11 are present and all items of the corresponding Technical Proposals that are required to be priced are so priced. If not, the Procuring Entity</w:t>
            </w:r>
            <w:r w:rsidRPr="007521E3">
              <w:rPr>
                <w:i/>
              </w:rPr>
              <w:t xml:space="preserve"> </w:t>
            </w:r>
            <w:r w:rsidRPr="007521E3">
              <w:t xml:space="preserve">shall reject the proposal. The BAC shall correct any computational errors, and convert prices in various currencies to the Philippine Peso at the rate indicated in </w:t>
            </w:r>
            <w:r w:rsidRPr="007521E3">
              <w:rPr>
                <w:b/>
              </w:rPr>
              <w:t>ITB</w:t>
            </w:r>
            <w:r w:rsidRPr="007521E3">
              <w:t xml:space="preserve"> Clause 13. The Financial Proposal shall not exceed the ABC and shall be deemed to include the cost of all taxes, duties, fees, levies, and other charges imposed under the applicable laws.  The evaluation shall include all such taxes, duties, fees, levies, and other charges imposed under the applicable laws; where special tax privileges are granted to a particular class or nationality of Consultant by virtue of the GOP’s international commitments, the amount of such tax privileges shall be included in the Financial Proposal for purposes of comparative evaluation of Bids.</w:t>
            </w:r>
          </w:p>
          <w:p w14:paraId="06A58E83" w14:textId="77777777" w:rsidR="00082537" w:rsidRPr="007521E3" w:rsidRDefault="00082537" w:rsidP="00082537">
            <w:pPr>
              <w:spacing w:after="0" w:line="240" w:lineRule="auto"/>
            </w:pPr>
            <w:r w:rsidRPr="007521E3">
              <w:t>The lowest Financial Proposal (F1) shall be given a Financial Rating (Rf) of 100 points.  The Rf of other Financial Proposals shall be computed based on the formula indicated below:</w:t>
            </w:r>
          </w:p>
          <w:p w14:paraId="1858EAC5" w14:textId="77777777" w:rsidR="00082537" w:rsidRPr="007521E3" w:rsidRDefault="00082537" w:rsidP="00082537">
            <w:pPr>
              <w:spacing w:after="0" w:line="240" w:lineRule="auto"/>
              <w:jc w:val="center"/>
            </w:pPr>
            <w:bookmarkStart w:id="2238" w:name="_Toc99970433"/>
            <w:bookmarkStart w:id="2239" w:name="_Toc100058095"/>
          </w:p>
          <w:p w14:paraId="26333D5E" w14:textId="77777777" w:rsidR="00082537" w:rsidRPr="007521E3" w:rsidRDefault="00082537" w:rsidP="00082537">
            <w:pPr>
              <w:spacing w:after="0" w:line="240" w:lineRule="auto"/>
              <w:jc w:val="center"/>
            </w:pPr>
            <w:r w:rsidRPr="007521E3">
              <w:t xml:space="preserve">Rf = 100 </w:t>
            </w:r>
            <w:r w:rsidRPr="007521E3">
              <w:sym w:font="Wingdings 2" w:char="F0CD"/>
            </w:r>
            <w:r w:rsidRPr="007521E3">
              <w:t xml:space="preserve"> Fl/F</w:t>
            </w:r>
            <w:bookmarkEnd w:id="2238"/>
            <w:bookmarkEnd w:id="2239"/>
          </w:p>
          <w:p w14:paraId="16C602A9" w14:textId="77777777" w:rsidR="00082537" w:rsidRPr="007521E3" w:rsidRDefault="00082537" w:rsidP="00082537">
            <w:pPr>
              <w:spacing w:after="0" w:line="240" w:lineRule="auto"/>
            </w:pPr>
            <w:bookmarkStart w:id="2240" w:name="_Toc99970434"/>
            <w:bookmarkStart w:id="2241" w:name="_Toc100058096"/>
          </w:p>
          <w:p w14:paraId="4560DA1F" w14:textId="77777777" w:rsidR="00082537" w:rsidRPr="007521E3" w:rsidRDefault="00082537" w:rsidP="00082537">
            <w:pPr>
              <w:spacing w:after="0" w:line="240" w:lineRule="auto"/>
            </w:pPr>
            <w:r w:rsidRPr="007521E3">
              <w:t>where:</w:t>
            </w:r>
            <w:bookmarkEnd w:id="2240"/>
            <w:bookmarkEnd w:id="2241"/>
          </w:p>
          <w:p w14:paraId="2F9CB11A" w14:textId="77777777" w:rsidR="00082537" w:rsidRPr="007521E3" w:rsidRDefault="00082537" w:rsidP="00082537">
            <w:pPr>
              <w:spacing w:after="0"/>
            </w:pPr>
            <w:bookmarkStart w:id="2242" w:name="_Toc99970435"/>
            <w:bookmarkStart w:id="2243" w:name="_Toc100058097"/>
            <w:r w:rsidRPr="007521E3">
              <w:lastRenderedPageBreak/>
              <w:t>Rf is the financial score of the Financial Proposal under consideration,</w:t>
            </w:r>
            <w:bookmarkEnd w:id="2242"/>
            <w:bookmarkEnd w:id="2243"/>
            <w:r w:rsidRPr="007521E3">
              <w:t xml:space="preserve"> </w:t>
            </w:r>
          </w:p>
          <w:p w14:paraId="2943041E" w14:textId="77777777" w:rsidR="00082537" w:rsidRPr="007521E3" w:rsidRDefault="00082537" w:rsidP="00082537">
            <w:pPr>
              <w:spacing w:after="0"/>
            </w:pPr>
            <w:bookmarkStart w:id="2244" w:name="_Toc99970436"/>
            <w:bookmarkStart w:id="2245" w:name="_Toc100058098"/>
            <w:r w:rsidRPr="007521E3">
              <w:t>Fl is the price of the Fm, and</w:t>
            </w:r>
            <w:bookmarkEnd w:id="2244"/>
            <w:bookmarkEnd w:id="2245"/>
            <w:r w:rsidRPr="007521E3">
              <w:t xml:space="preserve"> </w:t>
            </w:r>
          </w:p>
          <w:p w14:paraId="0B01CC4B" w14:textId="77777777" w:rsidR="00082537" w:rsidRPr="007521E3" w:rsidRDefault="00082537" w:rsidP="00082537">
            <w:pPr>
              <w:spacing w:after="0"/>
            </w:pPr>
            <w:bookmarkStart w:id="2246" w:name="_Toc99970437"/>
            <w:bookmarkStart w:id="2247" w:name="_Toc100058099"/>
            <w:r w:rsidRPr="007521E3">
              <w:t>F is the price of the Financial Proposal under consideration.</w:t>
            </w:r>
            <w:bookmarkEnd w:id="2246"/>
            <w:bookmarkEnd w:id="2247"/>
          </w:p>
          <w:p w14:paraId="5F07011B" w14:textId="77777777" w:rsidR="00082537" w:rsidRPr="007521E3" w:rsidRDefault="00082537" w:rsidP="00082537">
            <w:pPr>
              <w:spacing w:after="0"/>
            </w:pPr>
            <w:bookmarkStart w:id="2248" w:name="_Toc100058100"/>
            <w:bookmarkStart w:id="2249" w:name="_Toc99970438"/>
            <w:bookmarkStart w:id="2250" w:name="_Toc100058101"/>
            <w:bookmarkEnd w:id="2248"/>
          </w:p>
          <w:p w14:paraId="2AC25AED" w14:textId="77777777" w:rsidR="00082537" w:rsidRPr="007521E3" w:rsidRDefault="00082537" w:rsidP="00082537">
            <w:pPr>
              <w:spacing w:after="0"/>
            </w:pPr>
            <w:r w:rsidRPr="007521E3">
              <w:t>Using the formula</w:t>
            </w:r>
            <w:bookmarkEnd w:id="2249"/>
            <w:r w:rsidRPr="007521E3">
              <w:t xml:space="preserve"> TR = (Rt)(T%) + (Rf)(P%), </w:t>
            </w:r>
          </w:p>
          <w:p w14:paraId="7D270212" w14:textId="77777777" w:rsidR="00082537" w:rsidRPr="007521E3" w:rsidRDefault="00082537" w:rsidP="00082537">
            <w:pPr>
              <w:spacing w:after="0"/>
            </w:pPr>
          </w:p>
          <w:p w14:paraId="5C8773C9" w14:textId="77777777" w:rsidR="00082537" w:rsidRPr="007521E3" w:rsidRDefault="00082537" w:rsidP="00082537">
            <w:pPr>
              <w:spacing w:after="0"/>
            </w:pPr>
            <w:r w:rsidRPr="007521E3">
              <w:t>where:</w:t>
            </w:r>
          </w:p>
          <w:p w14:paraId="5371BA9D" w14:textId="77777777" w:rsidR="00082537" w:rsidRPr="007521E3" w:rsidRDefault="00082537" w:rsidP="00082537">
            <w:pPr>
              <w:spacing w:after="0"/>
            </w:pPr>
            <w:r w:rsidRPr="007521E3">
              <w:t>TR is the Total Rating,</w:t>
            </w:r>
          </w:p>
          <w:p w14:paraId="4D10F5A5" w14:textId="77777777" w:rsidR="00082537" w:rsidRPr="007521E3" w:rsidRDefault="00082537" w:rsidP="00082537">
            <w:pPr>
              <w:spacing w:after="0"/>
              <w:ind w:right="-243"/>
              <w:rPr>
                <w:color w:val="000000"/>
              </w:rPr>
            </w:pPr>
            <w:r w:rsidRPr="007521E3">
              <w:rPr>
                <w:color w:val="000000"/>
              </w:rPr>
              <w:t>Rt is the Technical Rating,</w:t>
            </w:r>
          </w:p>
          <w:p w14:paraId="1EACA844" w14:textId="77777777" w:rsidR="00082537" w:rsidRPr="007521E3" w:rsidRDefault="00082537" w:rsidP="00082537">
            <w:pPr>
              <w:spacing w:after="0"/>
              <w:ind w:right="-243"/>
              <w:rPr>
                <w:color w:val="000000"/>
              </w:rPr>
            </w:pPr>
            <w:r w:rsidRPr="007521E3">
              <w:rPr>
                <w:color w:val="000000"/>
              </w:rPr>
              <w:t>Rf is the Financial Rating,</w:t>
            </w:r>
          </w:p>
          <w:p w14:paraId="60BFECB4" w14:textId="77777777" w:rsidR="00082537" w:rsidRPr="007521E3" w:rsidRDefault="00082537" w:rsidP="00082537">
            <w:pPr>
              <w:spacing w:after="0"/>
              <w:ind w:right="-243"/>
              <w:rPr>
                <w:color w:val="000000"/>
              </w:rPr>
            </w:pPr>
            <w:r w:rsidRPr="007521E3">
              <w:rPr>
                <w:color w:val="000000"/>
              </w:rPr>
              <w:t>T is the weight given to the Technical Proposal, and</w:t>
            </w:r>
          </w:p>
          <w:p w14:paraId="3DE8917A" w14:textId="77777777" w:rsidR="00082537" w:rsidRPr="007521E3" w:rsidRDefault="00082537" w:rsidP="00082537">
            <w:pPr>
              <w:spacing w:after="0"/>
              <w:rPr>
                <w:color w:val="000000"/>
              </w:rPr>
            </w:pPr>
            <w:r w:rsidRPr="007521E3">
              <w:rPr>
                <w:color w:val="000000"/>
              </w:rPr>
              <w:t>P is the weight given to the Financial Proposal,</w:t>
            </w:r>
          </w:p>
          <w:p w14:paraId="1E21D83A" w14:textId="77777777" w:rsidR="00082537" w:rsidRPr="007521E3" w:rsidRDefault="00082537" w:rsidP="00082537">
            <w:pPr>
              <w:spacing w:after="0"/>
            </w:pPr>
          </w:p>
          <w:p w14:paraId="1370F9EC" w14:textId="77777777" w:rsidR="00082537" w:rsidRPr="007521E3" w:rsidRDefault="00082537" w:rsidP="00082537">
            <w:pPr>
              <w:spacing w:after="0"/>
            </w:pPr>
            <w:r w:rsidRPr="007521E3">
              <w:t>the Bids shall then be ranked according to their TR, using the following weights of the Technical and Financial Proposals:</w:t>
            </w:r>
            <w:bookmarkEnd w:id="2250"/>
          </w:p>
          <w:p w14:paraId="703085D5" w14:textId="77777777" w:rsidR="00082537" w:rsidRPr="007521E3" w:rsidRDefault="00082537" w:rsidP="00082537">
            <w:pPr>
              <w:spacing w:after="0"/>
            </w:pPr>
          </w:p>
          <w:p w14:paraId="108B37F0" w14:textId="77777777" w:rsidR="00082537" w:rsidRPr="007521E3" w:rsidRDefault="00082537" w:rsidP="00082537">
            <w:pPr>
              <w:spacing w:after="0"/>
              <w:ind w:left="548"/>
              <w:rPr>
                <w:b/>
              </w:rPr>
            </w:pPr>
            <w:r w:rsidRPr="007521E3">
              <w:rPr>
                <w:b/>
              </w:rPr>
              <w:t>T = 65%</w:t>
            </w:r>
          </w:p>
          <w:p w14:paraId="47EDB9E5" w14:textId="77777777" w:rsidR="001531C1" w:rsidRPr="007521E3" w:rsidRDefault="00082537" w:rsidP="00082537">
            <w:pPr>
              <w:spacing w:after="0"/>
            </w:pPr>
            <w:r w:rsidRPr="007521E3">
              <w:rPr>
                <w:b/>
              </w:rPr>
              <w:t xml:space="preserve">         P = 35%</w:t>
            </w:r>
          </w:p>
        </w:tc>
      </w:tr>
      <w:tr w:rsidR="001531C1" w:rsidRPr="007521E3" w14:paraId="6EE31A43" w14:textId="77777777" w:rsidTr="00FE0706">
        <w:trPr>
          <w:jc w:val="center"/>
        </w:trPr>
        <w:tc>
          <w:tcPr>
            <w:tcW w:w="1276" w:type="dxa"/>
          </w:tcPr>
          <w:p w14:paraId="7CD3CFD3" w14:textId="77777777" w:rsidR="001531C1" w:rsidRPr="007521E3" w:rsidRDefault="001531C1" w:rsidP="001531C1">
            <w:pPr>
              <w:spacing w:before="120" w:after="0"/>
            </w:pPr>
            <w:bookmarkStart w:id="2251" w:name="bds23_4"/>
            <w:bookmarkStart w:id="2252" w:name="pds17_2"/>
            <w:bookmarkEnd w:id="2251"/>
            <w:bookmarkEnd w:id="2252"/>
            <w:r w:rsidRPr="007521E3">
              <w:lastRenderedPageBreak/>
              <w:t>29</w:t>
            </w:r>
          </w:p>
        </w:tc>
        <w:tc>
          <w:tcPr>
            <w:tcW w:w="10126" w:type="dxa"/>
          </w:tcPr>
          <w:p w14:paraId="64D8DEAA" w14:textId="77777777" w:rsidR="001531C1" w:rsidRPr="007521E3" w:rsidRDefault="001531C1" w:rsidP="001531C1">
            <w:pPr>
              <w:widowControl w:val="0"/>
              <w:spacing w:before="120" w:after="0"/>
            </w:pPr>
            <w:r w:rsidRPr="007521E3">
              <w:t>Electronic bidding will not be adopted.</w:t>
            </w:r>
          </w:p>
        </w:tc>
      </w:tr>
      <w:tr w:rsidR="001531C1" w:rsidRPr="007521E3" w14:paraId="58C33854" w14:textId="77777777" w:rsidTr="00FE0706">
        <w:trPr>
          <w:jc w:val="center"/>
        </w:trPr>
        <w:tc>
          <w:tcPr>
            <w:tcW w:w="1276" w:type="dxa"/>
          </w:tcPr>
          <w:p w14:paraId="19737BDF" w14:textId="77777777" w:rsidR="001531C1" w:rsidRPr="007521E3" w:rsidRDefault="001531C1" w:rsidP="001531C1">
            <w:pPr>
              <w:spacing w:before="120"/>
            </w:pPr>
            <w:r w:rsidRPr="007521E3">
              <w:t>30.1</w:t>
            </w:r>
          </w:p>
        </w:tc>
        <w:tc>
          <w:tcPr>
            <w:tcW w:w="10126" w:type="dxa"/>
          </w:tcPr>
          <w:p w14:paraId="7E63D37A" w14:textId="77777777" w:rsidR="00CB245F" w:rsidRPr="007521E3" w:rsidRDefault="001531C1" w:rsidP="001531C1">
            <w:pPr>
              <w:widowControl w:val="0"/>
              <w:spacing w:before="120"/>
            </w:pPr>
            <w:r w:rsidRPr="007521E3">
              <w:t>The address for negotiations is:</w:t>
            </w:r>
          </w:p>
          <w:p w14:paraId="56B4FBBC" w14:textId="77777777" w:rsidR="001531C1" w:rsidRPr="007521E3" w:rsidRDefault="00082537" w:rsidP="001531C1">
            <w:pPr>
              <w:widowControl w:val="0"/>
              <w:spacing w:after="0"/>
              <w:rPr>
                <w:b/>
              </w:rPr>
            </w:pPr>
            <w:r w:rsidRPr="007521E3">
              <w:rPr>
                <w:b/>
              </w:rPr>
              <w:t>Office of the Section</w:t>
            </w:r>
            <w:r w:rsidR="00887F88" w:rsidRPr="007521E3">
              <w:rPr>
                <w:b/>
              </w:rPr>
              <w:t xml:space="preserve"> Chief</w:t>
            </w:r>
          </w:p>
          <w:p w14:paraId="782A446B" w14:textId="77777777" w:rsidR="00EE650B" w:rsidRPr="007521E3" w:rsidRDefault="00082537" w:rsidP="001531C1">
            <w:pPr>
              <w:widowControl w:val="0"/>
              <w:spacing w:after="0"/>
              <w:rPr>
                <w:b/>
              </w:rPr>
            </w:pPr>
            <w:r w:rsidRPr="007521E3">
              <w:rPr>
                <w:b/>
              </w:rPr>
              <w:t>Planning and Design Section</w:t>
            </w:r>
          </w:p>
          <w:p w14:paraId="088FB702" w14:textId="77777777" w:rsidR="001A22D8" w:rsidRPr="007521E3" w:rsidRDefault="001A22D8" w:rsidP="001A22D8">
            <w:pPr>
              <w:widowControl w:val="0"/>
              <w:spacing w:after="0"/>
              <w:rPr>
                <w:b/>
              </w:rPr>
            </w:pPr>
            <w:r w:rsidRPr="007521E3">
              <w:rPr>
                <w:b/>
              </w:rPr>
              <w:t>Las Piñas – Muntinlupa District Engineering Office</w:t>
            </w:r>
          </w:p>
          <w:p w14:paraId="0C6C7E34" w14:textId="77777777" w:rsidR="00082537" w:rsidRPr="007521E3" w:rsidRDefault="001A22D8" w:rsidP="001A22D8">
            <w:pPr>
              <w:widowControl w:val="0"/>
              <w:spacing w:after="0"/>
              <w:rPr>
                <w:b/>
              </w:rPr>
            </w:pPr>
            <w:r w:rsidRPr="007521E3">
              <w:rPr>
                <w:b/>
              </w:rPr>
              <w:t>2</w:t>
            </w:r>
            <w:r w:rsidRPr="007521E3">
              <w:rPr>
                <w:b/>
                <w:vertAlign w:val="superscript"/>
              </w:rPr>
              <w:t>nd</w:t>
            </w:r>
            <w:r w:rsidRPr="007521E3">
              <w:rPr>
                <w:b/>
              </w:rPr>
              <w:t xml:space="preserve"> St., Port Area, Manila</w:t>
            </w:r>
          </w:p>
          <w:p w14:paraId="39324664" w14:textId="77777777" w:rsidR="001531C1" w:rsidRPr="007521E3" w:rsidRDefault="001531C1" w:rsidP="001531C1">
            <w:pPr>
              <w:widowControl w:val="0"/>
              <w:spacing w:after="0"/>
              <w:rPr>
                <w:b/>
              </w:rPr>
            </w:pPr>
            <w:r w:rsidRPr="007521E3">
              <w:rPr>
                <w:b/>
              </w:rPr>
              <w:t xml:space="preserve">                        </w:t>
            </w:r>
          </w:p>
        </w:tc>
      </w:tr>
      <w:tr w:rsidR="001531C1" w:rsidRPr="007521E3" w14:paraId="4996A867" w14:textId="77777777" w:rsidTr="00FE0706">
        <w:trPr>
          <w:jc w:val="center"/>
        </w:trPr>
        <w:tc>
          <w:tcPr>
            <w:tcW w:w="1276" w:type="dxa"/>
          </w:tcPr>
          <w:p w14:paraId="5454CBBA" w14:textId="77777777" w:rsidR="001531C1" w:rsidRPr="007521E3" w:rsidRDefault="001531C1" w:rsidP="001531C1">
            <w:pPr>
              <w:spacing w:before="120"/>
            </w:pPr>
            <w:r w:rsidRPr="007521E3">
              <w:t>30.2(e)</w:t>
            </w:r>
          </w:p>
        </w:tc>
        <w:tc>
          <w:tcPr>
            <w:tcW w:w="10126" w:type="dxa"/>
          </w:tcPr>
          <w:p w14:paraId="541876E9" w14:textId="77777777" w:rsidR="001531C1" w:rsidRPr="007521E3" w:rsidRDefault="00C53F6D" w:rsidP="001531C1">
            <w:pPr>
              <w:rPr>
                <w:b/>
              </w:rPr>
            </w:pPr>
            <w:r w:rsidRPr="007521E3">
              <w:rPr>
                <w:b/>
              </w:rPr>
              <w:t>No negotiations pertaining to the Financial Proposals shall be undertaken</w:t>
            </w:r>
          </w:p>
        </w:tc>
      </w:tr>
      <w:tr w:rsidR="001531C1" w:rsidRPr="007521E3" w14:paraId="08D15016" w14:textId="77777777" w:rsidTr="00FE0706">
        <w:trPr>
          <w:jc w:val="center"/>
        </w:trPr>
        <w:tc>
          <w:tcPr>
            <w:tcW w:w="1276" w:type="dxa"/>
          </w:tcPr>
          <w:p w14:paraId="33C75681" w14:textId="77777777" w:rsidR="001531C1" w:rsidRPr="007521E3" w:rsidRDefault="001531C1" w:rsidP="001531C1">
            <w:pPr>
              <w:spacing w:before="120"/>
            </w:pPr>
            <w:r w:rsidRPr="007521E3">
              <w:t xml:space="preserve">31.2(a) </w:t>
            </w:r>
          </w:p>
        </w:tc>
        <w:tc>
          <w:tcPr>
            <w:tcW w:w="10126" w:type="dxa"/>
          </w:tcPr>
          <w:p w14:paraId="014E599A" w14:textId="77777777" w:rsidR="001531C1" w:rsidRPr="007521E3" w:rsidRDefault="001531C1" w:rsidP="001531C1">
            <w:pPr>
              <w:spacing w:before="120"/>
            </w:pPr>
            <w:r w:rsidRPr="007521E3">
              <w:t>Only tax returns filed and taxes  paid through the BIR Electronics Filing and payment System (</w:t>
            </w:r>
            <w:r w:rsidRPr="007521E3">
              <w:rPr>
                <w:b/>
              </w:rPr>
              <w:t xml:space="preserve"> EFPS) </w:t>
            </w:r>
            <w:r w:rsidRPr="007521E3">
              <w:t>shall be accepted</w:t>
            </w:r>
          </w:p>
          <w:p w14:paraId="35D0080B" w14:textId="77777777" w:rsidR="001531C1" w:rsidRPr="007521E3" w:rsidRDefault="001531C1" w:rsidP="001531C1">
            <w:r w:rsidRPr="007521E3">
              <w:t>NOTE; The latest Income and business tax returns are those within the last six months preceding the date of bid submission.</w:t>
            </w:r>
          </w:p>
        </w:tc>
      </w:tr>
      <w:tr w:rsidR="001531C1" w:rsidRPr="007521E3" w14:paraId="002672F9" w14:textId="77777777" w:rsidTr="00FE0706">
        <w:trPr>
          <w:jc w:val="center"/>
        </w:trPr>
        <w:tc>
          <w:tcPr>
            <w:tcW w:w="1276" w:type="dxa"/>
          </w:tcPr>
          <w:p w14:paraId="60FA22DF" w14:textId="77777777" w:rsidR="001531C1" w:rsidRPr="007521E3" w:rsidRDefault="001531C1" w:rsidP="001531C1">
            <w:pPr>
              <w:spacing w:before="120"/>
            </w:pPr>
            <w:r w:rsidRPr="007521E3">
              <w:t xml:space="preserve">31.2(b) </w:t>
            </w:r>
          </w:p>
        </w:tc>
        <w:tc>
          <w:tcPr>
            <w:tcW w:w="10126" w:type="dxa"/>
          </w:tcPr>
          <w:p w14:paraId="7718BEC4" w14:textId="77777777" w:rsidR="001531C1" w:rsidRPr="007521E3" w:rsidRDefault="001531C1" w:rsidP="001531C1">
            <w:pPr>
              <w:pStyle w:val="NoSpacing"/>
              <w:ind w:left="0" w:firstLine="0"/>
              <w:rPr>
                <w:rFonts w:ascii="Times New Roman" w:hAnsi="Times New Roman"/>
                <w:sz w:val="24"/>
              </w:rPr>
            </w:pPr>
            <w:r w:rsidRPr="007521E3">
              <w:rPr>
                <w:rFonts w:ascii="Times New Roman" w:hAnsi="Times New Roman"/>
                <w:sz w:val="24"/>
              </w:rPr>
              <w:t>Other Appropriate Licenses and Permits Required:</w:t>
            </w:r>
          </w:p>
          <w:p w14:paraId="0B5B6BC7" w14:textId="77777777" w:rsidR="001531C1" w:rsidRPr="007521E3" w:rsidRDefault="001531C1" w:rsidP="00CE21C9">
            <w:pPr>
              <w:pStyle w:val="NoSpacing"/>
              <w:numPr>
                <w:ilvl w:val="0"/>
                <w:numId w:val="40"/>
              </w:numPr>
              <w:spacing w:after="0" w:line="240" w:lineRule="auto"/>
              <w:rPr>
                <w:rFonts w:ascii="Times New Roman" w:hAnsi="Times New Roman"/>
                <w:sz w:val="24"/>
              </w:rPr>
            </w:pPr>
            <w:r w:rsidRPr="007521E3">
              <w:rPr>
                <w:rFonts w:ascii="Times New Roman" w:hAnsi="Times New Roman"/>
                <w:sz w:val="24"/>
              </w:rPr>
              <w:t>DTI/SEC/CDA Registration</w:t>
            </w:r>
          </w:p>
          <w:p w14:paraId="4D426D76" w14:textId="77777777" w:rsidR="001531C1" w:rsidRPr="007521E3" w:rsidRDefault="001531C1" w:rsidP="00CE21C9">
            <w:pPr>
              <w:pStyle w:val="NoSpacing"/>
              <w:numPr>
                <w:ilvl w:val="0"/>
                <w:numId w:val="40"/>
              </w:numPr>
              <w:spacing w:after="0" w:line="240" w:lineRule="auto"/>
              <w:rPr>
                <w:rFonts w:ascii="Times New Roman" w:hAnsi="Times New Roman"/>
                <w:sz w:val="24"/>
              </w:rPr>
            </w:pPr>
            <w:r w:rsidRPr="007521E3">
              <w:rPr>
                <w:rFonts w:ascii="Times New Roman" w:hAnsi="Times New Roman"/>
                <w:sz w:val="24"/>
              </w:rPr>
              <w:t>Non-inclusion in the Blacklist of Consultant provided by the GPPB</w:t>
            </w:r>
          </w:p>
          <w:p w14:paraId="086E1C3D" w14:textId="77777777" w:rsidR="001531C1" w:rsidRPr="007521E3" w:rsidRDefault="001531C1" w:rsidP="00CE21C9">
            <w:pPr>
              <w:pStyle w:val="NoSpacing"/>
              <w:numPr>
                <w:ilvl w:val="0"/>
                <w:numId w:val="40"/>
              </w:numPr>
              <w:spacing w:after="0" w:line="240" w:lineRule="auto"/>
              <w:rPr>
                <w:rFonts w:ascii="Times New Roman" w:hAnsi="Times New Roman"/>
              </w:rPr>
            </w:pPr>
            <w:r w:rsidRPr="007521E3">
              <w:rPr>
                <w:rFonts w:ascii="Times New Roman" w:hAnsi="Times New Roman"/>
                <w:sz w:val="24"/>
              </w:rPr>
              <w:t>Certificate of PhilGEPS Registration as per Section 4.1.1 of GPPB Circular 03-2016</w:t>
            </w:r>
          </w:p>
          <w:p w14:paraId="033E17DF" w14:textId="77777777" w:rsidR="001531C1" w:rsidRPr="007521E3" w:rsidRDefault="001531C1" w:rsidP="001531C1">
            <w:pPr>
              <w:pStyle w:val="NoSpacing"/>
              <w:spacing w:after="0" w:line="240" w:lineRule="auto"/>
              <w:ind w:left="720" w:firstLine="0"/>
              <w:rPr>
                <w:rFonts w:ascii="Times New Roman" w:hAnsi="Times New Roman"/>
              </w:rPr>
            </w:pPr>
          </w:p>
        </w:tc>
      </w:tr>
      <w:tr w:rsidR="001531C1" w:rsidRPr="007521E3" w14:paraId="48614313" w14:textId="77777777" w:rsidTr="00FE0706">
        <w:trPr>
          <w:jc w:val="center"/>
        </w:trPr>
        <w:tc>
          <w:tcPr>
            <w:tcW w:w="1276" w:type="dxa"/>
          </w:tcPr>
          <w:p w14:paraId="5E156D56" w14:textId="77777777" w:rsidR="001531C1" w:rsidRPr="007521E3" w:rsidRDefault="001531C1" w:rsidP="001531C1">
            <w:pPr>
              <w:spacing w:before="120"/>
            </w:pPr>
            <w:r w:rsidRPr="007521E3">
              <w:t>31.8</w:t>
            </w:r>
          </w:p>
        </w:tc>
        <w:tc>
          <w:tcPr>
            <w:tcW w:w="10126" w:type="dxa"/>
          </w:tcPr>
          <w:p w14:paraId="77105386" w14:textId="77777777" w:rsidR="001531C1" w:rsidRPr="007521E3" w:rsidRDefault="001531C1" w:rsidP="001531C1">
            <w:pPr>
              <w:tabs>
                <w:tab w:val="left" w:pos="5424"/>
              </w:tabs>
              <w:spacing w:before="120"/>
            </w:pPr>
            <w:r w:rsidRPr="007521E3">
              <w:t>Electronic bidding will not be adopted.</w:t>
            </w:r>
          </w:p>
        </w:tc>
      </w:tr>
      <w:tr w:rsidR="001531C1" w:rsidRPr="007521E3" w14:paraId="5506745F" w14:textId="77777777" w:rsidTr="00FE0706">
        <w:trPr>
          <w:jc w:val="center"/>
        </w:trPr>
        <w:tc>
          <w:tcPr>
            <w:tcW w:w="1276" w:type="dxa"/>
          </w:tcPr>
          <w:p w14:paraId="5657126F" w14:textId="77777777" w:rsidR="001531C1" w:rsidRPr="007521E3" w:rsidRDefault="001531C1" w:rsidP="001531C1">
            <w:pPr>
              <w:spacing w:before="120"/>
            </w:pPr>
            <w:r w:rsidRPr="007521E3">
              <w:t>35.1</w:t>
            </w:r>
          </w:p>
        </w:tc>
        <w:tc>
          <w:tcPr>
            <w:tcW w:w="10126" w:type="dxa"/>
          </w:tcPr>
          <w:p w14:paraId="656B00B1" w14:textId="77777777" w:rsidR="001531C1" w:rsidRPr="007521E3" w:rsidRDefault="001531C1" w:rsidP="001531C1">
            <w:pPr>
              <w:tabs>
                <w:tab w:val="left" w:pos="5424"/>
              </w:tabs>
              <w:spacing w:before="120"/>
            </w:pPr>
            <w:r w:rsidRPr="007521E3">
              <w:t>No further instructions.</w:t>
            </w:r>
          </w:p>
        </w:tc>
      </w:tr>
      <w:tr w:rsidR="001531C1" w:rsidRPr="007521E3" w14:paraId="6291D320" w14:textId="77777777" w:rsidTr="00FE0706">
        <w:trPr>
          <w:jc w:val="center"/>
        </w:trPr>
        <w:tc>
          <w:tcPr>
            <w:tcW w:w="1276" w:type="dxa"/>
          </w:tcPr>
          <w:p w14:paraId="73AB33D4" w14:textId="77777777" w:rsidR="001531C1" w:rsidRPr="007521E3" w:rsidRDefault="001531C1" w:rsidP="001531C1">
            <w:pPr>
              <w:spacing w:before="120"/>
            </w:pPr>
            <w:r w:rsidRPr="007521E3">
              <w:t>36.2</w:t>
            </w:r>
          </w:p>
        </w:tc>
        <w:tc>
          <w:tcPr>
            <w:tcW w:w="10126" w:type="dxa"/>
          </w:tcPr>
          <w:p w14:paraId="09F04B9F" w14:textId="77777777" w:rsidR="001531C1" w:rsidRPr="007521E3" w:rsidRDefault="001531C1" w:rsidP="001531C1">
            <w:pPr>
              <w:tabs>
                <w:tab w:val="left" w:pos="5424"/>
              </w:tabs>
              <w:spacing w:before="120"/>
            </w:pPr>
            <w:r w:rsidRPr="007521E3">
              <w:t>The Contract effectivity date shall be the date of contract signing. The Consultant shall commence performance of its obligations only upon receipt of the Notice to Proceed (NTP)</w:t>
            </w:r>
          </w:p>
        </w:tc>
      </w:tr>
    </w:tbl>
    <w:p w14:paraId="0F5D4D97" w14:textId="77777777" w:rsidR="00263009" w:rsidRDefault="00263009"/>
    <w:p w14:paraId="097660F7" w14:textId="77777777" w:rsidR="009B0814" w:rsidRDefault="009B0814"/>
    <w:p w14:paraId="302E3F31" w14:textId="77777777" w:rsidR="0043639C" w:rsidRDefault="0043639C" w:rsidP="0043639C">
      <w:pPr>
        <w:rPr>
          <w:lang w:eastAsia="x-none"/>
        </w:rPr>
      </w:pPr>
      <w:bookmarkStart w:id="2253" w:name="_Toc36532124"/>
      <w:bookmarkStart w:id="2254" w:name="_Toc36532286"/>
      <w:bookmarkStart w:id="2255" w:name="_Toc36546043"/>
      <w:bookmarkStart w:id="2256" w:name="_Toc36546145"/>
      <w:bookmarkStart w:id="2257" w:name="_Toc36609006"/>
      <w:bookmarkStart w:id="2258" w:name="_Toc36609104"/>
      <w:bookmarkStart w:id="2259" w:name="_Toc40087994"/>
      <w:bookmarkStart w:id="2260" w:name="_Toc40096923"/>
      <w:bookmarkStart w:id="2261" w:name="_Toc40175313"/>
      <w:bookmarkStart w:id="2262" w:name="_Toc40199249"/>
      <w:bookmarkStart w:id="2263" w:name="_Toc40199430"/>
      <w:bookmarkStart w:id="2264" w:name="_Toc40501688"/>
      <w:bookmarkStart w:id="2265" w:name="_Toc40501792"/>
      <w:bookmarkStart w:id="2266" w:name="_Toc40501869"/>
      <w:bookmarkStart w:id="2267" w:name="_Toc40848293"/>
      <w:bookmarkStart w:id="2268" w:name="_Toc40848380"/>
      <w:bookmarkStart w:id="2269" w:name="_Toc40848588"/>
      <w:bookmarkStart w:id="2270" w:name="_Toc40848880"/>
      <w:bookmarkStart w:id="2271" w:name="_Ref60738734"/>
      <w:bookmarkStart w:id="2272" w:name="_Toc60740905"/>
      <w:bookmarkStart w:id="2273" w:name="_Toc60741230"/>
      <w:bookmarkStart w:id="2274" w:name="_Toc70231526"/>
      <w:bookmarkStart w:id="2275" w:name="_Toc70233611"/>
      <w:bookmarkStart w:id="2276" w:name="_Toc70394729"/>
      <w:bookmarkStart w:id="2277" w:name="_Toc70394869"/>
      <w:bookmarkStart w:id="2278" w:name="_Toc79208549"/>
      <w:bookmarkStart w:id="2279" w:name="_Toc79224206"/>
      <w:bookmarkStart w:id="2280" w:name="_Toc79230813"/>
      <w:bookmarkStart w:id="2281" w:name="_Toc79309015"/>
      <w:bookmarkStart w:id="2282" w:name="_Toc79309159"/>
      <w:bookmarkStart w:id="2283" w:name="_Toc84064671"/>
      <w:bookmarkStart w:id="2284" w:name="_Toc84125828"/>
      <w:bookmarkStart w:id="2285" w:name="_Toc87758141"/>
      <w:bookmarkStart w:id="2286" w:name="_Toc94529182"/>
      <w:bookmarkStart w:id="2287" w:name="_Toc98998629"/>
      <w:bookmarkStart w:id="2288" w:name="_Toc99004556"/>
      <w:bookmarkStart w:id="2289" w:name="_Toc99014448"/>
      <w:bookmarkStart w:id="2290" w:name="_Toc99073919"/>
      <w:bookmarkStart w:id="2291" w:name="_Toc99074518"/>
      <w:bookmarkStart w:id="2292" w:name="_Toc99075056"/>
      <w:bookmarkStart w:id="2293" w:name="_Toc99075868"/>
      <w:bookmarkStart w:id="2294" w:name="_Toc99075876"/>
      <w:bookmarkStart w:id="2295" w:name="_Toc99075884"/>
      <w:bookmarkStart w:id="2296" w:name="_Toc99082418"/>
      <w:bookmarkStart w:id="2297" w:name="_Toc99173033"/>
      <w:bookmarkStart w:id="2298" w:name="_Ref99173935"/>
      <w:bookmarkStart w:id="2299" w:name="_Toc99176255"/>
      <w:bookmarkStart w:id="2300" w:name="_Toc99970439"/>
      <w:bookmarkStart w:id="2301" w:name="_Toc100056869"/>
      <w:bookmarkStart w:id="2302" w:name="_Toc100058102"/>
      <w:bookmarkStart w:id="2303" w:name="_Toc100060526"/>
      <w:bookmarkStart w:id="2304" w:name="_Toc101840051"/>
      <w:bookmarkStart w:id="2305" w:name="_Toc101840618"/>
      <w:bookmarkStart w:id="2306" w:name="_Toc241579067"/>
      <w:bookmarkStart w:id="2307" w:name="_Toc241897780"/>
      <w:bookmarkStart w:id="2308" w:name="_Ref242847788"/>
    </w:p>
    <w:p w14:paraId="793B1935" w14:textId="77777777" w:rsidR="0043639C" w:rsidRDefault="0043639C" w:rsidP="0043639C">
      <w:pPr>
        <w:rPr>
          <w:lang w:eastAsia="x-none"/>
        </w:rPr>
      </w:pPr>
    </w:p>
    <w:p w14:paraId="6B43015C" w14:textId="77777777" w:rsidR="0043639C" w:rsidRDefault="0043639C" w:rsidP="0043639C">
      <w:pPr>
        <w:rPr>
          <w:lang w:eastAsia="x-none"/>
        </w:rPr>
      </w:pPr>
    </w:p>
    <w:p w14:paraId="0498110C" w14:textId="77777777" w:rsidR="0043639C" w:rsidRDefault="0043639C" w:rsidP="0043639C">
      <w:pPr>
        <w:rPr>
          <w:lang w:eastAsia="x-none"/>
        </w:rPr>
      </w:pPr>
    </w:p>
    <w:p w14:paraId="58D2BF1E" w14:textId="77777777" w:rsidR="0043639C" w:rsidRDefault="0043639C" w:rsidP="0043639C">
      <w:pPr>
        <w:rPr>
          <w:lang w:eastAsia="x-none"/>
        </w:rPr>
      </w:pPr>
    </w:p>
    <w:p w14:paraId="27FABFDC" w14:textId="77777777" w:rsidR="0043639C" w:rsidRDefault="0043639C" w:rsidP="0043639C">
      <w:pPr>
        <w:rPr>
          <w:lang w:eastAsia="x-none"/>
        </w:rPr>
      </w:pPr>
    </w:p>
    <w:p w14:paraId="599F2C38" w14:textId="77777777" w:rsidR="0043639C" w:rsidRDefault="0043639C" w:rsidP="0043639C">
      <w:pPr>
        <w:rPr>
          <w:lang w:eastAsia="x-none"/>
        </w:rPr>
      </w:pPr>
    </w:p>
    <w:p w14:paraId="4A703D41" w14:textId="77777777" w:rsidR="0043639C" w:rsidRPr="0043639C" w:rsidRDefault="0043639C" w:rsidP="0043639C">
      <w:pPr>
        <w:rPr>
          <w:lang w:eastAsia="x-none"/>
        </w:rPr>
      </w:pPr>
    </w:p>
    <w:p w14:paraId="4EEAC971" w14:textId="77777777" w:rsidR="009B0814" w:rsidRPr="00042D71" w:rsidRDefault="009B0814" w:rsidP="0043639C">
      <w:pPr>
        <w:pStyle w:val="Heading1"/>
      </w:pPr>
    </w:p>
    <w:p w14:paraId="203EE44C" w14:textId="77777777" w:rsidR="009B0814" w:rsidRPr="009B0814" w:rsidRDefault="009B0814" w:rsidP="0043639C">
      <w:pPr>
        <w:pStyle w:val="Heading1"/>
      </w:pPr>
      <w:r w:rsidRPr="009B0814">
        <w:t>Section I</w:t>
      </w:r>
      <w:r w:rsidRPr="009B0814">
        <w:rPr>
          <w:lang w:val="en-PH"/>
        </w:rPr>
        <w:t>II</w:t>
      </w:r>
      <w:r w:rsidRPr="009B0814">
        <w:t xml:space="preserve">. </w:t>
      </w:r>
    </w:p>
    <w:p w14:paraId="27C8EED5" w14:textId="77777777" w:rsidR="009B0814" w:rsidRPr="009B0814" w:rsidRDefault="009B0814" w:rsidP="0043639C">
      <w:pPr>
        <w:pStyle w:val="Heading1"/>
        <w:rPr>
          <w:lang w:val="en-US"/>
        </w:rPr>
      </w:pPr>
      <w:r w:rsidRPr="009B0814">
        <w:t>General Conditions of Contract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r w:rsidRPr="009B0814">
        <w:rPr>
          <w:lang w:val="en-US"/>
        </w:rPr>
        <w:t xml:space="preserve"> (GCC)</w:t>
      </w:r>
    </w:p>
    <w:p w14:paraId="627F3632" w14:textId="77777777" w:rsidR="009B0814" w:rsidRPr="009B0814" w:rsidRDefault="009B0814" w:rsidP="009B0814">
      <w:pPr>
        <w:jc w:val="center"/>
        <w:rPr>
          <w:sz w:val="28"/>
        </w:rPr>
      </w:pPr>
    </w:p>
    <w:p w14:paraId="454F0DAE" w14:textId="77777777" w:rsidR="009B0814" w:rsidRPr="009B0814" w:rsidRDefault="009B0814" w:rsidP="009B0814">
      <w:pPr>
        <w:jc w:val="center"/>
        <w:rPr>
          <w:sz w:val="28"/>
        </w:rPr>
      </w:pPr>
    </w:p>
    <w:p w14:paraId="04CCAD2C" w14:textId="77777777" w:rsidR="009B0814" w:rsidRPr="009B0814" w:rsidRDefault="009B0814" w:rsidP="009B0814">
      <w:pPr>
        <w:jc w:val="center"/>
        <w:rPr>
          <w:sz w:val="28"/>
        </w:rPr>
      </w:pPr>
    </w:p>
    <w:p w14:paraId="3B1C261C" w14:textId="4273D4B5" w:rsidR="009B0814" w:rsidRDefault="009B0814" w:rsidP="009B0814">
      <w:pPr>
        <w:rPr>
          <w:sz w:val="28"/>
        </w:rPr>
      </w:pPr>
    </w:p>
    <w:p w14:paraId="70B3FF8A" w14:textId="36C9EA11" w:rsidR="004F56F1" w:rsidRDefault="004F56F1" w:rsidP="009B0814">
      <w:pPr>
        <w:rPr>
          <w:sz w:val="28"/>
        </w:rPr>
      </w:pPr>
    </w:p>
    <w:p w14:paraId="7B255AE6" w14:textId="75896267" w:rsidR="004F56F1" w:rsidRDefault="004F56F1" w:rsidP="009B0814">
      <w:pPr>
        <w:rPr>
          <w:sz w:val="28"/>
        </w:rPr>
      </w:pPr>
    </w:p>
    <w:p w14:paraId="32910D71" w14:textId="23844AC8" w:rsidR="004F56F1" w:rsidRDefault="004F56F1" w:rsidP="009B0814">
      <w:pPr>
        <w:rPr>
          <w:sz w:val="28"/>
        </w:rPr>
      </w:pPr>
    </w:p>
    <w:p w14:paraId="2535B2EC" w14:textId="677AA195" w:rsidR="004F56F1" w:rsidRDefault="004F56F1" w:rsidP="009B0814">
      <w:pPr>
        <w:rPr>
          <w:sz w:val="28"/>
        </w:rPr>
      </w:pPr>
    </w:p>
    <w:p w14:paraId="6695CE68" w14:textId="3FAFC7A8" w:rsidR="004F56F1" w:rsidRDefault="004F56F1" w:rsidP="009B0814">
      <w:pPr>
        <w:rPr>
          <w:sz w:val="28"/>
        </w:rPr>
      </w:pPr>
    </w:p>
    <w:p w14:paraId="558B595D" w14:textId="77777777" w:rsidR="004F56F1" w:rsidRPr="009B0814" w:rsidRDefault="004F56F1" w:rsidP="009B0814">
      <w:pPr>
        <w:rPr>
          <w:sz w:val="28"/>
        </w:rPr>
      </w:pPr>
    </w:p>
    <w:p w14:paraId="41EED1B2" w14:textId="77777777" w:rsidR="009B0814" w:rsidRPr="009B0814" w:rsidRDefault="009B0814" w:rsidP="009B0814">
      <w:pPr>
        <w:rPr>
          <w:sz w:val="28"/>
        </w:rPr>
      </w:pPr>
    </w:p>
    <w:p w14:paraId="382E3531" w14:textId="12510261" w:rsidR="009B0814" w:rsidRPr="009B0814" w:rsidRDefault="009B0814" w:rsidP="004F56F1">
      <w:pPr>
        <w:tabs>
          <w:tab w:val="center" w:pos="4513"/>
        </w:tabs>
        <w:rPr>
          <w:szCs w:val="22"/>
        </w:rPr>
      </w:pPr>
      <w:r w:rsidRPr="009B0814">
        <w:rPr>
          <w:sz w:val="28"/>
        </w:rPr>
        <w:lastRenderedPageBreak/>
        <w:tab/>
      </w:r>
      <w:r w:rsidRPr="009B0814">
        <w:rPr>
          <w:szCs w:val="22"/>
        </w:rPr>
        <w:t>GENERAL CONDITIONS OF CONTRACT</w:t>
      </w:r>
    </w:p>
    <w:p w14:paraId="5FBB7376" w14:textId="77777777" w:rsidR="009B0814" w:rsidRPr="009B0814" w:rsidRDefault="009B0814" w:rsidP="009B0814">
      <w:pPr>
        <w:spacing w:after="0"/>
        <w:jc w:val="center"/>
        <w:rPr>
          <w:b/>
          <w:szCs w:val="22"/>
        </w:rPr>
      </w:pPr>
      <w:r w:rsidRPr="009B0814">
        <w:rPr>
          <w:b/>
          <w:szCs w:val="22"/>
        </w:rPr>
        <w:t>TABLE OF CONTENTS</w:t>
      </w:r>
    </w:p>
    <w:p w14:paraId="35496DD4" w14:textId="77777777" w:rsidR="009B0814" w:rsidRPr="009B0814" w:rsidRDefault="009B0814" w:rsidP="009B0814">
      <w:pPr>
        <w:pStyle w:val="TOC4"/>
        <w:tabs>
          <w:tab w:val="left" w:pos="720"/>
          <w:tab w:val="right" w:leader="dot" w:pos="9000"/>
        </w:tabs>
        <w:ind w:right="747" w:hanging="720"/>
        <w:rPr>
          <w:smallCaps/>
          <w:noProof/>
          <w:szCs w:val="22"/>
        </w:rPr>
      </w:pPr>
    </w:p>
    <w:p w14:paraId="5D07306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w:t>
      </w:r>
      <w:r w:rsidRPr="009B0814">
        <w:rPr>
          <w:smallCaps/>
          <w:noProof/>
          <w:szCs w:val="22"/>
        </w:rPr>
        <w:tab/>
      </w:r>
      <w:r w:rsidRPr="009B0814">
        <w:rPr>
          <w:rStyle w:val="Hyperlink"/>
          <w:b w:val="0"/>
          <w:smallCaps/>
          <w:noProof/>
          <w:szCs w:val="22"/>
        </w:rPr>
        <w:t>Definitions</w:t>
      </w:r>
      <w:r w:rsidRPr="009B0814">
        <w:rPr>
          <w:smallCaps/>
          <w:noProof/>
          <w:webHidden/>
          <w:szCs w:val="22"/>
        </w:rPr>
        <w:tab/>
        <w:t>53</w:t>
      </w:r>
    </w:p>
    <w:p w14:paraId="77DA0B0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w:t>
      </w:r>
      <w:r w:rsidRPr="009B0814">
        <w:rPr>
          <w:smallCaps/>
          <w:noProof/>
          <w:szCs w:val="22"/>
        </w:rPr>
        <w:tab/>
      </w:r>
      <w:r w:rsidRPr="009B0814">
        <w:rPr>
          <w:rStyle w:val="Hyperlink"/>
          <w:b w:val="0"/>
          <w:smallCaps/>
          <w:noProof/>
          <w:szCs w:val="22"/>
        </w:rPr>
        <w:t>Headings</w:t>
      </w:r>
      <w:r w:rsidRPr="009B0814">
        <w:rPr>
          <w:smallCaps/>
          <w:noProof/>
          <w:webHidden/>
          <w:szCs w:val="22"/>
        </w:rPr>
        <w:tab/>
        <w:t>54</w:t>
      </w:r>
    </w:p>
    <w:p w14:paraId="02E623A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w:t>
      </w:r>
      <w:r w:rsidRPr="009B0814">
        <w:rPr>
          <w:smallCaps/>
          <w:noProof/>
          <w:szCs w:val="22"/>
        </w:rPr>
        <w:tab/>
      </w:r>
      <w:r w:rsidRPr="009B0814">
        <w:rPr>
          <w:rStyle w:val="Hyperlink"/>
          <w:b w:val="0"/>
          <w:smallCaps/>
          <w:noProof/>
          <w:szCs w:val="22"/>
        </w:rPr>
        <w:t>Location</w:t>
      </w:r>
      <w:r w:rsidRPr="009B0814">
        <w:rPr>
          <w:smallCaps/>
          <w:noProof/>
          <w:webHidden/>
          <w:szCs w:val="22"/>
        </w:rPr>
        <w:tab/>
        <w:t>54</w:t>
      </w:r>
    </w:p>
    <w:p w14:paraId="51F266F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w:t>
      </w:r>
      <w:r w:rsidRPr="009B0814">
        <w:rPr>
          <w:smallCaps/>
          <w:noProof/>
          <w:szCs w:val="22"/>
        </w:rPr>
        <w:tab/>
      </w:r>
      <w:r w:rsidRPr="009B0814">
        <w:rPr>
          <w:rStyle w:val="Hyperlink"/>
          <w:b w:val="0"/>
          <w:smallCaps/>
          <w:noProof/>
          <w:szCs w:val="22"/>
        </w:rPr>
        <w:t>Law Governing Contract and Services</w:t>
      </w:r>
      <w:r w:rsidRPr="009B0814">
        <w:rPr>
          <w:smallCaps/>
          <w:noProof/>
          <w:webHidden/>
          <w:szCs w:val="22"/>
        </w:rPr>
        <w:tab/>
        <w:t>54</w:t>
      </w:r>
    </w:p>
    <w:p w14:paraId="5B647BB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w:t>
      </w:r>
      <w:r w:rsidRPr="009B0814">
        <w:rPr>
          <w:smallCaps/>
          <w:noProof/>
          <w:szCs w:val="22"/>
        </w:rPr>
        <w:tab/>
      </w:r>
      <w:r w:rsidRPr="009B0814">
        <w:rPr>
          <w:rStyle w:val="Hyperlink"/>
          <w:b w:val="0"/>
          <w:smallCaps/>
          <w:noProof/>
          <w:szCs w:val="22"/>
        </w:rPr>
        <w:t>Language</w:t>
      </w:r>
      <w:r w:rsidRPr="009B0814">
        <w:rPr>
          <w:smallCaps/>
          <w:noProof/>
          <w:webHidden/>
          <w:szCs w:val="22"/>
        </w:rPr>
        <w:tab/>
        <w:t>55</w:t>
      </w:r>
    </w:p>
    <w:p w14:paraId="38EA89C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6.</w:t>
      </w:r>
      <w:r w:rsidRPr="009B0814">
        <w:rPr>
          <w:smallCaps/>
          <w:noProof/>
          <w:szCs w:val="22"/>
        </w:rPr>
        <w:tab/>
      </w:r>
      <w:r w:rsidRPr="009B0814">
        <w:rPr>
          <w:rStyle w:val="Hyperlink"/>
          <w:b w:val="0"/>
          <w:smallCaps/>
          <w:noProof/>
          <w:szCs w:val="22"/>
        </w:rPr>
        <w:t>Consultants and Affiliates Not to Engage in Certain Activities</w:t>
      </w:r>
      <w:r w:rsidRPr="009B0814">
        <w:rPr>
          <w:smallCaps/>
          <w:noProof/>
          <w:webHidden/>
          <w:szCs w:val="22"/>
        </w:rPr>
        <w:tab/>
        <w:t>55</w:t>
      </w:r>
    </w:p>
    <w:p w14:paraId="18B5360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7.</w:t>
      </w:r>
      <w:r w:rsidRPr="009B0814">
        <w:rPr>
          <w:smallCaps/>
          <w:noProof/>
          <w:szCs w:val="22"/>
        </w:rPr>
        <w:tab/>
      </w:r>
      <w:r w:rsidRPr="009B0814">
        <w:rPr>
          <w:rStyle w:val="Hyperlink"/>
          <w:b w:val="0"/>
          <w:smallCaps/>
          <w:noProof/>
          <w:szCs w:val="22"/>
        </w:rPr>
        <w:t>Authority of Member in Charge</w:t>
      </w:r>
      <w:r w:rsidRPr="009B0814">
        <w:rPr>
          <w:smallCaps/>
          <w:noProof/>
          <w:webHidden/>
          <w:szCs w:val="22"/>
        </w:rPr>
        <w:tab/>
        <w:t>55</w:t>
      </w:r>
    </w:p>
    <w:p w14:paraId="7AE7232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8.</w:t>
      </w:r>
      <w:r w:rsidRPr="009B0814">
        <w:rPr>
          <w:smallCaps/>
          <w:noProof/>
          <w:szCs w:val="22"/>
        </w:rPr>
        <w:tab/>
      </w:r>
      <w:r w:rsidRPr="009B0814">
        <w:rPr>
          <w:rStyle w:val="Hyperlink"/>
          <w:b w:val="0"/>
          <w:smallCaps/>
          <w:noProof/>
          <w:szCs w:val="22"/>
        </w:rPr>
        <w:t>Resident Project Manager</w:t>
      </w:r>
      <w:r w:rsidRPr="009B0814">
        <w:rPr>
          <w:smallCaps/>
          <w:noProof/>
          <w:webHidden/>
          <w:szCs w:val="22"/>
        </w:rPr>
        <w:tab/>
        <w:t>55</w:t>
      </w:r>
    </w:p>
    <w:p w14:paraId="103C833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9.</w:t>
      </w:r>
      <w:r w:rsidRPr="009B0814">
        <w:rPr>
          <w:smallCaps/>
          <w:noProof/>
          <w:szCs w:val="22"/>
        </w:rPr>
        <w:tab/>
      </w:r>
      <w:r w:rsidRPr="009B0814">
        <w:rPr>
          <w:rStyle w:val="Hyperlink"/>
          <w:b w:val="0"/>
          <w:smallCaps/>
          <w:noProof/>
          <w:szCs w:val="22"/>
        </w:rPr>
        <w:t>Entire Agreement</w:t>
      </w:r>
      <w:r w:rsidRPr="009B0814">
        <w:rPr>
          <w:smallCaps/>
          <w:noProof/>
          <w:webHidden/>
          <w:szCs w:val="22"/>
        </w:rPr>
        <w:tab/>
        <w:t>55</w:t>
      </w:r>
    </w:p>
    <w:p w14:paraId="7C83563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10.</w:t>
      </w:r>
      <w:r w:rsidRPr="009B0814">
        <w:rPr>
          <w:smallCaps/>
          <w:noProof/>
          <w:szCs w:val="22"/>
        </w:rPr>
        <w:tab/>
      </w:r>
      <w:r w:rsidRPr="009B0814">
        <w:rPr>
          <w:rStyle w:val="Hyperlink"/>
          <w:b w:val="0"/>
          <w:smallCaps/>
          <w:noProof/>
          <w:szCs w:val="22"/>
        </w:rPr>
        <w:t>Modification</w:t>
      </w:r>
      <w:r w:rsidRPr="009B0814">
        <w:rPr>
          <w:smallCaps/>
          <w:noProof/>
          <w:webHidden/>
          <w:szCs w:val="22"/>
        </w:rPr>
        <w:tab/>
        <w:t>56</w:t>
      </w:r>
    </w:p>
    <w:p w14:paraId="558F1F0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11.</w:t>
      </w:r>
      <w:r w:rsidRPr="009B0814">
        <w:rPr>
          <w:smallCaps/>
          <w:noProof/>
          <w:szCs w:val="22"/>
        </w:rPr>
        <w:tab/>
      </w:r>
      <w:r w:rsidRPr="009B0814">
        <w:rPr>
          <w:rStyle w:val="Hyperlink"/>
          <w:b w:val="0"/>
          <w:smallCaps/>
          <w:noProof/>
          <w:szCs w:val="22"/>
        </w:rPr>
        <w:t>Relationship of Parties</w:t>
      </w:r>
      <w:r w:rsidRPr="009B0814">
        <w:rPr>
          <w:smallCaps/>
          <w:noProof/>
          <w:webHidden/>
          <w:szCs w:val="22"/>
        </w:rPr>
        <w:tab/>
        <w:t>56</w:t>
      </w:r>
    </w:p>
    <w:p w14:paraId="6EA6E97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12.</w:t>
      </w:r>
      <w:r w:rsidRPr="009B0814">
        <w:rPr>
          <w:smallCaps/>
          <w:noProof/>
          <w:szCs w:val="22"/>
        </w:rPr>
        <w:tab/>
      </w:r>
      <w:r w:rsidRPr="009B0814">
        <w:rPr>
          <w:rStyle w:val="Hyperlink"/>
          <w:b w:val="0"/>
          <w:smallCaps/>
          <w:noProof/>
          <w:szCs w:val="22"/>
        </w:rPr>
        <w:t>Authorized Representatives</w:t>
      </w:r>
      <w:r w:rsidRPr="009B0814">
        <w:rPr>
          <w:smallCaps/>
          <w:noProof/>
          <w:webHidden/>
          <w:szCs w:val="22"/>
        </w:rPr>
        <w:tab/>
        <w:t>56</w:t>
      </w:r>
    </w:p>
    <w:p w14:paraId="14589AA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13.</w:t>
      </w:r>
      <w:r w:rsidRPr="009B0814">
        <w:rPr>
          <w:smallCaps/>
          <w:noProof/>
          <w:szCs w:val="22"/>
        </w:rPr>
        <w:tab/>
      </w:r>
      <w:r w:rsidRPr="009B0814">
        <w:rPr>
          <w:rStyle w:val="Hyperlink"/>
          <w:b w:val="0"/>
          <w:smallCaps/>
          <w:noProof/>
          <w:szCs w:val="22"/>
        </w:rPr>
        <w:t>Good Faith</w:t>
      </w:r>
      <w:r w:rsidRPr="009B0814">
        <w:rPr>
          <w:smallCaps/>
          <w:noProof/>
          <w:webHidden/>
          <w:szCs w:val="22"/>
        </w:rPr>
        <w:tab/>
        <w:t>56</w:t>
      </w:r>
    </w:p>
    <w:p w14:paraId="2632F4A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14.</w:t>
      </w:r>
      <w:r w:rsidRPr="009B0814">
        <w:rPr>
          <w:smallCaps/>
          <w:noProof/>
          <w:szCs w:val="22"/>
        </w:rPr>
        <w:tab/>
      </w:r>
      <w:r w:rsidRPr="009B0814">
        <w:rPr>
          <w:rStyle w:val="Hyperlink"/>
          <w:b w:val="0"/>
          <w:smallCaps/>
          <w:noProof/>
          <w:szCs w:val="22"/>
        </w:rPr>
        <w:t>Operation of Contract</w:t>
      </w:r>
      <w:r w:rsidRPr="009B0814">
        <w:rPr>
          <w:smallCaps/>
          <w:noProof/>
          <w:webHidden/>
          <w:szCs w:val="22"/>
        </w:rPr>
        <w:tab/>
        <w:t>56</w:t>
      </w:r>
    </w:p>
    <w:p w14:paraId="0BDFA22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15.</w:t>
      </w:r>
      <w:r w:rsidRPr="009B0814">
        <w:rPr>
          <w:smallCaps/>
          <w:noProof/>
          <w:szCs w:val="22"/>
        </w:rPr>
        <w:tab/>
      </w:r>
      <w:r w:rsidRPr="009B0814">
        <w:rPr>
          <w:rStyle w:val="Hyperlink"/>
          <w:b w:val="0"/>
          <w:smallCaps/>
          <w:noProof/>
          <w:szCs w:val="22"/>
        </w:rPr>
        <w:t>Notices</w:t>
      </w:r>
      <w:r w:rsidRPr="009B0814">
        <w:rPr>
          <w:smallCaps/>
          <w:noProof/>
          <w:webHidden/>
          <w:szCs w:val="22"/>
        </w:rPr>
        <w:tab/>
        <w:t>56</w:t>
      </w:r>
    </w:p>
    <w:p w14:paraId="1D5C679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16.</w:t>
      </w:r>
      <w:r w:rsidRPr="009B0814">
        <w:rPr>
          <w:smallCaps/>
          <w:noProof/>
          <w:szCs w:val="22"/>
        </w:rPr>
        <w:tab/>
      </w:r>
      <w:r w:rsidRPr="009B0814">
        <w:rPr>
          <w:rStyle w:val="Hyperlink"/>
          <w:b w:val="0"/>
          <w:smallCaps/>
          <w:noProof/>
          <w:szCs w:val="22"/>
        </w:rPr>
        <w:t>Warranty as to Eligibility</w:t>
      </w:r>
      <w:r w:rsidRPr="009B0814">
        <w:rPr>
          <w:smallCaps/>
          <w:noProof/>
          <w:webHidden/>
          <w:szCs w:val="22"/>
        </w:rPr>
        <w:tab/>
        <w:t>57</w:t>
      </w:r>
    </w:p>
    <w:p w14:paraId="7CFEF93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17.</w:t>
      </w:r>
      <w:r w:rsidRPr="009B0814">
        <w:rPr>
          <w:smallCaps/>
          <w:noProof/>
          <w:szCs w:val="22"/>
        </w:rPr>
        <w:tab/>
      </w:r>
      <w:r w:rsidRPr="009B0814">
        <w:rPr>
          <w:rStyle w:val="Hyperlink"/>
          <w:b w:val="0"/>
          <w:smallCaps/>
          <w:noProof/>
          <w:szCs w:val="22"/>
        </w:rPr>
        <w:t>Confidentiality</w:t>
      </w:r>
      <w:r w:rsidRPr="009B0814">
        <w:rPr>
          <w:smallCaps/>
          <w:noProof/>
          <w:webHidden/>
          <w:szCs w:val="22"/>
        </w:rPr>
        <w:tab/>
        <w:t>57</w:t>
      </w:r>
    </w:p>
    <w:p w14:paraId="5CACED9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18.</w:t>
      </w:r>
      <w:r w:rsidRPr="009B0814">
        <w:rPr>
          <w:smallCaps/>
          <w:noProof/>
          <w:szCs w:val="22"/>
        </w:rPr>
        <w:tab/>
      </w:r>
      <w:r w:rsidRPr="009B0814">
        <w:rPr>
          <w:rStyle w:val="Hyperlink"/>
          <w:b w:val="0"/>
          <w:smallCaps/>
          <w:noProof/>
          <w:szCs w:val="22"/>
        </w:rPr>
        <w:t>Payment</w:t>
      </w:r>
      <w:r w:rsidRPr="009B0814">
        <w:rPr>
          <w:smallCaps/>
          <w:noProof/>
          <w:webHidden/>
          <w:szCs w:val="22"/>
        </w:rPr>
        <w:tab/>
        <w:t>57</w:t>
      </w:r>
    </w:p>
    <w:p w14:paraId="7123452B"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19.</w:t>
      </w:r>
      <w:r w:rsidRPr="009B0814">
        <w:rPr>
          <w:smallCaps/>
          <w:noProof/>
          <w:szCs w:val="22"/>
        </w:rPr>
        <w:tab/>
      </w:r>
      <w:r w:rsidRPr="009B0814">
        <w:rPr>
          <w:rStyle w:val="Hyperlink"/>
          <w:b w:val="0"/>
          <w:smallCaps/>
          <w:noProof/>
          <w:szCs w:val="22"/>
        </w:rPr>
        <w:t>Currency of Payment</w:t>
      </w:r>
      <w:r w:rsidRPr="009B0814">
        <w:rPr>
          <w:smallCaps/>
          <w:noProof/>
          <w:webHidden/>
          <w:szCs w:val="22"/>
        </w:rPr>
        <w:tab/>
        <w:t>57</w:t>
      </w:r>
    </w:p>
    <w:p w14:paraId="71216CD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20.</w:t>
      </w:r>
      <w:r w:rsidRPr="009B0814">
        <w:rPr>
          <w:smallCaps/>
          <w:noProof/>
          <w:szCs w:val="22"/>
        </w:rPr>
        <w:tab/>
      </w:r>
      <w:r w:rsidRPr="009B0814">
        <w:rPr>
          <w:rStyle w:val="Hyperlink"/>
          <w:b w:val="0"/>
          <w:smallCaps/>
          <w:noProof/>
          <w:szCs w:val="22"/>
        </w:rPr>
        <w:t>Liability of Consultant</w:t>
      </w:r>
      <w:r w:rsidRPr="009B0814">
        <w:rPr>
          <w:smallCaps/>
          <w:noProof/>
          <w:webHidden/>
          <w:szCs w:val="22"/>
        </w:rPr>
        <w:tab/>
        <w:t>58</w:t>
      </w:r>
    </w:p>
    <w:p w14:paraId="2A5A705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21.</w:t>
      </w:r>
      <w:r w:rsidRPr="009B0814">
        <w:rPr>
          <w:smallCaps/>
          <w:noProof/>
          <w:szCs w:val="22"/>
        </w:rPr>
        <w:tab/>
      </w:r>
      <w:r w:rsidRPr="009B0814">
        <w:rPr>
          <w:rStyle w:val="Hyperlink"/>
          <w:b w:val="0"/>
          <w:smallCaps/>
          <w:noProof/>
          <w:szCs w:val="22"/>
        </w:rPr>
        <w:t>Insurance to be Taken Out by Consultant</w:t>
      </w:r>
      <w:r w:rsidRPr="009B0814">
        <w:rPr>
          <w:smallCaps/>
          <w:noProof/>
          <w:webHidden/>
          <w:szCs w:val="22"/>
        </w:rPr>
        <w:tab/>
        <w:t>58</w:t>
      </w:r>
    </w:p>
    <w:p w14:paraId="6A95996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22.</w:t>
      </w:r>
      <w:r w:rsidRPr="009B0814">
        <w:rPr>
          <w:smallCaps/>
          <w:noProof/>
          <w:szCs w:val="22"/>
        </w:rPr>
        <w:tab/>
      </w:r>
      <w:r w:rsidRPr="009B0814">
        <w:rPr>
          <w:rStyle w:val="Hyperlink"/>
          <w:b w:val="0"/>
          <w:smallCaps/>
          <w:noProof/>
          <w:szCs w:val="22"/>
        </w:rPr>
        <w:t>Effectivity of Contract</w:t>
      </w:r>
      <w:r w:rsidRPr="009B0814">
        <w:rPr>
          <w:smallCaps/>
          <w:noProof/>
          <w:webHidden/>
          <w:szCs w:val="22"/>
        </w:rPr>
        <w:tab/>
        <w:t>58</w:t>
      </w:r>
    </w:p>
    <w:p w14:paraId="082A89F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23.</w:t>
      </w:r>
      <w:r w:rsidRPr="009B0814">
        <w:rPr>
          <w:smallCaps/>
          <w:noProof/>
          <w:szCs w:val="22"/>
        </w:rPr>
        <w:tab/>
      </w:r>
      <w:r w:rsidRPr="009B0814">
        <w:rPr>
          <w:rStyle w:val="Hyperlink"/>
          <w:b w:val="0"/>
          <w:smallCaps/>
          <w:noProof/>
          <w:szCs w:val="22"/>
        </w:rPr>
        <w:t>Commencement of Services</w:t>
      </w:r>
      <w:r w:rsidRPr="009B0814">
        <w:rPr>
          <w:smallCaps/>
          <w:noProof/>
          <w:webHidden/>
          <w:szCs w:val="22"/>
        </w:rPr>
        <w:tab/>
        <w:t>58</w:t>
      </w:r>
    </w:p>
    <w:p w14:paraId="62FB8D23"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24.</w:t>
      </w:r>
      <w:r w:rsidRPr="009B0814">
        <w:rPr>
          <w:smallCaps/>
          <w:noProof/>
          <w:szCs w:val="22"/>
        </w:rPr>
        <w:tab/>
      </w:r>
      <w:r w:rsidRPr="009B0814">
        <w:rPr>
          <w:rStyle w:val="Hyperlink"/>
          <w:b w:val="0"/>
          <w:smallCaps/>
          <w:noProof/>
          <w:szCs w:val="22"/>
        </w:rPr>
        <w:t>Expiration of Contract</w:t>
      </w:r>
      <w:r w:rsidRPr="009B0814">
        <w:rPr>
          <w:smallCaps/>
          <w:noProof/>
          <w:webHidden/>
          <w:szCs w:val="22"/>
        </w:rPr>
        <w:tab/>
        <w:t>58</w:t>
      </w:r>
    </w:p>
    <w:p w14:paraId="676271B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25.</w:t>
      </w:r>
      <w:r w:rsidRPr="009B0814">
        <w:rPr>
          <w:smallCaps/>
          <w:noProof/>
          <w:szCs w:val="22"/>
        </w:rPr>
        <w:tab/>
      </w:r>
      <w:r w:rsidRPr="009B0814">
        <w:rPr>
          <w:rStyle w:val="Hyperlink"/>
          <w:b w:val="0"/>
          <w:smallCaps/>
          <w:noProof/>
          <w:szCs w:val="22"/>
        </w:rPr>
        <w:t>Force Majeure</w:t>
      </w:r>
      <w:r w:rsidRPr="009B0814">
        <w:rPr>
          <w:smallCaps/>
          <w:noProof/>
          <w:webHidden/>
          <w:szCs w:val="22"/>
        </w:rPr>
        <w:tab/>
        <w:t>58</w:t>
      </w:r>
    </w:p>
    <w:p w14:paraId="46B0AEC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26.</w:t>
      </w:r>
      <w:r w:rsidRPr="009B0814">
        <w:rPr>
          <w:smallCaps/>
          <w:noProof/>
          <w:szCs w:val="22"/>
        </w:rPr>
        <w:tab/>
      </w:r>
      <w:r w:rsidRPr="009B0814">
        <w:rPr>
          <w:rStyle w:val="Hyperlink"/>
          <w:b w:val="0"/>
          <w:smallCaps/>
          <w:noProof/>
          <w:szCs w:val="22"/>
        </w:rPr>
        <w:t>Suspension</w:t>
      </w:r>
      <w:r w:rsidRPr="009B0814">
        <w:rPr>
          <w:smallCaps/>
          <w:noProof/>
          <w:webHidden/>
          <w:szCs w:val="22"/>
        </w:rPr>
        <w:tab/>
        <w:t>60</w:t>
      </w:r>
    </w:p>
    <w:p w14:paraId="032DDE7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27.</w:t>
      </w:r>
      <w:r w:rsidRPr="009B0814">
        <w:rPr>
          <w:smallCaps/>
          <w:noProof/>
          <w:szCs w:val="22"/>
        </w:rPr>
        <w:tab/>
      </w:r>
      <w:r w:rsidRPr="009B0814">
        <w:rPr>
          <w:rStyle w:val="Hyperlink"/>
          <w:b w:val="0"/>
          <w:smallCaps/>
          <w:noProof/>
          <w:szCs w:val="22"/>
        </w:rPr>
        <w:t>Termination by Procuring Entity</w:t>
      </w:r>
      <w:r w:rsidRPr="009B0814">
        <w:rPr>
          <w:smallCaps/>
          <w:noProof/>
          <w:webHidden/>
          <w:szCs w:val="22"/>
        </w:rPr>
        <w:tab/>
        <w:t>60</w:t>
      </w:r>
    </w:p>
    <w:p w14:paraId="11BC2A5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28.</w:t>
      </w:r>
      <w:r w:rsidRPr="009B0814">
        <w:rPr>
          <w:smallCaps/>
          <w:noProof/>
          <w:szCs w:val="22"/>
        </w:rPr>
        <w:tab/>
      </w:r>
      <w:r w:rsidRPr="009B0814">
        <w:rPr>
          <w:rStyle w:val="Hyperlink"/>
          <w:b w:val="0"/>
          <w:smallCaps/>
          <w:noProof/>
          <w:szCs w:val="22"/>
        </w:rPr>
        <w:t>Termination by Consultant</w:t>
      </w:r>
      <w:r w:rsidRPr="009B0814">
        <w:rPr>
          <w:smallCaps/>
          <w:noProof/>
          <w:webHidden/>
          <w:szCs w:val="22"/>
        </w:rPr>
        <w:tab/>
        <w:t>61</w:t>
      </w:r>
    </w:p>
    <w:p w14:paraId="7AB1EEE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29.</w:t>
      </w:r>
      <w:r w:rsidRPr="009B0814">
        <w:rPr>
          <w:smallCaps/>
          <w:noProof/>
          <w:szCs w:val="22"/>
        </w:rPr>
        <w:tab/>
      </w:r>
      <w:r w:rsidRPr="009B0814">
        <w:rPr>
          <w:rStyle w:val="Hyperlink"/>
          <w:b w:val="0"/>
          <w:smallCaps/>
          <w:noProof/>
          <w:szCs w:val="22"/>
        </w:rPr>
        <w:t>Procedures for Termination of Contracts</w:t>
      </w:r>
      <w:r w:rsidRPr="009B0814">
        <w:rPr>
          <w:smallCaps/>
          <w:noProof/>
          <w:webHidden/>
          <w:szCs w:val="22"/>
        </w:rPr>
        <w:tab/>
        <w:t>62</w:t>
      </w:r>
    </w:p>
    <w:p w14:paraId="1727F35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30.</w:t>
      </w:r>
      <w:r w:rsidRPr="009B0814">
        <w:rPr>
          <w:smallCaps/>
          <w:noProof/>
          <w:szCs w:val="22"/>
        </w:rPr>
        <w:tab/>
      </w:r>
      <w:r w:rsidRPr="009B0814">
        <w:rPr>
          <w:rStyle w:val="Hyperlink"/>
          <w:b w:val="0"/>
          <w:smallCaps/>
          <w:noProof/>
          <w:szCs w:val="22"/>
        </w:rPr>
        <w:t>Cessation of Services</w:t>
      </w:r>
      <w:r w:rsidRPr="009B0814">
        <w:rPr>
          <w:smallCaps/>
          <w:noProof/>
          <w:webHidden/>
          <w:szCs w:val="22"/>
        </w:rPr>
        <w:tab/>
        <w:t>63</w:t>
      </w:r>
    </w:p>
    <w:p w14:paraId="72AED9D2" w14:textId="77777777" w:rsidR="009B0814" w:rsidRPr="009B0814" w:rsidRDefault="009B0814" w:rsidP="009B0814">
      <w:pPr>
        <w:pStyle w:val="TOC4"/>
        <w:tabs>
          <w:tab w:val="left" w:pos="720"/>
          <w:tab w:val="right" w:leader="dot" w:pos="9000"/>
        </w:tabs>
        <w:ind w:right="-153" w:hanging="720"/>
        <w:rPr>
          <w:smallCaps/>
          <w:noProof/>
          <w:szCs w:val="22"/>
        </w:rPr>
      </w:pPr>
      <w:r w:rsidRPr="009B0814">
        <w:rPr>
          <w:rStyle w:val="Hyperlink"/>
          <w:b w:val="0"/>
          <w:smallCaps/>
          <w:noProof/>
          <w:szCs w:val="22"/>
        </w:rPr>
        <w:t>31.</w:t>
      </w:r>
      <w:r w:rsidRPr="009B0814">
        <w:rPr>
          <w:smallCaps/>
          <w:noProof/>
          <w:szCs w:val="22"/>
        </w:rPr>
        <w:tab/>
      </w:r>
      <w:r w:rsidRPr="009B0814">
        <w:rPr>
          <w:rStyle w:val="Hyperlink"/>
          <w:b w:val="0"/>
          <w:smallCaps/>
          <w:noProof/>
          <w:szCs w:val="22"/>
        </w:rPr>
        <w:t>Payment Upon Termination</w:t>
      </w:r>
      <w:r w:rsidRPr="009B0814">
        <w:rPr>
          <w:smallCaps/>
          <w:noProof/>
          <w:webHidden/>
          <w:szCs w:val="22"/>
        </w:rPr>
        <w:tab/>
      </w:r>
      <w:r w:rsidRPr="009B0814">
        <w:rPr>
          <w:rStyle w:val="Hyperlink"/>
          <w:b w:val="0"/>
          <w:smallCaps/>
          <w:noProof/>
          <w:szCs w:val="22"/>
        </w:rPr>
        <w:t>.......  63</w:t>
      </w:r>
    </w:p>
    <w:p w14:paraId="38E7343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32.</w:t>
      </w:r>
      <w:r w:rsidRPr="009B0814">
        <w:rPr>
          <w:smallCaps/>
          <w:noProof/>
          <w:szCs w:val="22"/>
        </w:rPr>
        <w:tab/>
      </w:r>
      <w:r w:rsidRPr="009B0814">
        <w:rPr>
          <w:rStyle w:val="Hyperlink"/>
          <w:b w:val="0"/>
          <w:smallCaps/>
          <w:noProof/>
          <w:szCs w:val="22"/>
        </w:rPr>
        <w:t>Disputes about Events of Termination</w:t>
      </w:r>
      <w:r w:rsidRPr="009B0814">
        <w:rPr>
          <w:smallCaps/>
          <w:noProof/>
          <w:webHidden/>
          <w:szCs w:val="22"/>
        </w:rPr>
        <w:tab/>
        <w:t>63</w:t>
      </w:r>
    </w:p>
    <w:p w14:paraId="18CBF82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33.</w:t>
      </w:r>
      <w:r w:rsidRPr="009B0814">
        <w:rPr>
          <w:smallCaps/>
          <w:noProof/>
          <w:szCs w:val="22"/>
        </w:rPr>
        <w:tab/>
      </w:r>
      <w:r w:rsidRPr="009B0814">
        <w:rPr>
          <w:rStyle w:val="Hyperlink"/>
          <w:b w:val="0"/>
          <w:smallCaps/>
          <w:noProof/>
          <w:szCs w:val="22"/>
        </w:rPr>
        <w:t>Cessation of Rights and Obligations</w:t>
      </w:r>
      <w:r w:rsidRPr="009B0814">
        <w:rPr>
          <w:smallCaps/>
          <w:noProof/>
          <w:webHidden/>
          <w:szCs w:val="22"/>
        </w:rPr>
        <w:tab/>
        <w:t>63</w:t>
      </w:r>
    </w:p>
    <w:p w14:paraId="63FCC56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lastRenderedPageBreak/>
        <w:t>34.</w:t>
      </w:r>
      <w:r w:rsidRPr="009B0814">
        <w:rPr>
          <w:smallCaps/>
          <w:noProof/>
          <w:szCs w:val="22"/>
        </w:rPr>
        <w:tab/>
      </w:r>
      <w:r w:rsidRPr="009B0814">
        <w:rPr>
          <w:rStyle w:val="Hyperlink"/>
          <w:b w:val="0"/>
          <w:smallCaps/>
          <w:noProof/>
          <w:szCs w:val="22"/>
        </w:rPr>
        <w:t>Dispute Settlement</w:t>
      </w:r>
      <w:r w:rsidRPr="009B0814">
        <w:rPr>
          <w:smallCaps/>
          <w:noProof/>
          <w:webHidden/>
          <w:szCs w:val="22"/>
        </w:rPr>
        <w:tab/>
        <w:t>64</w:t>
      </w:r>
    </w:p>
    <w:p w14:paraId="732D6E82"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35.</w:t>
      </w:r>
      <w:r w:rsidRPr="009B0814">
        <w:rPr>
          <w:smallCaps/>
          <w:noProof/>
          <w:szCs w:val="22"/>
        </w:rPr>
        <w:tab/>
      </w:r>
      <w:r w:rsidRPr="009B0814">
        <w:rPr>
          <w:rStyle w:val="Hyperlink"/>
          <w:b w:val="0"/>
          <w:smallCaps/>
          <w:noProof/>
          <w:szCs w:val="22"/>
        </w:rPr>
        <w:t>Documents Prepared by Consultant and Software Developed to be Property of Procuring Entity</w:t>
      </w:r>
      <w:r w:rsidRPr="009B0814">
        <w:rPr>
          <w:smallCaps/>
          <w:noProof/>
          <w:webHidden/>
          <w:szCs w:val="22"/>
        </w:rPr>
        <w:tab/>
        <w:t>64</w:t>
      </w:r>
    </w:p>
    <w:p w14:paraId="30F5619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36.</w:t>
      </w:r>
      <w:r w:rsidRPr="009B0814">
        <w:rPr>
          <w:smallCaps/>
          <w:noProof/>
          <w:szCs w:val="22"/>
        </w:rPr>
        <w:tab/>
      </w:r>
      <w:r w:rsidRPr="009B0814">
        <w:rPr>
          <w:rStyle w:val="Hyperlink"/>
          <w:b w:val="0"/>
          <w:smallCaps/>
          <w:noProof/>
          <w:szCs w:val="22"/>
        </w:rPr>
        <w:t>Equipment and Materials Furnished by Procuring Entity</w:t>
      </w:r>
      <w:r w:rsidRPr="009B0814">
        <w:rPr>
          <w:smallCaps/>
          <w:noProof/>
          <w:webHidden/>
          <w:szCs w:val="22"/>
        </w:rPr>
        <w:tab/>
        <w:t>64</w:t>
      </w:r>
    </w:p>
    <w:p w14:paraId="50AED5EB"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37.</w:t>
      </w:r>
      <w:r w:rsidRPr="009B0814">
        <w:rPr>
          <w:smallCaps/>
          <w:noProof/>
          <w:szCs w:val="22"/>
        </w:rPr>
        <w:tab/>
      </w:r>
      <w:r w:rsidRPr="009B0814">
        <w:rPr>
          <w:rStyle w:val="Hyperlink"/>
          <w:b w:val="0"/>
          <w:smallCaps/>
          <w:noProof/>
          <w:szCs w:val="22"/>
        </w:rPr>
        <w:t>Services, Facilities and Property of Procuring Entity</w:t>
      </w:r>
      <w:r w:rsidRPr="009B0814">
        <w:rPr>
          <w:smallCaps/>
          <w:noProof/>
          <w:webHidden/>
          <w:szCs w:val="22"/>
        </w:rPr>
        <w:tab/>
        <w:t>64</w:t>
      </w:r>
    </w:p>
    <w:p w14:paraId="5E518B4F"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38.</w:t>
      </w:r>
      <w:r w:rsidRPr="009B0814">
        <w:rPr>
          <w:smallCaps/>
          <w:noProof/>
          <w:szCs w:val="22"/>
        </w:rPr>
        <w:tab/>
      </w:r>
      <w:r w:rsidRPr="009B0814">
        <w:rPr>
          <w:rStyle w:val="Hyperlink"/>
          <w:b w:val="0"/>
          <w:smallCaps/>
          <w:noProof/>
          <w:szCs w:val="22"/>
        </w:rPr>
        <w:t>Consultant’s Actions Requiring Procuring Entity’s Prior Approval</w:t>
      </w:r>
      <w:r w:rsidRPr="009B0814">
        <w:rPr>
          <w:smallCaps/>
          <w:noProof/>
          <w:webHidden/>
          <w:szCs w:val="22"/>
        </w:rPr>
        <w:tab/>
        <w:t>65</w:t>
      </w:r>
    </w:p>
    <w:p w14:paraId="795A47F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39.</w:t>
      </w:r>
      <w:r w:rsidRPr="009B0814">
        <w:rPr>
          <w:smallCaps/>
          <w:noProof/>
          <w:szCs w:val="22"/>
        </w:rPr>
        <w:tab/>
      </w:r>
      <w:r w:rsidRPr="009B0814">
        <w:rPr>
          <w:rStyle w:val="Hyperlink"/>
          <w:b w:val="0"/>
          <w:smallCaps/>
          <w:noProof/>
          <w:szCs w:val="22"/>
        </w:rPr>
        <w:t>Personnel</w:t>
      </w:r>
      <w:r w:rsidRPr="009B0814">
        <w:rPr>
          <w:smallCaps/>
          <w:noProof/>
          <w:webHidden/>
          <w:szCs w:val="22"/>
        </w:rPr>
        <w:tab/>
        <w:t>65</w:t>
      </w:r>
    </w:p>
    <w:p w14:paraId="1787A8A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40.</w:t>
      </w:r>
      <w:r w:rsidRPr="009B0814">
        <w:rPr>
          <w:smallCaps/>
          <w:noProof/>
          <w:szCs w:val="22"/>
        </w:rPr>
        <w:tab/>
      </w:r>
      <w:r w:rsidRPr="009B0814">
        <w:rPr>
          <w:rStyle w:val="Hyperlink"/>
          <w:b w:val="0"/>
          <w:smallCaps/>
          <w:noProof/>
          <w:szCs w:val="22"/>
        </w:rPr>
        <w:t>Working Hours, Overtime, Leave, etc.</w:t>
      </w:r>
      <w:r w:rsidRPr="009B0814">
        <w:rPr>
          <w:smallCaps/>
          <w:noProof/>
          <w:webHidden/>
          <w:szCs w:val="22"/>
        </w:rPr>
        <w:tab/>
        <w:t>66</w:t>
      </w:r>
    </w:p>
    <w:p w14:paraId="4A5D9A95"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41.</w:t>
      </w:r>
      <w:r w:rsidRPr="009B0814">
        <w:rPr>
          <w:smallCaps/>
          <w:noProof/>
          <w:szCs w:val="22"/>
        </w:rPr>
        <w:tab/>
      </w:r>
      <w:r w:rsidRPr="009B0814">
        <w:rPr>
          <w:rStyle w:val="Hyperlink"/>
          <w:b w:val="0"/>
          <w:smallCaps/>
          <w:noProof/>
          <w:szCs w:val="22"/>
        </w:rPr>
        <w:t>Counterpart Personnel</w:t>
      </w:r>
      <w:r w:rsidRPr="009B0814">
        <w:rPr>
          <w:smallCaps/>
          <w:noProof/>
          <w:webHidden/>
          <w:szCs w:val="22"/>
        </w:rPr>
        <w:tab/>
        <w:t>67</w:t>
      </w:r>
    </w:p>
    <w:p w14:paraId="04001B67"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42.</w:t>
      </w:r>
      <w:r w:rsidRPr="009B0814">
        <w:rPr>
          <w:smallCaps/>
          <w:noProof/>
          <w:szCs w:val="22"/>
        </w:rPr>
        <w:tab/>
      </w:r>
      <w:r w:rsidRPr="009B0814">
        <w:rPr>
          <w:rStyle w:val="Hyperlink"/>
          <w:b w:val="0"/>
          <w:smallCaps/>
          <w:noProof/>
          <w:szCs w:val="22"/>
        </w:rPr>
        <w:t>Performance Security</w:t>
      </w:r>
      <w:r w:rsidRPr="009B0814">
        <w:rPr>
          <w:smallCaps/>
          <w:noProof/>
          <w:webHidden/>
          <w:szCs w:val="22"/>
        </w:rPr>
        <w:tab/>
        <w:t>67</w:t>
      </w:r>
    </w:p>
    <w:p w14:paraId="1327E6A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43.</w:t>
      </w:r>
      <w:r w:rsidRPr="009B0814">
        <w:rPr>
          <w:smallCaps/>
          <w:noProof/>
          <w:szCs w:val="22"/>
        </w:rPr>
        <w:tab/>
      </w:r>
      <w:r w:rsidRPr="009B0814">
        <w:rPr>
          <w:rStyle w:val="Hyperlink"/>
          <w:b w:val="0"/>
          <w:smallCaps/>
          <w:noProof/>
          <w:szCs w:val="22"/>
        </w:rPr>
        <w:t>Standard of Performance</w:t>
      </w:r>
      <w:r w:rsidRPr="009B0814">
        <w:rPr>
          <w:smallCaps/>
          <w:noProof/>
          <w:webHidden/>
          <w:szCs w:val="22"/>
        </w:rPr>
        <w:tab/>
        <w:t>68</w:t>
      </w:r>
    </w:p>
    <w:p w14:paraId="7CC88342" w14:textId="77777777" w:rsidR="009B0814" w:rsidRPr="009B0814" w:rsidRDefault="009B0814" w:rsidP="009B0814">
      <w:pPr>
        <w:pStyle w:val="TOC4"/>
        <w:tabs>
          <w:tab w:val="left" w:pos="720"/>
          <w:tab w:val="left" w:pos="9000"/>
        </w:tabs>
        <w:ind w:right="-63" w:hanging="720"/>
        <w:rPr>
          <w:rStyle w:val="Hyperlink"/>
          <w:b w:val="0"/>
          <w:smallCaps/>
          <w:noProof/>
          <w:szCs w:val="22"/>
        </w:rPr>
      </w:pPr>
      <w:r w:rsidRPr="009B0814">
        <w:rPr>
          <w:rStyle w:val="Hyperlink"/>
          <w:b w:val="0"/>
          <w:smallCaps/>
          <w:noProof/>
          <w:szCs w:val="22"/>
        </w:rPr>
        <w:t>44.</w:t>
      </w:r>
      <w:r w:rsidRPr="009B0814">
        <w:rPr>
          <w:smallCaps/>
          <w:noProof/>
          <w:szCs w:val="22"/>
        </w:rPr>
        <w:tab/>
      </w:r>
      <w:r w:rsidRPr="009B0814">
        <w:rPr>
          <w:rStyle w:val="Hyperlink"/>
          <w:b w:val="0"/>
          <w:smallCaps/>
          <w:noProof/>
          <w:szCs w:val="22"/>
        </w:rPr>
        <w:t>Consultant Not to Benefit from Commissions and Discounts … .68</w:t>
      </w:r>
    </w:p>
    <w:p w14:paraId="33607F14"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45.</w:t>
      </w:r>
      <w:r w:rsidRPr="009B0814">
        <w:rPr>
          <w:smallCaps/>
          <w:noProof/>
          <w:szCs w:val="22"/>
        </w:rPr>
        <w:tab/>
      </w:r>
      <w:r w:rsidRPr="009B0814">
        <w:rPr>
          <w:rStyle w:val="Hyperlink"/>
          <w:b w:val="0"/>
          <w:smallCaps/>
          <w:noProof/>
          <w:szCs w:val="22"/>
        </w:rPr>
        <w:t>Procurement by Consultant</w:t>
      </w:r>
      <w:r w:rsidRPr="009B0814">
        <w:rPr>
          <w:smallCaps/>
          <w:noProof/>
          <w:webHidden/>
          <w:szCs w:val="22"/>
        </w:rPr>
        <w:tab/>
        <w:t>69</w:t>
      </w:r>
    </w:p>
    <w:p w14:paraId="17F7DEBC"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46.</w:t>
      </w:r>
      <w:r w:rsidRPr="009B0814">
        <w:rPr>
          <w:smallCaps/>
          <w:noProof/>
          <w:szCs w:val="22"/>
        </w:rPr>
        <w:tab/>
      </w:r>
      <w:r w:rsidRPr="009B0814">
        <w:rPr>
          <w:rStyle w:val="Hyperlink"/>
          <w:b w:val="0"/>
          <w:smallCaps/>
          <w:noProof/>
          <w:szCs w:val="22"/>
        </w:rPr>
        <w:t>Specifications and Designs</w:t>
      </w:r>
      <w:r w:rsidRPr="009B0814">
        <w:rPr>
          <w:smallCaps/>
          <w:noProof/>
          <w:webHidden/>
          <w:szCs w:val="22"/>
        </w:rPr>
        <w:tab/>
        <w:t>69</w:t>
      </w:r>
    </w:p>
    <w:p w14:paraId="1B289C2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47.</w:t>
      </w:r>
      <w:r w:rsidRPr="009B0814">
        <w:rPr>
          <w:smallCaps/>
          <w:noProof/>
          <w:szCs w:val="22"/>
        </w:rPr>
        <w:tab/>
      </w:r>
      <w:r w:rsidRPr="009B0814">
        <w:rPr>
          <w:rStyle w:val="Hyperlink"/>
          <w:b w:val="0"/>
          <w:smallCaps/>
          <w:noProof/>
          <w:szCs w:val="22"/>
        </w:rPr>
        <w:t>Reports</w:t>
      </w:r>
      <w:r w:rsidRPr="009B0814">
        <w:rPr>
          <w:smallCaps/>
          <w:noProof/>
          <w:webHidden/>
          <w:szCs w:val="22"/>
        </w:rPr>
        <w:tab/>
        <w:t>69</w:t>
      </w:r>
    </w:p>
    <w:p w14:paraId="7FFC47E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48.</w:t>
      </w:r>
      <w:r w:rsidRPr="009B0814">
        <w:rPr>
          <w:smallCaps/>
          <w:noProof/>
          <w:szCs w:val="22"/>
        </w:rPr>
        <w:tab/>
      </w:r>
      <w:r w:rsidRPr="009B0814">
        <w:rPr>
          <w:rStyle w:val="Hyperlink"/>
          <w:b w:val="0"/>
          <w:smallCaps/>
          <w:noProof/>
          <w:szCs w:val="22"/>
        </w:rPr>
        <w:t>Assistance by Procuring Entity on Government Requirements</w:t>
      </w:r>
      <w:r w:rsidRPr="009B0814">
        <w:rPr>
          <w:smallCaps/>
          <w:noProof/>
          <w:webHidden/>
          <w:szCs w:val="22"/>
        </w:rPr>
        <w:tab/>
        <w:t>69</w:t>
      </w:r>
    </w:p>
    <w:p w14:paraId="0C6070A6"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49.</w:t>
      </w:r>
      <w:r w:rsidRPr="009B0814">
        <w:rPr>
          <w:smallCaps/>
          <w:noProof/>
          <w:szCs w:val="22"/>
        </w:rPr>
        <w:tab/>
      </w:r>
      <w:r w:rsidRPr="009B0814">
        <w:rPr>
          <w:rStyle w:val="Hyperlink"/>
          <w:b w:val="0"/>
          <w:smallCaps/>
          <w:noProof/>
          <w:szCs w:val="22"/>
        </w:rPr>
        <w:t>Access to Land</w:t>
      </w:r>
      <w:r w:rsidRPr="009B0814">
        <w:rPr>
          <w:smallCaps/>
          <w:noProof/>
          <w:webHidden/>
          <w:szCs w:val="22"/>
        </w:rPr>
        <w:tab/>
        <w:t>70</w:t>
      </w:r>
    </w:p>
    <w:p w14:paraId="6ACE351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50.</w:t>
      </w:r>
      <w:r w:rsidRPr="009B0814">
        <w:rPr>
          <w:smallCaps/>
          <w:noProof/>
          <w:szCs w:val="22"/>
        </w:rPr>
        <w:tab/>
      </w:r>
      <w:r w:rsidRPr="009B0814">
        <w:rPr>
          <w:rStyle w:val="Hyperlink"/>
          <w:b w:val="0"/>
          <w:smallCaps/>
          <w:noProof/>
          <w:szCs w:val="22"/>
        </w:rPr>
        <w:t>Sub-Contract</w:t>
      </w:r>
      <w:r w:rsidRPr="009B0814">
        <w:rPr>
          <w:smallCaps/>
          <w:noProof/>
          <w:webHidden/>
          <w:szCs w:val="22"/>
        </w:rPr>
        <w:tab/>
        <w:t>70</w:t>
      </w:r>
    </w:p>
    <w:p w14:paraId="03D7BAA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51.</w:t>
      </w:r>
      <w:r w:rsidRPr="009B0814">
        <w:rPr>
          <w:smallCaps/>
          <w:noProof/>
          <w:szCs w:val="22"/>
        </w:rPr>
        <w:tab/>
      </w:r>
      <w:r w:rsidRPr="009B0814">
        <w:rPr>
          <w:rStyle w:val="Hyperlink"/>
          <w:b w:val="0"/>
          <w:smallCaps/>
          <w:noProof/>
          <w:szCs w:val="22"/>
        </w:rPr>
        <w:t>Accounting, Inspection and Auditing</w:t>
      </w:r>
      <w:r w:rsidRPr="009B0814">
        <w:rPr>
          <w:smallCaps/>
          <w:noProof/>
          <w:webHidden/>
          <w:szCs w:val="22"/>
        </w:rPr>
        <w:tab/>
        <w:t>71</w:t>
      </w:r>
    </w:p>
    <w:p w14:paraId="06215A7D"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52.</w:t>
      </w:r>
      <w:r w:rsidRPr="009B0814">
        <w:rPr>
          <w:smallCaps/>
          <w:noProof/>
          <w:szCs w:val="22"/>
        </w:rPr>
        <w:tab/>
      </w:r>
      <w:r w:rsidRPr="009B0814">
        <w:rPr>
          <w:rStyle w:val="Hyperlink"/>
          <w:b w:val="0"/>
          <w:smallCaps/>
          <w:noProof/>
          <w:szCs w:val="22"/>
        </w:rPr>
        <w:t>Contract Cost</w:t>
      </w:r>
      <w:r w:rsidRPr="009B0814">
        <w:rPr>
          <w:smallCaps/>
          <w:noProof/>
          <w:webHidden/>
          <w:szCs w:val="22"/>
        </w:rPr>
        <w:tab/>
        <w:t>71</w:t>
      </w:r>
    </w:p>
    <w:p w14:paraId="48992681"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53.</w:t>
      </w:r>
      <w:r w:rsidRPr="009B0814">
        <w:rPr>
          <w:smallCaps/>
          <w:noProof/>
          <w:szCs w:val="22"/>
        </w:rPr>
        <w:tab/>
      </w:r>
      <w:r w:rsidRPr="009B0814">
        <w:rPr>
          <w:rStyle w:val="Hyperlink"/>
          <w:b w:val="0"/>
          <w:smallCaps/>
          <w:noProof/>
          <w:szCs w:val="22"/>
        </w:rPr>
        <w:t>Remuneration and Reimbursable Expenditures</w:t>
      </w:r>
      <w:r w:rsidRPr="009B0814">
        <w:rPr>
          <w:smallCaps/>
          <w:noProof/>
          <w:webHidden/>
          <w:szCs w:val="22"/>
        </w:rPr>
        <w:tab/>
        <w:t>….72</w:t>
      </w:r>
    </w:p>
    <w:p w14:paraId="36670C70"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54.</w:t>
      </w:r>
      <w:r w:rsidRPr="009B0814">
        <w:rPr>
          <w:smallCaps/>
          <w:noProof/>
          <w:szCs w:val="22"/>
        </w:rPr>
        <w:tab/>
      </w:r>
      <w:r w:rsidRPr="009B0814">
        <w:rPr>
          <w:rStyle w:val="Hyperlink"/>
          <w:b w:val="0"/>
          <w:smallCaps/>
          <w:noProof/>
          <w:szCs w:val="22"/>
        </w:rPr>
        <w:t>Final Payment</w:t>
      </w:r>
      <w:r w:rsidRPr="009B0814">
        <w:rPr>
          <w:smallCaps/>
          <w:noProof/>
          <w:webHidden/>
          <w:szCs w:val="22"/>
        </w:rPr>
        <w:tab/>
        <w:t>73</w:t>
      </w:r>
    </w:p>
    <w:p w14:paraId="2A54FBE8"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55.</w:t>
      </w:r>
      <w:r w:rsidRPr="009B0814">
        <w:rPr>
          <w:smallCaps/>
          <w:noProof/>
          <w:szCs w:val="22"/>
        </w:rPr>
        <w:tab/>
      </w:r>
      <w:r w:rsidRPr="009B0814">
        <w:rPr>
          <w:rStyle w:val="Hyperlink"/>
          <w:b w:val="0"/>
          <w:smallCaps/>
          <w:noProof/>
          <w:szCs w:val="22"/>
        </w:rPr>
        <w:t>Lump Sum Contracts</w:t>
      </w:r>
      <w:r w:rsidRPr="009B0814">
        <w:rPr>
          <w:smallCaps/>
          <w:noProof/>
          <w:webHidden/>
          <w:szCs w:val="22"/>
        </w:rPr>
        <w:tab/>
        <w:t>73</w:t>
      </w:r>
    </w:p>
    <w:p w14:paraId="1950B73E" w14:textId="77777777" w:rsidR="009B0814" w:rsidRPr="009B0814" w:rsidRDefault="009B0814" w:rsidP="009B0814">
      <w:pPr>
        <w:pStyle w:val="TOC4"/>
        <w:tabs>
          <w:tab w:val="left" w:pos="720"/>
          <w:tab w:val="right" w:leader="dot" w:pos="9000"/>
        </w:tabs>
        <w:ind w:right="747" w:hanging="720"/>
        <w:rPr>
          <w:smallCaps/>
          <w:noProof/>
          <w:szCs w:val="22"/>
        </w:rPr>
      </w:pPr>
      <w:r w:rsidRPr="009B0814">
        <w:rPr>
          <w:rStyle w:val="Hyperlink"/>
          <w:b w:val="0"/>
          <w:smallCaps/>
          <w:noProof/>
          <w:szCs w:val="22"/>
        </w:rPr>
        <w:t>56.</w:t>
      </w:r>
      <w:r w:rsidRPr="009B0814">
        <w:rPr>
          <w:smallCaps/>
          <w:noProof/>
          <w:szCs w:val="22"/>
        </w:rPr>
        <w:tab/>
      </w:r>
      <w:r w:rsidRPr="009B0814">
        <w:rPr>
          <w:rStyle w:val="Hyperlink"/>
          <w:b w:val="0"/>
          <w:smallCaps/>
          <w:noProof/>
          <w:szCs w:val="22"/>
        </w:rPr>
        <w:t>Liquidated Damages for Delay</w:t>
      </w:r>
      <w:r w:rsidRPr="009B0814">
        <w:rPr>
          <w:smallCaps/>
          <w:noProof/>
          <w:webHidden/>
          <w:szCs w:val="22"/>
        </w:rPr>
        <w:tab/>
        <w:t>74</w:t>
      </w:r>
    </w:p>
    <w:p w14:paraId="489295B2" w14:textId="77777777" w:rsidR="009B0814" w:rsidRPr="009B0814" w:rsidRDefault="009B0814" w:rsidP="009B0814">
      <w:pPr>
        <w:tabs>
          <w:tab w:val="left" w:pos="720"/>
          <w:tab w:val="right" w:leader="dot" w:pos="9000"/>
        </w:tabs>
        <w:spacing w:after="120"/>
        <w:ind w:left="720" w:right="747" w:hanging="720"/>
        <w:jc w:val="center"/>
        <w:rPr>
          <w:szCs w:val="22"/>
        </w:rPr>
        <w:sectPr w:rsidR="009B0814" w:rsidRPr="009B0814" w:rsidSect="00A76B97">
          <w:headerReference w:type="default" r:id="rId19"/>
          <w:footerReference w:type="default" r:id="rId20"/>
          <w:pgSz w:w="11907" w:h="16839" w:code="9"/>
          <w:pgMar w:top="547" w:right="1440" w:bottom="547" w:left="1440" w:header="720" w:footer="288" w:gutter="0"/>
          <w:cols w:space="720"/>
          <w:docGrid w:linePitch="360"/>
        </w:sectPr>
      </w:pPr>
    </w:p>
    <w:p w14:paraId="3A85B524" w14:textId="77777777" w:rsidR="009B0814" w:rsidRPr="009B0814" w:rsidRDefault="009B0814" w:rsidP="009B0814">
      <w:pPr>
        <w:pStyle w:val="Heading4"/>
        <w:numPr>
          <w:ilvl w:val="0"/>
          <w:numId w:val="0"/>
        </w:numPr>
        <w:ind w:left="720" w:right="-333"/>
        <w:jc w:val="center"/>
        <w:rPr>
          <w:sz w:val="24"/>
          <w:szCs w:val="22"/>
        </w:rPr>
      </w:pPr>
      <w:bookmarkStart w:id="2309" w:name="_Ref40176202"/>
      <w:bookmarkStart w:id="2310" w:name="_Toc40199265"/>
      <w:bookmarkStart w:id="2311" w:name="_Toc40501704"/>
      <w:bookmarkStart w:id="2312" w:name="_Toc40501885"/>
      <w:bookmarkStart w:id="2313" w:name="_Toc40848309"/>
      <w:bookmarkStart w:id="2314" w:name="_Toc40848396"/>
      <w:bookmarkStart w:id="2315" w:name="_Toc40848604"/>
      <w:bookmarkStart w:id="2316" w:name="_Toc60740921"/>
      <w:bookmarkStart w:id="2317" w:name="_Toc60741246"/>
      <w:bookmarkStart w:id="2318" w:name="_Toc70233627"/>
      <w:bookmarkStart w:id="2319" w:name="_Toc79208565"/>
      <w:bookmarkStart w:id="2320" w:name="_Toc79224222"/>
      <w:bookmarkStart w:id="2321" w:name="_Toc79230829"/>
      <w:bookmarkStart w:id="2322" w:name="_Toc79309175"/>
      <w:bookmarkStart w:id="2323" w:name="_Toc84064687"/>
      <w:bookmarkStart w:id="2324" w:name="_Toc84125844"/>
      <w:bookmarkStart w:id="2325" w:name="_Toc87758157"/>
      <w:bookmarkStart w:id="2326" w:name="_Toc94529198"/>
      <w:bookmarkStart w:id="2327" w:name="_Ref40178178"/>
      <w:bookmarkStart w:id="2328" w:name="_Toc40199266"/>
      <w:bookmarkStart w:id="2329" w:name="_Toc40501705"/>
      <w:bookmarkStart w:id="2330" w:name="_Toc40501886"/>
      <w:bookmarkStart w:id="2331" w:name="_Toc40848310"/>
      <w:bookmarkStart w:id="2332" w:name="_Toc40848397"/>
      <w:bookmarkStart w:id="2333" w:name="_Toc40848605"/>
      <w:bookmarkStart w:id="2334" w:name="_Toc60740922"/>
      <w:bookmarkStart w:id="2335" w:name="_Toc60741247"/>
      <w:bookmarkStart w:id="2336" w:name="_Toc70233628"/>
      <w:bookmarkStart w:id="2337" w:name="_Toc79208566"/>
      <w:bookmarkStart w:id="2338" w:name="_Toc79224223"/>
      <w:bookmarkStart w:id="2339" w:name="_Toc79230830"/>
      <w:bookmarkStart w:id="2340" w:name="_Toc79309176"/>
      <w:bookmarkStart w:id="2341" w:name="_Toc84064688"/>
      <w:bookmarkStart w:id="2342" w:name="_Toc84125845"/>
      <w:bookmarkStart w:id="2343" w:name="_Toc87758158"/>
      <w:bookmarkStart w:id="2344" w:name="_Toc94529199"/>
      <w:bookmarkStart w:id="2345" w:name="_Toc40199264"/>
      <w:bookmarkStart w:id="2346" w:name="_Toc40501703"/>
      <w:bookmarkStart w:id="2347" w:name="_Toc40501884"/>
      <w:bookmarkStart w:id="2348" w:name="_Ref40504424"/>
      <w:bookmarkStart w:id="2349" w:name="_Ref40504429"/>
      <w:bookmarkStart w:id="2350" w:name="_Toc40848308"/>
      <w:bookmarkStart w:id="2351" w:name="_Toc40848395"/>
      <w:bookmarkStart w:id="2352" w:name="_Toc40848603"/>
      <w:bookmarkStart w:id="2353" w:name="_Toc60740920"/>
      <w:bookmarkStart w:id="2354" w:name="_Toc60741245"/>
      <w:bookmarkStart w:id="2355" w:name="_Toc70233626"/>
      <w:bookmarkStart w:id="2356" w:name="_Toc79208564"/>
      <w:bookmarkStart w:id="2357" w:name="_Toc79224221"/>
      <w:bookmarkStart w:id="2358" w:name="_Toc79230828"/>
      <w:bookmarkStart w:id="2359" w:name="_Toc79309174"/>
      <w:bookmarkStart w:id="2360" w:name="_Toc84064686"/>
      <w:bookmarkStart w:id="2361" w:name="_Toc84125843"/>
      <w:bookmarkStart w:id="2362" w:name="_Toc87758156"/>
      <w:bookmarkStart w:id="2363" w:name="_Toc94529197"/>
      <w:bookmarkStart w:id="2364" w:name="_Ref98515227"/>
      <w:bookmarkStart w:id="2365" w:name="_Ref40175946"/>
      <w:bookmarkStart w:id="2366" w:name="_Toc40199263"/>
      <w:bookmarkStart w:id="2367" w:name="_Toc40501702"/>
      <w:bookmarkStart w:id="2368" w:name="_Toc40501883"/>
      <w:bookmarkStart w:id="2369" w:name="_Toc40848307"/>
      <w:bookmarkStart w:id="2370" w:name="_Toc40848394"/>
      <w:bookmarkStart w:id="2371" w:name="_Toc40848602"/>
      <w:bookmarkStart w:id="2372" w:name="_Toc60740919"/>
      <w:bookmarkStart w:id="2373" w:name="_Toc60741244"/>
      <w:bookmarkStart w:id="2374" w:name="_Toc70233625"/>
      <w:bookmarkStart w:id="2375" w:name="_Toc79208563"/>
      <w:bookmarkStart w:id="2376" w:name="_Toc79224220"/>
      <w:bookmarkStart w:id="2377" w:name="_Toc79230827"/>
      <w:bookmarkStart w:id="2378" w:name="_Toc79309173"/>
      <w:bookmarkStart w:id="2379" w:name="_Toc84064685"/>
      <w:bookmarkStart w:id="2380" w:name="_Toc84125842"/>
      <w:bookmarkStart w:id="2381" w:name="_Toc87758155"/>
      <w:bookmarkStart w:id="2382" w:name="_Toc94529196"/>
      <w:bookmarkStart w:id="2383" w:name="_Toc40199262"/>
      <w:bookmarkStart w:id="2384" w:name="_Toc40501701"/>
      <w:bookmarkStart w:id="2385" w:name="_Toc40501882"/>
      <w:bookmarkStart w:id="2386" w:name="_Toc40848306"/>
      <w:bookmarkStart w:id="2387" w:name="_Toc40848393"/>
      <w:bookmarkStart w:id="2388" w:name="_Toc40848601"/>
      <w:bookmarkStart w:id="2389" w:name="_Toc60740918"/>
      <w:bookmarkStart w:id="2390" w:name="_Toc60741243"/>
      <w:bookmarkStart w:id="2391" w:name="_Toc70233624"/>
      <w:bookmarkStart w:id="2392" w:name="_Toc79208562"/>
      <w:bookmarkStart w:id="2393" w:name="_Toc79224219"/>
      <w:bookmarkStart w:id="2394" w:name="_Toc79230826"/>
      <w:bookmarkStart w:id="2395" w:name="_Toc79309172"/>
      <w:bookmarkStart w:id="2396" w:name="_Toc84064684"/>
      <w:bookmarkStart w:id="2397" w:name="_Toc84125841"/>
      <w:bookmarkStart w:id="2398" w:name="_Toc87758154"/>
      <w:bookmarkStart w:id="2399" w:name="_Toc94529195"/>
      <w:bookmarkStart w:id="2400" w:name="_Toc40199261"/>
      <w:bookmarkStart w:id="2401" w:name="_Toc40501700"/>
      <w:bookmarkStart w:id="2402" w:name="_Toc40501881"/>
      <w:bookmarkStart w:id="2403" w:name="_Ref40504231"/>
      <w:bookmarkStart w:id="2404" w:name="_Ref40504239"/>
      <w:bookmarkStart w:id="2405" w:name="_Toc40848305"/>
      <w:bookmarkStart w:id="2406" w:name="_Toc40848392"/>
      <w:bookmarkStart w:id="2407" w:name="_Toc40848600"/>
      <w:bookmarkStart w:id="2408" w:name="_Toc60740917"/>
      <w:bookmarkStart w:id="2409" w:name="_Toc60741242"/>
      <w:bookmarkStart w:id="2410" w:name="_Toc70233623"/>
      <w:bookmarkStart w:id="2411" w:name="_Toc79208561"/>
      <w:bookmarkStart w:id="2412" w:name="_Toc79224218"/>
      <w:bookmarkStart w:id="2413" w:name="_Toc79230825"/>
      <w:bookmarkStart w:id="2414" w:name="_Toc79309171"/>
      <w:bookmarkStart w:id="2415" w:name="_Toc84064683"/>
      <w:bookmarkStart w:id="2416" w:name="_Toc84125840"/>
      <w:bookmarkStart w:id="2417" w:name="_Toc87758153"/>
      <w:bookmarkStart w:id="2418" w:name="_Toc94529194"/>
      <w:bookmarkStart w:id="2419" w:name="_Toc40199260"/>
      <w:bookmarkStart w:id="2420" w:name="_Toc40501699"/>
      <w:bookmarkStart w:id="2421" w:name="_Toc40501880"/>
      <w:bookmarkStart w:id="2422" w:name="_Toc40848304"/>
      <w:bookmarkStart w:id="2423" w:name="_Toc40848391"/>
      <w:bookmarkStart w:id="2424" w:name="_Toc40848599"/>
      <w:bookmarkStart w:id="2425" w:name="_Toc60740916"/>
      <w:bookmarkStart w:id="2426" w:name="_Toc60741241"/>
      <w:bookmarkStart w:id="2427" w:name="_Toc70233622"/>
      <w:bookmarkStart w:id="2428" w:name="_Toc79208560"/>
      <w:bookmarkStart w:id="2429" w:name="_Toc79224217"/>
      <w:bookmarkStart w:id="2430" w:name="_Toc79230824"/>
      <w:bookmarkStart w:id="2431" w:name="_Toc79309170"/>
      <w:bookmarkStart w:id="2432" w:name="_Toc84064682"/>
      <w:bookmarkStart w:id="2433" w:name="_Toc84125839"/>
      <w:bookmarkStart w:id="2434" w:name="_Toc87758152"/>
      <w:bookmarkStart w:id="2435" w:name="_Toc94529193"/>
      <w:bookmarkStart w:id="2436" w:name="_Toc40199259"/>
      <w:bookmarkStart w:id="2437" w:name="_Toc40501698"/>
      <w:bookmarkStart w:id="2438" w:name="_Toc40501879"/>
      <w:bookmarkStart w:id="2439" w:name="_Toc40848303"/>
      <w:bookmarkStart w:id="2440" w:name="_Toc40848390"/>
      <w:bookmarkStart w:id="2441" w:name="_Toc40848598"/>
      <w:bookmarkStart w:id="2442" w:name="_Toc60740915"/>
      <w:bookmarkStart w:id="2443" w:name="_Toc60741240"/>
      <w:bookmarkStart w:id="2444" w:name="_Toc70233621"/>
      <w:bookmarkStart w:id="2445" w:name="_Toc79208559"/>
      <w:bookmarkStart w:id="2446" w:name="_Toc79224216"/>
      <w:bookmarkStart w:id="2447" w:name="_Toc79230823"/>
      <w:bookmarkStart w:id="2448" w:name="_Toc79309169"/>
      <w:bookmarkStart w:id="2449" w:name="_Toc84064681"/>
      <w:bookmarkStart w:id="2450" w:name="_Toc84125838"/>
      <w:bookmarkStart w:id="2451" w:name="_Toc87758151"/>
      <w:bookmarkStart w:id="2452" w:name="_Toc94529192"/>
      <w:bookmarkStart w:id="2453" w:name="_Toc40199258"/>
      <w:bookmarkStart w:id="2454" w:name="_Toc40501697"/>
      <w:bookmarkStart w:id="2455" w:name="_Toc40501878"/>
      <w:bookmarkStart w:id="2456" w:name="_Toc40848302"/>
      <w:bookmarkStart w:id="2457" w:name="_Toc40848389"/>
      <w:bookmarkStart w:id="2458" w:name="_Toc40848597"/>
      <w:bookmarkStart w:id="2459" w:name="_Toc60740914"/>
      <w:bookmarkStart w:id="2460" w:name="_Toc60741239"/>
      <w:bookmarkStart w:id="2461" w:name="_Toc70233620"/>
      <w:bookmarkStart w:id="2462" w:name="_Toc79208558"/>
      <w:bookmarkStart w:id="2463" w:name="_Toc79224215"/>
      <w:bookmarkStart w:id="2464" w:name="_Toc79230822"/>
      <w:bookmarkStart w:id="2465" w:name="_Toc79309168"/>
      <w:bookmarkStart w:id="2466" w:name="_Toc84064680"/>
      <w:bookmarkStart w:id="2467" w:name="_Toc84125837"/>
      <w:bookmarkStart w:id="2468" w:name="_Toc87758150"/>
      <w:bookmarkStart w:id="2469" w:name="_Toc94529191"/>
      <w:bookmarkStart w:id="2470" w:name="_Toc40199257"/>
      <w:bookmarkStart w:id="2471" w:name="_Toc40501696"/>
      <w:bookmarkStart w:id="2472" w:name="_Toc40501877"/>
      <w:bookmarkStart w:id="2473" w:name="_Ref40503975"/>
      <w:bookmarkStart w:id="2474" w:name="_Ref40503979"/>
      <w:bookmarkStart w:id="2475" w:name="_Ref40503990"/>
      <w:bookmarkStart w:id="2476" w:name="_Toc40848301"/>
      <w:bookmarkStart w:id="2477" w:name="_Toc40848388"/>
      <w:bookmarkStart w:id="2478" w:name="_Toc40848596"/>
      <w:bookmarkStart w:id="2479" w:name="_Toc60740913"/>
      <w:bookmarkStart w:id="2480" w:name="_Toc60741238"/>
      <w:bookmarkStart w:id="2481" w:name="_Toc70233619"/>
      <w:bookmarkStart w:id="2482" w:name="_Toc79208557"/>
      <w:bookmarkStart w:id="2483" w:name="_Toc79224214"/>
      <w:bookmarkStart w:id="2484" w:name="_Toc79230821"/>
      <w:bookmarkStart w:id="2485" w:name="_Toc79309167"/>
      <w:bookmarkStart w:id="2486" w:name="_Toc84064679"/>
      <w:bookmarkStart w:id="2487" w:name="_Toc84125836"/>
      <w:bookmarkStart w:id="2488" w:name="_Toc87758149"/>
      <w:bookmarkStart w:id="2489" w:name="_Toc94529190"/>
      <w:bookmarkStart w:id="2490" w:name="_Toc40199256"/>
      <w:bookmarkStart w:id="2491" w:name="_Toc40501695"/>
      <w:bookmarkStart w:id="2492" w:name="_Toc40501876"/>
      <w:bookmarkStart w:id="2493" w:name="_Ref40502749"/>
      <w:bookmarkStart w:id="2494" w:name="_Ref40502764"/>
      <w:bookmarkStart w:id="2495" w:name="_Toc40848300"/>
      <w:bookmarkStart w:id="2496" w:name="_Toc40848387"/>
      <w:bookmarkStart w:id="2497" w:name="_Toc40848595"/>
      <w:bookmarkStart w:id="2498" w:name="_Toc60740912"/>
      <w:bookmarkStart w:id="2499" w:name="_Toc60741237"/>
      <w:bookmarkStart w:id="2500" w:name="_Toc70233618"/>
      <w:bookmarkStart w:id="2501" w:name="_Toc79208556"/>
      <w:bookmarkStart w:id="2502" w:name="_Toc79224213"/>
      <w:bookmarkStart w:id="2503" w:name="_Toc79230820"/>
      <w:bookmarkStart w:id="2504" w:name="_Toc79309166"/>
      <w:bookmarkStart w:id="2505" w:name="_Toc84064678"/>
      <w:bookmarkStart w:id="2506" w:name="_Toc84125835"/>
      <w:bookmarkStart w:id="2507" w:name="_Toc87758148"/>
      <w:bookmarkStart w:id="2508" w:name="_Toc94529189"/>
      <w:bookmarkStart w:id="2509" w:name="_Toc40199255"/>
      <w:bookmarkStart w:id="2510" w:name="_Toc40501694"/>
      <w:bookmarkStart w:id="2511" w:name="_Toc40501875"/>
      <w:bookmarkStart w:id="2512" w:name="_Ref40502329"/>
      <w:bookmarkStart w:id="2513" w:name="_Ref40502350"/>
      <w:bookmarkStart w:id="2514" w:name="_Toc40848299"/>
      <w:bookmarkStart w:id="2515" w:name="_Toc40848386"/>
      <w:bookmarkStart w:id="2516" w:name="_Toc40848594"/>
      <w:bookmarkStart w:id="2517" w:name="_Toc60740911"/>
      <w:bookmarkStart w:id="2518" w:name="_Toc60741236"/>
      <w:bookmarkStart w:id="2519" w:name="_Toc70233617"/>
      <w:bookmarkStart w:id="2520" w:name="_Toc79208555"/>
      <w:bookmarkStart w:id="2521" w:name="_Toc79224212"/>
      <w:bookmarkStart w:id="2522" w:name="_Toc79230819"/>
      <w:bookmarkStart w:id="2523" w:name="_Toc79309165"/>
      <w:bookmarkStart w:id="2524" w:name="_Toc84064677"/>
      <w:bookmarkStart w:id="2525" w:name="_Toc84125834"/>
      <w:bookmarkStart w:id="2526" w:name="_Toc87758147"/>
      <w:bookmarkStart w:id="2527" w:name="_Toc94529188"/>
      <w:bookmarkStart w:id="2528" w:name="_Toc40199254"/>
      <w:bookmarkStart w:id="2529" w:name="_Toc40501693"/>
      <w:bookmarkStart w:id="2530" w:name="_Toc40501874"/>
      <w:bookmarkStart w:id="2531" w:name="_Toc40848298"/>
      <w:bookmarkStart w:id="2532" w:name="_Toc40848385"/>
      <w:bookmarkStart w:id="2533" w:name="_Toc40848593"/>
      <w:bookmarkStart w:id="2534" w:name="_Toc60740910"/>
      <w:bookmarkStart w:id="2535" w:name="_Toc60741235"/>
      <w:bookmarkStart w:id="2536" w:name="_Toc70233616"/>
      <w:bookmarkStart w:id="2537" w:name="_Toc79208554"/>
      <w:bookmarkStart w:id="2538" w:name="_Toc79224211"/>
      <w:bookmarkStart w:id="2539" w:name="_Toc79230818"/>
      <w:bookmarkStart w:id="2540" w:name="_Toc79309164"/>
      <w:bookmarkStart w:id="2541" w:name="_Toc84064676"/>
      <w:bookmarkStart w:id="2542" w:name="_Toc84125833"/>
      <w:bookmarkStart w:id="2543" w:name="_Toc87758146"/>
      <w:bookmarkStart w:id="2544" w:name="_Toc94529187"/>
      <w:bookmarkStart w:id="2545" w:name="_Toc40199253"/>
      <w:bookmarkStart w:id="2546" w:name="_Toc40501692"/>
      <w:bookmarkStart w:id="2547" w:name="_Toc40501873"/>
      <w:bookmarkStart w:id="2548" w:name="_Toc40848297"/>
      <w:bookmarkStart w:id="2549" w:name="_Toc40848384"/>
      <w:bookmarkStart w:id="2550" w:name="_Toc40848592"/>
      <w:bookmarkStart w:id="2551" w:name="_Toc60740909"/>
      <w:bookmarkStart w:id="2552" w:name="_Toc60741234"/>
      <w:bookmarkStart w:id="2553" w:name="_Toc70233615"/>
      <w:bookmarkStart w:id="2554" w:name="_Toc79208553"/>
      <w:bookmarkStart w:id="2555" w:name="_Toc79224210"/>
      <w:bookmarkStart w:id="2556" w:name="_Toc79230817"/>
      <w:bookmarkStart w:id="2557" w:name="_Toc79309163"/>
      <w:bookmarkStart w:id="2558" w:name="_Toc84064675"/>
      <w:bookmarkStart w:id="2559" w:name="_Toc84125832"/>
      <w:bookmarkStart w:id="2560" w:name="_Toc87758145"/>
      <w:bookmarkStart w:id="2561" w:name="_Toc94529186"/>
      <w:bookmarkStart w:id="2562" w:name="_Toc40199252"/>
      <w:bookmarkStart w:id="2563" w:name="_Toc40501691"/>
      <w:bookmarkStart w:id="2564" w:name="_Toc40501872"/>
      <w:bookmarkStart w:id="2565" w:name="_Toc40848296"/>
      <w:bookmarkStart w:id="2566" w:name="_Toc40848383"/>
      <w:bookmarkStart w:id="2567" w:name="_Toc40848591"/>
      <w:bookmarkStart w:id="2568" w:name="_Toc60740908"/>
      <w:bookmarkStart w:id="2569" w:name="_Toc60741233"/>
      <w:bookmarkStart w:id="2570" w:name="_Toc70233614"/>
      <w:bookmarkStart w:id="2571" w:name="_Toc79208552"/>
      <w:bookmarkStart w:id="2572" w:name="_Toc79224209"/>
      <w:bookmarkStart w:id="2573" w:name="_Toc79230816"/>
      <w:bookmarkStart w:id="2574" w:name="_Toc79309162"/>
      <w:bookmarkStart w:id="2575" w:name="_Toc84064674"/>
      <w:bookmarkStart w:id="2576" w:name="_Toc84125831"/>
      <w:bookmarkStart w:id="2577" w:name="_Toc87758144"/>
      <w:bookmarkStart w:id="2578" w:name="_Toc94529185"/>
      <w:bookmarkStart w:id="2579" w:name="_Toc40199251"/>
      <w:bookmarkStart w:id="2580" w:name="_Toc40501690"/>
      <w:bookmarkStart w:id="2581" w:name="_Toc40501871"/>
      <w:bookmarkStart w:id="2582" w:name="_Toc40848295"/>
      <w:bookmarkStart w:id="2583" w:name="_Toc40848382"/>
      <w:bookmarkStart w:id="2584" w:name="_Toc40848590"/>
      <w:bookmarkStart w:id="2585" w:name="_Toc60740907"/>
      <w:bookmarkStart w:id="2586" w:name="_Toc60741232"/>
      <w:bookmarkStart w:id="2587" w:name="_Toc70233613"/>
      <w:bookmarkStart w:id="2588" w:name="_Toc79208551"/>
      <w:bookmarkStart w:id="2589" w:name="_Toc79224208"/>
      <w:bookmarkStart w:id="2590" w:name="_Toc79230815"/>
      <w:bookmarkStart w:id="2591" w:name="_Toc79309161"/>
      <w:bookmarkStart w:id="2592" w:name="_Toc84064673"/>
      <w:bookmarkStart w:id="2593" w:name="_Toc84125830"/>
      <w:bookmarkStart w:id="2594" w:name="_Toc87758143"/>
      <w:bookmarkStart w:id="2595" w:name="_Toc94529184"/>
      <w:bookmarkStart w:id="2596" w:name="_Toc40199250"/>
      <w:bookmarkStart w:id="2597" w:name="_Toc40501689"/>
      <w:bookmarkStart w:id="2598" w:name="_Toc40501870"/>
      <w:bookmarkStart w:id="2599" w:name="_Ref40502079"/>
      <w:bookmarkStart w:id="2600" w:name="_Ref40502084"/>
      <w:bookmarkStart w:id="2601" w:name="_Toc40848294"/>
      <w:bookmarkStart w:id="2602" w:name="_Toc40848381"/>
      <w:bookmarkStart w:id="2603" w:name="_Toc40848589"/>
      <w:bookmarkStart w:id="2604" w:name="_Toc60740906"/>
      <w:bookmarkStart w:id="2605" w:name="_Toc60741231"/>
      <w:bookmarkStart w:id="2606" w:name="_Toc70233612"/>
      <w:bookmarkStart w:id="2607" w:name="_Toc79208550"/>
      <w:bookmarkStart w:id="2608" w:name="_Toc79224207"/>
      <w:bookmarkStart w:id="2609" w:name="_Toc79230814"/>
      <w:bookmarkStart w:id="2610" w:name="_Toc79309160"/>
      <w:bookmarkStart w:id="2611" w:name="_Toc84064672"/>
      <w:bookmarkStart w:id="2612" w:name="_Toc84125829"/>
      <w:bookmarkStart w:id="2613" w:name="_Toc87758142"/>
      <w:bookmarkStart w:id="2614" w:name="_Toc94529183"/>
      <w:bookmarkStart w:id="2615" w:name="_Toc99004557"/>
      <w:bookmarkStart w:id="2616" w:name="_Toc99073920"/>
      <w:bookmarkStart w:id="2617" w:name="_Toc99074519"/>
      <w:bookmarkStart w:id="2618" w:name="_Toc99075057"/>
      <w:bookmarkStart w:id="2619" w:name="_Toc99082419"/>
      <w:bookmarkStart w:id="2620" w:name="_Toc99173034"/>
      <w:bookmarkStart w:id="2621" w:name="_Toc241579069"/>
      <w:bookmarkStart w:id="2622" w:name="_Toc241903066"/>
      <w:bookmarkStart w:id="2623" w:name="_Toc241911050"/>
      <w:bookmarkStart w:id="2624" w:name="_Toc241981548"/>
      <w:r w:rsidRPr="009B0814">
        <w:rPr>
          <w:sz w:val="24"/>
          <w:szCs w:val="22"/>
        </w:rPr>
        <w:lastRenderedPageBreak/>
        <w:t>GENERAL CONDITIONS OF CONTRACT</w:t>
      </w:r>
    </w:p>
    <w:p w14:paraId="3682FA00" w14:textId="77777777" w:rsidR="009B0814" w:rsidRPr="009B0814" w:rsidRDefault="009B0814" w:rsidP="009B0814">
      <w:pPr>
        <w:pStyle w:val="Heading4"/>
        <w:numPr>
          <w:ilvl w:val="1"/>
          <w:numId w:val="32"/>
        </w:numPr>
        <w:ind w:right="-333"/>
        <w:rPr>
          <w:sz w:val="24"/>
          <w:szCs w:val="22"/>
        </w:rPr>
      </w:pPr>
      <w:r w:rsidRPr="009B0814">
        <w:rPr>
          <w:sz w:val="24"/>
          <w:szCs w:val="22"/>
        </w:rPr>
        <w:t>Definitions</w:t>
      </w:r>
    </w:p>
    <w:p w14:paraId="59BD9642" w14:textId="77777777" w:rsidR="009B0814" w:rsidRPr="009B0814" w:rsidRDefault="009B0814" w:rsidP="009B0814">
      <w:pPr>
        <w:pStyle w:val="Style5"/>
        <w:numPr>
          <w:ilvl w:val="2"/>
          <w:numId w:val="7"/>
        </w:numPr>
        <w:rPr>
          <w:b w:val="0"/>
          <w:szCs w:val="22"/>
        </w:rPr>
      </w:pPr>
      <w:r w:rsidRPr="009B0814">
        <w:rPr>
          <w:b w:val="0"/>
          <w:szCs w:val="22"/>
        </w:rPr>
        <w:t>Unless the context otherwise requires, the following terms whenever used in this Contract have the following meanings:</w:t>
      </w:r>
    </w:p>
    <w:p w14:paraId="593A4E06" w14:textId="77777777" w:rsidR="009B0814" w:rsidRPr="009B0814" w:rsidRDefault="009B0814" w:rsidP="00CE21C9">
      <w:pPr>
        <w:pStyle w:val="Style3"/>
        <w:numPr>
          <w:ilvl w:val="2"/>
          <w:numId w:val="46"/>
        </w:numPr>
        <w:ind w:right="-333"/>
        <w:rPr>
          <w:szCs w:val="22"/>
        </w:rPr>
      </w:pPr>
      <w:r w:rsidRPr="009B0814">
        <w:rPr>
          <w:szCs w:val="22"/>
        </w:rPr>
        <w:t>“Applicable Law” means the laws and any other instruments having the force of law in the Philippines as they may be issued and enforced from time to time.</w:t>
      </w:r>
    </w:p>
    <w:p w14:paraId="2CD0132C" w14:textId="77777777" w:rsidR="009B0814" w:rsidRPr="009B0814" w:rsidRDefault="009B0814" w:rsidP="00CE21C9">
      <w:pPr>
        <w:pStyle w:val="Style3"/>
        <w:numPr>
          <w:ilvl w:val="2"/>
          <w:numId w:val="46"/>
        </w:numPr>
        <w:ind w:right="-333"/>
        <w:rPr>
          <w:szCs w:val="22"/>
        </w:rPr>
      </w:pPr>
      <w:r w:rsidRPr="009B0814">
        <w:rPr>
          <w:szCs w:val="22"/>
        </w:rPr>
        <w:t xml:space="preserve">“Consultant” refers to the short listed consultant with the Highest Rated Responsive Bid determined by the Procuring Entity as such in accordance with the </w:t>
      </w:r>
      <w:r w:rsidRPr="009B0814">
        <w:rPr>
          <w:b/>
          <w:szCs w:val="22"/>
        </w:rPr>
        <w:t>ITB</w:t>
      </w:r>
      <w:r w:rsidRPr="009B0814">
        <w:rPr>
          <w:szCs w:val="22"/>
        </w:rPr>
        <w:t xml:space="preserve"> and specified in the </w:t>
      </w:r>
      <w:r w:rsidRPr="009B0814">
        <w:rPr>
          <w:rStyle w:val="Hyperlink"/>
          <w:szCs w:val="22"/>
        </w:rPr>
        <w:t>SCC</w:t>
      </w:r>
      <w:r w:rsidRPr="009B0814">
        <w:rPr>
          <w:szCs w:val="22"/>
        </w:rPr>
        <w:t>.</w:t>
      </w:r>
    </w:p>
    <w:p w14:paraId="457C5467" w14:textId="77777777" w:rsidR="009B0814" w:rsidRPr="009B0814" w:rsidRDefault="009B0814" w:rsidP="00CE21C9">
      <w:pPr>
        <w:pStyle w:val="Style3"/>
        <w:numPr>
          <w:ilvl w:val="2"/>
          <w:numId w:val="46"/>
        </w:numPr>
        <w:ind w:right="-333"/>
        <w:rPr>
          <w:szCs w:val="22"/>
        </w:rPr>
      </w:pPr>
      <w:r w:rsidRPr="009B0814">
        <w:rPr>
          <w:szCs w:val="22"/>
        </w:rPr>
        <w:t>“Consulting Services” refer to services for Infrastructure Projects and other types of projects or activities of the DPWH requiring adequate external technical and professional expertise that are beyond the capability and/or capacity of the Procuring Entity to undertake such as, but not limited to: (i) advisory and review services; (ii) pre-investment or feasibility studies; (iii) design; (iv) construction supervision; (v) management and related services; and (vi) other technical services or special studies.</w:t>
      </w:r>
    </w:p>
    <w:p w14:paraId="4DBECFF4" w14:textId="77777777" w:rsidR="009B0814" w:rsidRPr="009B0814" w:rsidRDefault="009B0814" w:rsidP="00CE21C9">
      <w:pPr>
        <w:pStyle w:val="Style3"/>
        <w:numPr>
          <w:ilvl w:val="2"/>
          <w:numId w:val="46"/>
        </w:numPr>
        <w:ind w:right="-333"/>
        <w:rPr>
          <w:szCs w:val="22"/>
        </w:rPr>
      </w:pPr>
      <w:r w:rsidRPr="009B0814">
        <w:rPr>
          <w:szCs w:val="22"/>
        </w:rPr>
        <w:t>“Contract” means the agreement signed by the Parties, to which these General Conditions of Contract (</w:t>
      </w:r>
      <w:r w:rsidRPr="009B0814">
        <w:rPr>
          <w:b/>
          <w:szCs w:val="22"/>
        </w:rPr>
        <w:t>GCC</w:t>
      </w:r>
      <w:r w:rsidRPr="009B0814">
        <w:rPr>
          <w:szCs w:val="22"/>
        </w:rPr>
        <w:t>) and other sections of the Bidding Documents are attached.</w:t>
      </w:r>
    </w:p>
    <w:p w14:paraId="2C3CA9FF" w14:textId="77777777" w:rsidR="009B0814" w:rsidRPr="009B0814" w:rsidRDefault="009B0814" w:rsidP="00CE21C9">
      <w:pPr>
        <w:pStyle w:val="Style3"/>
        <w:numPr>
          <w:ilvl w:val="2"/>
          <w:numId w:val="46"/>
        </w:numPr>
        <w:ind w:right="-333"/>
        <w:rPr>
          <w:szCs w:val="22"/>
        </w:rPr>
      </w:pPr>
      <w:r w:rsidRPr="009B0814">
        <w:rPr>
          <w:szCs w:val="22"/>
        </w:rPr>
        <w:t xml:space="preserve">“DPWH” means the Department of Public Works and Highways of the Government of the Philippines. </w:t>
      </w:r>
    </w:p>
    <w:p w14:paraId="2E5253C2" w14:textId="77777777" w:rsidR="009B0814" w:rsidRPr="009B0814" w:rsidRDefault="009B0814" w:rsidP="00CE21C9">
      <w:pPr>
        <w:pStyle w:val="Style3"/>
        <w:numPr>
          <w:ilvl w:val="2"/>
          <w:numId w:val="46"/>
        </w:numPr>
        <w:ind w:right="-333"/>
        <w:rPr>
          <w:szCs w:val="22"/>
        </w:rPr>
      </w:pPr>
      <w:r w:rsidRPr="009B0814">
        <w:rPr>
          <w:szCs w:val="22"/>
        </w:rPr>
        <w:t xml:space="preserve">“Effective Date” means the date on which this Contract comes into full force and effect. </w:t>
      </w:r>
    </w:p>
    <w:p w14:paraId="27641531" w14:textId="77777777" w:rsidR="009B0814" w:rsidRPr="009B0814" w:rsidRDefault="009B0814" w:rsidP="00CE21C9">
      <w:pPr>
        <w:pStyle w:val="Style3"/>
        <w:numPr>
          <w:ilvl w:val="2"/>
          <w:numId w:val="46"/>
        </w:numPr>
        <w:ind w:right="-333"/>
        <w:rPr>
          <w:szCs w:val="22"/>
        </w:rPr>
      </w:pPr>
      <w:r w:rsidRPr="009B0814">
        <w:rPr>
          <w:szCs w:val="22"/>
        </w:rPr>
        <w:t>“Foreign Currency” means any currency other than the currency of the Philippines.</w:t>
      </w:r>
    </w:p>
    <w:p w14:paraId="458DB8DD" w14:textId="77777777" w:rsidR="009B0814" w:rsidRPr="009B0814" w:rsidRDefault="009B0814" w:rsidP="00CE21C9">
      <w:pPr>
        <w:pStyle w:val="Style3"/>
        <w:numPr>
          <w:ilvl w:val="2"/>
          <w:numId w:val="46"/>
        </w:numPr>
        <w:ind w:right="-333"/>
        <w:rPr>
          <w:szCs w:val="22"/>
        </w:rPr>
      </w:pPr>
      <w:r w:rsidRPr="009B0814">
        <w:rPr>
          <w:szCs w:val="22"/>
        </w:rPr>
        <w:t xml:space="preserve">“Funding Source” means the entity indicated in the </w:t>
      </w:r>
      <w:r w:rsidRPr="009B0814">
        <w:rPr>
          <w:rStyle w:val="Hyperlink"/>
          <w:szCs w:val="22"/>
        </w:rPr>
        <w:t>SCC</w:t>
      </w:r>
      <w:r w:rsidRPr="009B0814">
        <w:rPr>
          <w:szCs w:val="22"/>
        </w:rPr>
        <w:t xml:space="preserve">. </w:t>
      </w:r>
    </w:p>
    <w:p w14:paraId="68F9DBBC" w14:textId="77777777" w:rsidR="009B0814" w:rsidRPr="009B0814" w:rsidRDefault="009B0814" w:rsidP="00CE21C9">
      <w:pPr>
        <w:pStyle w:val="Style3"/>
        <w:numPr>
          <w:ilvl w:val="2"/>
          <w:numId w:val="46"/>
        </w:numPr>
        <w:ind w:right="-333"/>
        <w:rPr>
          <w:szCs w:val="22"/>
        </w:rPr>
      </w:pPr>
      <w:r w:rsidRPr="009B0814">
        <w:rPr>
          <w:szCs w:val="22"/>
        </w:rPr>
        <w:t>“</w:t>
      </w:r>
      <w:r w:rsidRPr="009B0814">
        <w:rPr>
          <w:b/>
          <w:szCs w:val="22"/>
        </w:rPr>
        <w:t>GCC</w:t>
      </w:r>
      <w:r w:rsidRPr="009B0814">
        <w:rPr>
          <w:szCs w:val="22"/>
        </w:rPr>
        <w:t>” means these General Conditions of Contract.</w:t>
      </w:r>
    </w:p>
    <w:p w14:paraId="546FB940" w14:textId="77777777" w:rsidR="009B0814" w:rsidRPr="009B0814" w:rsidRDefault="009B0814" w:rsidP="00CE21C9">
      <w:pPr>
        <w:pStyle w:val="Style3"/>
        <w:numPr>
          <w:ilvl w:val="2"/>
          <w:numId w:val="46"/>
        </w:numPr>
        <w:ind w:right="-333"/>
        <w:rPr>
          <w:szCs w:val="22"/>
        </w:rPr>
      </w:pPr>
      <w:r w:rsidRPr="009B0814">
        <w:rPr>
          <w:szCs w:val="22"/>
        </w:rPr>
        <w:t>“Government” means the Government of the Philippines (GOP).</w:t>
      </w:r>
    </w:p>
    <w:p w14:paraId="5D22B30D" w14:textId="77777777" w:rsidR="009B0814" w:rsidRPr="009B0814" w:rsidRDefault="009B0814" w:rsidP="00CE21C9">
      <w:pPr>
        <w:pStyle w:val="Style3"/>
        <w:numPr>
          <w:ilvl w:val="2"/>
          <w:numId w:val="46"/>
        </w:numPr>
        <w:ind w:right="-333"/>
        <w:rPr>
          <w:szCs w:val="22"/>
        </w:rPr>
      </w:pPr>
      <w:r w:rsidRPr="009B0814">
        <w:rPr>
          <w:szCs w:val="22"/>
        </w:rPr>
        <w:t>“Local Currency” means the Philippine Peso (Php).</w:t>
      </w:r>
    </w:p>
    <w:p w14:paraId="173BDBA8" w14:textId="77777777" w:rsidR="009B0814" w:rsidRPr="009B0814" w:rsidRDefault="009B0814" w:rsidP="00CE21C9">
      <w:pPr>
        <w:pStyle w:val="Style3"/>
        <w:numPr>
          <w:ilvl w:val="2"/>
          <w:numId w:val="46"/>
        </w:numPr>
        <w:ind w:right="-333"/>
        <w:rPr>
          <w:szCs w:val="22"/>
        </w:rPr>
      </w:pPr>
      <w:r w:rsidRPr="009B0814">
        <w:rPr>
          <w:szCs w:val="22"/>
        </w:rPr>
        <w:t>“Member,” in case the Consultant is a Joint Venture (JV) of two (2) or more entities, means any of these entities; and “Members” means all these entities.</w:t>
      </w:r>
    </w:p>
    <w:p w14:paraId="6E667F04" w14:textId="77777777" w:rsidR="009B0814" w:rsidRPr="009B0814" w:rsidRDefault="009B0814" w:rsidP="00CE21C9">
      <w:pPr>
        <w:pStyle w:val="Style3"/>
        <w:numPr>
          <w:ilvl w:val="2"/>
          <w:numId w:val="46"/>
        </w:numPr>
        <w:ind w:right="-333"/>
        <w:rPr>
          <w:szCs w:val="22"/>
        </w:rPr>
      </w:pPr>
      <w:r w:rsidRPr="009B0814">
        <w:rPr>
          <w:szCs w:val="22"/>
        </w:rPr>
        <w:t>“Party” means the Procuring Entity or the Consultant, as the case may be, and “Parties” means both of them.</w:t>
      </w:r>
    </w:p>
    <w:p w14:paraId="6D23A520" w14:textId="77777777" w:rsidR="009B0814" w:rsidRPr="009B0814" w:rsidRDefault="009B0814" w:rsidP="00CE21C9">
      <w:pPr>
        <w:pStyle w:val="Style3"/>
        <w:numPr>
          <w:ilvl w:val="2"/>
          <w:numId w:val="46"/>
        </w:numPr>
        <w:ind w:right="-333"/>
        <w:rPr>
          <w:szCs w:val="22"/>
        </w:rPr>
      </w:pPr>
      <w:r w:rsidRPr="009B0814">
        <w:rPr>
          <w:szCs w:val="22"/>
        </w:rPr>
        <w:t xml:space="preserve">“Personnel” means persons hired by the Consultant or by any Sub-Consultant as employees and assigned to the performance of the Services </w:t>
      </w:r>
      <w:r w:rsidRPr="009B0814">
        <w:rPr>
          <w:szCs w:val="22"/>
        </w:rPr>
        <w:lastRenderedPageBreak/>
        <w:t xml:space="preserve">or any part thereof; “Foreign Personnel” means such persons who at the time of being so hired had their domicile outside the Government’s country; “Local Personnel” means such persons who at the time of being so hired had their domicile inside the Philippines; and “Key Personnel” means the Personnel referred to in </w:t>
      </w:r>
      <w:r w:rsidRPr="009B0814">
        <w:rPr>
          <w:b/>
          <w:szCs w:val="22"/>
        </w:rPr>
        <w:t>GCC</w:t>
      </w:r>
      <w:r w:rsidRPr="009B0814">
        <w:rPr>
          <w:szCs w:val="22"/>
        </w:rPr>
        <w:t xml:space="preserve"> Clause 39.</w:t>
      </w:r>
    </w:p>
    <w:p w14:paraId="0B82B364" w14:textId="77777777" w:rsidR="009B0814" w:rsidRPr="009B0814" w:rsidRDefault="009B0814" w:rsidP="00CE21C9">
      <w:pPr>
        <w:pStyle w:val="Style3"/>
        <w:numPr>
          <w:ilvl w:val="2"/>
          <w:numId w:val="46"/>
        </w:numPr>
        <w:ind w:right="-333"/>
        <w:rPr>
          <w:szCs w:val="22"/>
        </w:rPr>
      </w:pPr>
      <w:r w:rsidRPr="009B0814">
        <w:rPr>
          <w:szCs w:val="22"/>
        </w:rPr>
        <w:t>“Procuring Entity” refers to the DPWH office procuring the Consulting Services.</w:t>
      </w:r>
    </w:p>
    <w:p w14:paraId="3028B30F" w14:textId="77777777" w:rsidR="009B0814" w:rsidRPr="009B0814" w:rsidRDefault="009B0814" w:rsidP="00CE21C9">
      <w:pPr>
        <w:pStyle w:val="Style3"/>
        <w:numPr>
          <w:ilvl w:val="2"/>
          <w:numId w:val="46"/>
        </w:numPr>
        <w:ind w:right="-333"/>
        <w:rPr>
          <w:szCs w:val="22"/>
        </w:rPr>
      </w:pPr>
      <w:r w:rsidRPr="009B0814">
        <w:rPr>
          <w:szCs w:val="22"/>
        </w:rPr>
        <w:t>“</w:t>
      </w:r>
      <w:r w:rsidRPr="009B0814">
        <w:rPr>
          <w:b/>
          <w:szCs w:val="22"/>
        </w:rPr>
        <w:t>SCC</w:t>
      </w:r>
      <w:r w:rsidRPr="009B0814">
        <w:rPr>
          <w:szCs w:val="22"/>
        </w:rPr>
        <w:t xml:space="preserve">” means the Special Conditions of Contract by which the </w:t>
      </w:r>
      <w:r w:rsidRPr="009B0814">
        <w:rPr>
          <w:b/>
          <w:szCs w:val="22"/>
        </w:rPr>
        <w:t>GCC</w:t>
      </w:r>
      <w:r w:rsidRPr="009B0814">
        <w:rPr>
          <w:szCs w:val="22"/>
        </w:rPr>
        <w:t xml:space="preserve"> may be amended or supplemented.</w:t>
      </w:r>
    </w:p>
    <w:p w14:paraId="246A14FA" w14:textId="77777777" w:rsidR="009B0814" w:rsidRPr="009B0814" w:rsidRDefault="009B0814" w:rsidP="00CE21C9">
      <w:pPr>
        <w:pStyle w:val="Style3"/>
        <w:numPr>
          <w:ilvl w:val="2"/>
          <w:numId w:val="46"/>
        </w:numPr>
        <w:ind w:right="-333"/>
        <w:rPr>
          <w:szCs w:val="22"/>
        </w:rPr>
      </w:pPr>
      <w:r w:rsidRPr="009B0814">
        <w:rPr>
          <w:szCs w:val="22"/>
        </w:rPr>
        <w:t>“Services” means the work to be performed by the Consultant pursuant to this Contract, as described in Appendix I.</w:t>
      </w:r>
    </w:p>
    <w:p w14:paraId="14B37C16" w14:textId="77777777" w:rsidR="009B0814" w:rsidRPr="009B0814" w:rsidRDefault="009B0814" w:rsidP="00CE21C9">
      <w:pPr>
        <w:pStyle w:val="Style3"/>
        <w:numPr>
          <w:ilvl w:val="2"/>
          <w:numId w:val="46"/>
        </w:numPr>
        <w:ind w:right="-333"/>
        <w:rPr>
          <w:szCs w:val="22"/>
        </w:rPr>
      </w:pPr>
      <w:r w:rsidRPr="009B0814">
        <w:rPr>
          <w:szCs w:val="22"/>
        </w:rPr>
        <w:t xml:space="preserve">“Sub-consultant” means any person or entity to whom/which the Consultant subcontracts any part of the Services in accordance with the provisions of </w:t>
      </w:r>
      <w:r w:rsidRPr="009B0814">
        <w:rPr>
          <w:b/>
          <w:szCs w:val="22"/>
        </w:rPr>
        <w:t>GCC</w:t>
      </w:r>
      <w:r w:rsidRPr="009B0814">
        <w:rPr>
          <w:szCs w:val="22"/>
        </w:rPr>
        <w:t xml:space="preserve"> Clause 50.</w:t>
      </w:r>
    </w:p>
    <w:p w14:paraId="44AC137C" w14:textId="77777777" w:rsidR="009B0814" w:rsidRPr="009B0814" w:rsidRDefault="009B0814" w:rsidP="00CE21C9">
      <w:pPr>
        <w:pStyle w:val="Style3"/>
        <w:numPr>
          <w:ilvl w:val="2"/>
          <w:numId w:val="46"/>
        </w:numPr>
        <w:ind w:right="-333"/>
        <w:rPr>
          <w:szCs w:val="22"/>
        </w:rPr>
      </w:pPr>
      <w:r w:rsidRPr="009B0814">
        <w:rPr>
          <w:szCs w:val="22"/>
        </w:rPr>
        <w:t>“Third Party” means any person or entity other than the Government, the Procuring Entity, the Consultant or a Sub-Consultant.</w:t>
      </w:r>
    </w:p>
    <w:p w14:paraId="18745E6E" w14:textId="77777777" w:rsidR="009B0814" w:rsidRPr="009B0814" w:rsidRDefault="009B0814" w:rsidP="009B0814">
      <w:pPr>
        <w:pStyle w:val="Heading4"/>
        <w:numPr>
          <w:ilvl w:val="1"/>
          <w:numId w:val="7"/>
        </w:numPr>
        <w:rPr>
          <w:sz w:val="24"/>
          <w:szCs w:val="22"/>
        </w:rPr>
      </w:pPr>
      <w:r w:rsidRPr="009B0814">
        <w:rPr>
          <w:sz w:val="24"/>
          <w:szCs w:val="22"/>
        </w:rPr>
        <w:t>Headings</w:t>
      </w:r>
    </w:p>
    <w:p w14:paraId="43576865" w14:textId="77777777" w:rsidR="009B0814" w:rsidRPr="009B0814" w:rsidRDefault="009B0814" w:rsidP="009B0814">
      <w:pPr>
        <w:pStyle w:val="Style3"/>
        <w:numPr>
          <w:ilvl w:val="0"/>
          <w:numId w:val="0"/>
        </w:numPr>
        <w:ind w:left="720" w:right="-333"/>
        <w:rPr>
          <w:szCs w:val="22"/>
        </w:rPr>
      </w:pPr>
      <w:r w:rsidRPr="009B0814">
        <w:rPr>
          <w:szCs w:val="22"/>
        </w:rPr>
        <w:t>The headings shall not limit, alter or affect the meaning of this Contract.</w:t>
      </w:r>
    </w:p>
    <w:p w14:paraId="0B4CBAA5" w14:textId="77777777" w:rsidR="009B0814" w:rsidRPr="009B0814" w:rsidRDefault="009B0814" w:rsidP="009B0814">
      <w:pPr>
        <w:pStyle w:val="Heading4"/>
        <w:numPr>
          <w:ilvl w:val="1"/>
          <w:numId w:val="7"/>
        </w:numPr>
        <w:rPr>
          <w:sz w:val="24"/>
          <w:szCs w:val="22"/>
        </w:rPr>
      </w:pPr>
      <w:r w:rsidRPr="009B0814">
        <w:rPr>
          <w:sz w:val="24"/>
          <w:szCs w:val="22"/>
        </w:rPr>
        <w:t>Location</w:t>
      </w:r>
    </w:p>
    <w:p w14:paraId="19A0F827" w14:textId="77777777" w:rsidR="009B0814" w:rsidRPr="009B0814" w:rsidRDefault="009B0814" w:rsidP="009B0814">
      <w:pPr>
        <w:pStyle w:val="Style3"/>
        <w:numPr>
          <w:ilvl w:val="0"/>
          <w:numId w:val="0"/>
        </w:numPr>
        <w:ind w:left="720" w:right="-333"/>
        <w:rPr>
          <w:szCs w:val="22"/>
        </w:rPr>
      </w:pPr>
      <w:r w:rsidRPr="009B0814">
        <w:rPr>
          <w:szCs w:val="22"/>
        </w:rPr>
        <w:t>The Services shall be performed at such locations as are specified in Appendix I and, where the location of a particular task is not so specified, at such locations, whether in the Philippines or elsewhere, as the Procuring Entity may approve.</w:t>
      </w:r>
    </w:p>
    <w:p w14:paraId="4F5CAA16" w14:textId="77777777" w:rsidR="009B0814" w:rsidRPr="009B0814" w:rsidRDefault="009B0814" w:rsidP="009B0814">
      <w:pPr>
        <w:pStyle w:val="Heading4"/>
        <w:numPr>
          <w:ilvl w:val="1"/>
          <w:numId w:val="7"/>
        </w:numPr>
        <w:rPr>
          <w:sz w:val="24"/>
          <w:szCs w:val="22"/>
        </w:rPr>
      </w:pPr>
      <w:r w:rsidRPr="009B0814">
        <w:rPr>
          <w:sz w:val="24"/>
          <w:szCs w:val="22"/>
        </w:rPr>
        <w:t>Law Governing Contract and Services</w:t>
      </w:r>
    </w:p>
    <w:p w14:paraId="30F5F77E" w14:textId="77777777" w:rsidR="009B0814" w:rsidRPr="009B0814" w:rsidRDefault="009B0814" w:rsidP="009B0814">
      <w:pPr>
        <w:pStyle w:val="Style5"/>
        <w:numPr>
          <w:ilvl w:val="2"/>
          <w:numId w:val="7"/>
        </w:numPr>
        <w:rPr>
          <w:b w:val="0"/>
          <w:szCs w:val="22"/>
        </w:rPr>
      </w:pPr>
      <w:r w:rsidRPr="009B0814">
        <w:rPr>
          <w:b w:val="0"/>
          <w:szCs w:val="22"/>
        </w:rPr>
        <w:t>This Contract, its meaning and interpretation, and the relation between the Parties shall be governed by the Applicable Law.</w:t>
      </w:r>
    </w:p>
    <w:p w14:paraId="67246D05" w14:textId="77777777" w:rsidR="009B0814" w:rsidRPr="009B0814" w:rsidRDefault="009B0814" w:rsidP="009B0814">
      <w:pPr>
        <w:pStyle w:val="Style5"/>
        <w:numPr>
          <w:ilvl w:val="2"/>
          <w:numId w:val="7"/>
        </w:numPr>
        <w:rPr>
          <w:b w:val="0"/>
          <w:szCs w:val="22"/>
        </w:rPr>
      </w:pPr>
      <w:r w:rsidRPr="009B0814">
        <w:rPr>
          <w:b w:val="0"/>
          <w:szCs w:val="22"/>
        </w:rPr>
        <w:t>The Consultant shall perform the Services in accordance with the Applicable Law and shall take all practicable steps to ensure that any Sub-Consultant, as well as the Personnel of the Consultant and any Sub-Consultant, complies with the Applicable Law.  The Procuring Entity shall notify the Consultant in writing of relevant local customs, and the Consultant shall, after such notification, respect such customs.</w:t>
      </w:r>
    </w:p>
    <w:p w14:paraId="7B774742" w14:textId="3804702B" w:rsidR="009B0814" w:rsidRPr="004F56F1" w:rsidRDefault="009B0814" w:rsidP="009B0814">
      <w:pPr>
        <w:pStyle w:val="Style5"/>
        <w:numPr>
          <w:ilvl w:val="2"/>
          <w:numId w:val="7"/>
        </w:numPr>
        <w:ind w:right="-333"/>
        <w:rPr>
          <w:szCs w:val="22"/>
        </w:rPr>
      </w:pPr>
      <w:r w:rsidRPr="009B0814">
        <w:rPr>
          <w:b w:val="0"/>
          <w:szCs w:val="22"/>
        </w:rPr>
        <w:t>If, after the date of this Contract, there is any change in the Applicable Law with respect to taxes and duties which increases or decreases the cost incurred by the Consultant in performing the Services, then the remuneration and reimbursable expenses otherwise payable to the Consultant under this Contract shall be increased or decreased on a no loss-no gain basis, and</w:t>
      </w:r>
      <w:r w:rsidRPr="009B0814">
        <w:rPr>
          <w:szCs w:val="22"/>
        </w:rPr>
        <w:t xml:space="preserve"> </w:t>
      </w:r>
      <w:r w:rsidRPr="009B0814">
        <w:rPr>
          <w:b w:val="0"/>
          <w:szCs w:val="22"/>
        </w:rPr>
        <w:t>corresponding adjustments shall be made to the ceiling amounts specified in GCC Clause 52, provided that the cost is within the Approved Budget for the Contract (ABC).</w:t>
      </w:r>
    </w:p>
    <w:p w14:paraId="1D4FF6BE" w14:textId="77777777" w:rsidR="004F56F1" w:rsidRPr="009B0814" w:rsidRDefault="004F56F1" w:rsidP="004F56F1">
      <w:pPr>
        <w:pStyle w:val="Style5"/>
        <w:numPr>
          <w:ilvl w:val="0"/>
          <w:numId w:val="0"/>
        </w:numPr>
        <w:ind w:left="1440" w:right="-333"/>
        <w:rPr>
          <w:szCs w:val="22"/>
        </w:rPr>
      </w:pPr>
    </w:p>
    <w:p w14:paraId="29F5A524" w14:textId="77777777" w:rsidR="009B0814" w:rsidRPr="009B0814" w:rsidRDefault="009B0814" w:rsidP="009B0814">
      <w:pPr>
        <w:pStyle w:val="Heading4"/>
        <w:numPr>
          <w:ilvl w:val="1"/>
          <w:numId w:val="7"/>
        </w:numPr>
        <w:rPr>
          <w:sz w:val="24"/>
          <w:szCs w:val="22"/>
        </w:rPr>
      </w:pPr>
      <w:r w:rsidRPr="009B0814">
        <w:rPr>
          <w:sz w:val="24"/>
          <w:szCs w:val="22"/>
        </w:rPr>
        <w:lastRenderedPageBreak/>
        <w:t>Language</w:t>
      </w:r>
    </w:p>
    <w:p w14:paraId="4FCD1AC9" w14:textId="77777777" w:rsidR="009B0814" w:rsidRPr="009B0814" w:rsidRDefault="009B0814" w:rsidP="009B0814">
      <w:pPr>
        <w:pStyle w:val="Style3"/>
        <w:numPr>
          <w:ilvl w:val="0"/>
          <w:numId w:val="0"/>
        </w:numPr>
        <w:ind w:left="720" w:right="-333"/>
        <w:rPr>
          <w:szCs w:val="22"/>
        </w:rPr>
      </w:pPr>
      <w:r w:rsidRPr="009B0814">
        <w:rPr>
          <w:szCs w:val="22"/>
        </w:rPr>
        <w:t>This Contract has been executed in the English language, which shall be the binding and controlling language for all matters relating to the meaning or interpretation of this Contract.</w:t>
      </w:r>
    </w:p>
    <w:p w14:paraId="0A898084" w14:textId="77777777" w:rsidR="009B0814" w:rsidRPr="009B0814" w:rsidRDefault="009B0814" w:rsidP="009B0814">
      <w:pPr>
        <w:pStyle w:val="Heading4"/>
        <w:numPr>
          <w:ilvl w:val="1"/>
          <w:numId w:val="7"/>
        </w:numPr>
        <w:ind w:right="-333"/>
        <w:rPr>
          <w:sz w:val="24"/>
          <w:szCs w:val="22"/>
        </w:rPr>
      </w:pPr>
      <w:r w:rsidRPr="009B0814">
        <w:rPr>
          <w:sz w:val="24"/>
          <w:szCs w:val="22"/>
        </w:rPr>
        <w:t>Consultants and Affiliates Not to Engage in Certain Activities</w:t>
      </w:r>
    </w:p>
    <w:p w14:paraId="58140638" w14:textId="77777777" w:rsidR="009B0814" w:rsidRPr="009B0814" w:rsidRDefault="009B0814" w:rsidP="009B0814">
      <w:pPr>
        <w:pStyle w:val="Style5"/>
        <w:numPr>
          <w:ilvl w:val="2"/>
          <w:numId w:val="7"/>
        </w:numPr>
        <w:ind w:right="-333"/>
        <w:rPr>
          <w:b w:val="0"/>
          <w:szCs w:val="22"/>
        </w:rPr>
      </w:pPr>
      <w:r w:rsidRPr="009B0814">
        <w:rPr>
          <w:b w:val="0"/>
          <w:szCs w:val="22"/>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133F6A03" w14:textId="77777777" w:rsidR="009B0814" w:rsidRPr="009B0814" w:rsidRDefault="009B0814" w:rsidP="009B0814">
      <w:pPr>
        <w:pStyle w:val="Style5"/>
        <w:numPr>
          <w:ilvl w:val="2"/>
          <w:numId w:val="7"/>
        </w:numPr>
        <w:ind w:right="-333"/>
        <w:rPr>
          <w:b w:val="0"/>
          <w:szCs w:val="22"/>
        </w:rPr>
      </w:pPr>
      <w:r w:rsidRPr="009B0814">
        <w:rPr>
          <w:b w:val="0"/>
          <w:szCs w:val="22"/>
        </w:rPr>
        <w:t>The Consultant shall not engage, and shall cause their Personnel as well as their Sub-Consultants and their Personnel not to engage, either directly or indirectly, in any of the following activities:</w:t>
      </w:r>
    </w:p>
    <w:p w14:paraId="02D2BC80" w14:textId="77777777" w:rsidR="009B0814" w:rsidRPr="009B0814" w:rsidRDefault="009B0814" w:rsidP="00CE21C9">
      <w:pPr>
        <w:pStyle w:val="Style5"/>
        <w:numPr>
          <w:ilvl w:val="3"/>
          <w:numId w:val="51"/>
        </w:numPr>
        <w:ind w:left="2160" w:right="-333"/>
        <w:rPr>
          <w:b w:val="0"/>
          <w:szCs w:val="22"/>
        </w:rPr>
      </w:pPr>
      <w:r w:rsidRPr="009B0814">
        <w:rPr>
          <w:b w:val="0"/>
          <w:szCs w:val="22"/>
        </w:rPr>
        <w:t>during the term of this Contract, any business or professional activities in the Government’s country which would conflict with the activities assigned to them under this Contract; and</w:t>
      </w:r>
    </w:p>
    <w:p w14:paraId="699631F2" w14:textId="77777777" w:rsidR="009B0814" w:rsidRPr="009B0814" w:rsidRDefault="009B0814" w:rsidP="00CE21C9">
      <w:pPr>
        <w:pStyle w:val="Style5"/>
        <w:numPr>
          <w:ilvl w:val="3"/>
          <w:numId w:val="51"/>
        </w:numPr>
        <w:ind w:left="2160" w:right="-333"/>
        <w:rPr>
          <w:b w:val="0"/>
          <w:szCs w:val="22"/>
        </w:rPr>
      </w:pPr>
      <w:r w:rsidRPr="009B0814">
        <w:rPr>
          <w:b w:val="0"/>
          <w:szCs w:val="22"/>
        </w:rPr>
        <w:t xml:space="preserve">after the termination of this Contract, such other activities as may be specified in the </w:t>
      </w:r>
      <w:r w:rsidRPr="009B0814">
        <w:rPr>
          <w:rStyle w:val="Hyperlink"/>
          <w:b/>
          <w:szCs w:val="22"/>
        </w:rPr>
        <w:t>SCC</w:t>
      </w:r>
      <w:r w:rsidRPr="009B0814">
        <w:rPr>
          <w:b w:val="0"/>
          <w:szCs w:val="22"/>
        </w:rPr>
        <w:t>.</w:t>
      </w:r>
    </w:p>
    <w:p w14:paraId="4206FAA4" w14:textId="77777777" w:rsidR="009B0814" w:rsidRPr="009B0814" w:rsidRDefault="009B0814" w:rsidP="009B0814">
      <w:pPr>
        <w:pStyle w:val="Heading4"/>
        <w:numPr>
          <w:ilvl w:val="1"/>
          <w:numId w:val="7"/>
        </w:numPr>
        <w:rPr>
          <w:sz w:val="24"/>
          <w:szCs w:val="22"/>
        </w:rPr>
      </w:pPr>
      <w:r w:rsidRPr="009B0814">
        <w:rPr>
          <w:sz w:val="24"/>
          <w:szCs w:val="22"/>
        </w:rPr>
        <w:t>Authority of Member in Charge</w:t>
      </w:r>
    </w:p>
    <w:p w14:paraId="20CA3B60" w14:textId="77777777" w:rsidR="009B0814" w:rsidRPr="009B0814" w:rsidRDefault="009B0814" w:rsidP="009B0814">
      <w:pPr>
        <w:pStyle w:val="Style3"/>
        <w:numPr>
          <w:ilvl w:val="0"/>
          <w:numId w:val="0"/>
        </w:numPr>
        <w:ind w:left="720" w:right="-333"/>
        <w:rPr>
          <w:szCs w:val="22"/>
        </w:rPr>
      </w:pPr>
      <w:r w:rsidRPr="009B0814">
        <w:rPr>
          <w:szCs w:val="22"/>
        </w:rPr>
        <w:t xml:space="preserve">In case the Consultant is a JV, the Members hereby authorize the entity specified in the </w:t>
      </w:r>
      <w:r w:rsidRPr="009B0814">
        <w:rPr>
          <w:rStyle w:val="Hyperlink"/>
          <w:szCs w:val="22"/>
        </w:rPr>
        <w:t>SCC</w:t>
      </w:r>
      <w:r w:rsidRPr="009B0814">
        <w:rPr>
          <w:szCs w:val="22"/>
        </w:rPr>
        <w:t xml:space="preserve"> to act on their behalf in exercising all the Consultant’s rights and obligations towards the Procuring Entity under this Contract, including without limitation the receiving of instructions and payments from the Procuring Entity.</w:t>
      </w:r>
    </w:p>
    <w:p w14:paraId="09548488" w14:textId="77777777" w:rsidR="009B0814" w:rsidRPr="009B0814" w:rsidRDefault="009B0814" w:rsidP="009B0814">
      <w:pPr>
        <w:pStyle w:val="Heading4"/>
        <w:numPr>
          <w:ilvl w:val="1"/>
          <w:numId w:val="7"/>
        </w:numPr>
        <w:rPr>
          <w:sz w:val="24"/>
          <w:szCs w:val="22"/>
        </w:rPr>
      </w:pPr>
      <w:r w:rsidRPr="009B0814">
        <w:rPr>
          <w:sz w:val="24"/>
          <w:szCs w:val="22"/>
        </w:rPr>
        <w:t>Resident Project Manager</w:t>
      </w:r>
    </w:p>
    <w:p w14:paraId="0A6D00CB" w14:textId="77777777" w:rsidR="009B0814" w:rsidRPr="009B0814" w:rsidRDefault="009B0814" w:rsidP="009B0814">
      <w:pPr>
        <w:pStyle w:val="Style3"/>
        <w:numPr>
          <w:ilvl w:val="0"/>
          <w:numId w:val="0"/>
        </w:numPr>
        <w:ind w:left="720" w:right="-333"/>
        <w:rPr>
          <w:szCs w:val="22"/>
        </w:rPr>
      </w:pPr>
      <w:r w:rsidRPr="009B0814">
        <w:rPr>
          <w:szCs w:val="22"/>
        </w:rPr>
        <w:t xml:space="preserve">If required by the </w:t>
      </w:r>
      <w:r w:rsidRPr="009B0814">
        <w:rPr>
          <w:rStyle w:val="Hyperlink"/>
          <w:szCs w:val="22"/>
        </w:rPr>
        <w:t>SCC</w:t>
      </w:r>
      <w:r w:rsidRPr="009B0814">
        <w:rPr>
          <w:szCs w:val="22"/>
        </w:rPr>
        <w:t>, the Consultant shall ensure that at all times during the Consultant’s performance of the Services in the Government’s country, a resident project manager, acceptable to the Procuring Entity, shall take charge of the performance of such Services.</w:t>
      </w:r>
    </w:p>
    <w:p w14:paraId="12C425BE" w14:textId="77777777" w:rsidR="009B0814" w:rsidRPr="009B0814" w:rsidRDefault="009B0814" w:rsidP="009B0814">
      <w:pPr>
        <w:pStyle w:val="Heading4"/>
        <w:numPr>
          <w:ilvl w:val="1"/>
          <w:numId w:val="7"/>
        </w:numPr>
        <w:rPr>
          <w:sz w:val="24"/>
          <w:szCs w:val="22"/>
        </w:rPr>
      </w:pPr>
      <w:r w:rsidRPr="009B0814">
        <w:rPr>
          <w:sz w:val="24"/>
          <w:szCs w:val="22"/>
        </w:rPr>
        <w:t>Entire Agreement</w:t>
      </w:r>
    </w:p>
    <w:p w14:paraId="09E8B422" w14:textId="77777777" w:rsidR="009B0814" w:rsidRPr="009B0814" w:rsidRDefault="009B0814" w:rsidP="009B0814">
      <w:pPr>
        <w:pStyle w:val="Style3"/>
        <w:numPr>
          <w:ilvl w:val="0"/>
          <w:numId w:val="0"/>
        </w:numPr>
        <w:ind w:left="720" w:right="-333"/>
        <w:rPr>
          <w:szCs w:val="22"/>
        </w:rPr>
      </w:pPr>
      <w:r w:rsidRPr="009B0814">
        <w:rPr>
          <w:szCs w:val="22"/>
        </w:rPr>
        <w:t>This Contract, including the documents specified in Section 37.2.3 of the IRR, contains all covenants, stipulations and provisions agreed by the Parties.  No agent or representative of either Party has authority to make any statement, representation, promise, or agreement not set forth herein of which the Parties shall not be bound by or be liable for.</w:t>
      </w:r>
    </w:p>
    <w:p w14:paraId="3F53221E" w14:textId="77777777" w:rsidR="009B0814" w:rsidRPr="009B0814" w:rsidRDefault="009B0814" w:rsidP="009B0814">
      <w:pPr>
        <w:pStyle w:val="Heading4"/>
        <w:numPr>
          <w:ilvl w:val="1"/>
          <w:numId w:val="7"/>
        </w:numPr>
        <w:rPr>
          <w:sz w:val="24"/>
          <w:szCs w:val="22"/>
        </w:rPr>
      </w:pPr>
      <w:r w:rsidRPr="009B0814">
        <w:rPr>
          <w:sz w:val="24"/>
          <w:szCs w:val="22"/>
        </w:rPr>
        <w:t>Modification</w:t>
      </w:r>
    </w:p>
    <w:p w14:paraId="7350A15A" w14:textId="77777777" w:rsidR="009B0814" w:rsidRPr="009B0814" w:rsidRDefault="009B0814" w:rsidP="009B0814">
      <w:pPr>
        <w:pStyle w:val="Style3"/>
        <w:numPr>
          <w:ilvl w:val="0"/>
          <w:numId w:val="0"/>
        </w:numPr>
        <w:ind w:left="720" w:right="-333"/>
        <w:rPr>
          <w:szCs w:val="22"/>
        </w:rPr>
      </w:pPr>
      <w:r w:rsidRPr="009B0814">
        <w:rPr>
          <w:szCs w:val="22"/>
        </w:rPr>
        <w:t xml:space="preserve">Unless otherwise specified in the </w:t>
      </w:r>
      <w:r w:rsidRPr="009B0814">
        <w:rPr>
          <w:rStyle w:val="Hyperlink"/>
          <w:szCs w:val="22"/>
        </w:rPr>
        <w:t>SCC</w:t>
      </w:r>
      <w:r w:rsidRPr="009B0814">
        <w:rPr>
          <w:szCs w:val="22"/>
        </w:rPr>
        <w:t xml:space="preserve">, no modification of the terms and conditions of this Contract, including any modification of the scope of the Services shall be allowed.  Pursuant to </w:t>
      </w:r>
      <w:r w:rsidRPr="009B0814">
        <w:rPr>
          <w:b/>
          <w:szCs w:val="22"/>
        </w:rPr>
        <w:t>GCC</w:t>
      </w:r>
      <w:r w:rsidRPr="009B0814">
        <w:rPr>
          <w:szCs w:val="22"/>
        </w:rPr>
        <w:t xml:space="preserve"> Clause 14 hereof, however, each Party shall give due consideration to any proposal for modification made by the other Party.</w:t>
      </w:r>
    </w:p>
    <w:p w14:paraId="774AEC55" w14:textId="77777777" w:rsidR="009B0814" w:rsidRPr="009B0814" w:rsidRDefault="009B0814" w:rsidP="009B0814">
      <w:pPr>
        <w:pStyle w:val="Heading4"/>
        <w:numPr>
          <w:ilvl w:val="1"/>
          <w:numId w:val="7"/>
        </w:numPr>
        <w:rPr>
          <w:sz w:val="24"/>
          <w:szCs w:val="22"/>
        </w:rPr>
      </w:pPr>
      <w:r w:rsidRPr="009B0814">
        <w:rPr>
          <w:sz w:val="24"/>
          <w:szCs w:val="22"/>
        </w:rPr>
        <w:lastRenderedPageBreak/>
        <w:t>Relationship of Parties</w:t>
      </w:r>
    </w:p>
    <w:p w14:paraId="105975CA" w14:textId="77777777" w:rsidR="009B0814" w:rsidRPr="009B0814" w:rsidRDefault="009B0814" w:rsidP="009B0814">
      <w:pPr>
        <w:pStyle w:val="Style5"/>
        <w:numPr>
          <w:ilvl w:val="2"/>
          <w:numId w:val="30"/>
        </w:numPr>
        <w:ind w:left="1440" w:right="-333" w:hanging="720"/>
        <w:rPr>
          <w:b w:val="0"/>
          <w:szCs w:val="22"/>
        </w:rPr>
      </w:pPr>
      <w:r w:rsidRPr="009B0814">
        <w:rPr>
          <w:b w:val="0"/>
          <w:szCs w:val="22"/>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 hereunder.</w:t>
      </w:r>
    </w:p>
    <w:p w14:paraId="53087211" w14:textId="77777777" w:rsidR="009B0814" w:rsidRPr="009B0814" w:rsidRDefault="009B0814" w:rsidP="009B0814">
      <w:pPr>
        <w:pStyle w:val="Style5"/>
        <w:numPr>
          <w:ilvl w:val="2"/>
          <w:numId w:val="30"/>
        </w:numPr>
        <w:ind w:left="1440" w:right="-333" w:hanging="720"/>
        <w:rPr>
          <w:b w:val="0"/>
          <w:szCs w:val="22"/>
        </w:rPr>
      </w:pPr>
      <w:r w:rsidRPr="009B0814">
        <w:rPr>
          <w:b w:val="0"/>
          <w:szCs w:val="22"/>
        </w:rPr>
        <w:t>The Consultant shall during the performance of the Services be an independent contractor, retaining complete control over its Personnel, conforming to all statutory requirements with respect to all its employees, and providing all appropriate employee benefits.</w:t>
      </w:r>
    </w:p>
    <w:p w14:paraId="060CCC0C" w14:textId="77777777" w:rsidR="009B0814" w:rsidRPr="009B0814" w:rsidRDefault="009B0814" w:rsidP="009B0814">
      <w:pPr>
        <w:pStyle w:val="Heading4"/>
        <w:numPr>
          <w:ilvl w:val="1"/>
          <w:numId w:val="7"/>
        </w:numPr>
        <w:rPr>
          <w:sz w:val="24"/>
          <w:szCs w:val="22"/>
        </w:rPr>
      </w:pPr>
      <w:r w:rsidRPr="009B0814">
        <w:rPr>
          <w:sz w:val="24"/>
          <w:szCs w:val="22"/>
        </w:rPr>
        <w:t>Authorized Representatives</w:t>
      </w:r>
    </w:p>
    <w:p w14:paraId="33FCA1FB" w14:textId="77777777" w:rsidR="009B0814" w:rsidRPr="009B0814" w:rsidRDefault="009B0814" w:rsidP="009B0814">
      <w:pPr>
        <w:pStyle w:val="Style3"/>
        <w:numPr>
          <w:ilvl w:val="0"/>
          <w:numId w:val="0"/>
        </w:numPr>
        <w:ind w:left="720" w:right="-333"/>
        <w:rPr>
          <w:szCs w:val="22"/>
        </w:rPr>
      </w:pPr>
      <w:r w:rsidRPr="009B0814">
        <w:rPr>
          <w:szCs w:val="22"/>
        </w:rPr>
        <w:t xml:space="preserve">Any action required or permitted to be taken, and any document required or permitted to be executed, under this Contract by the Procuring Entity or the Consultant may be taken or executed by the officials specified in the </w:t>
      </w:r>
      <w:r w:rsidRPr="009B0814">
        <w:rPr>
          <w:rStyle w:val="Hyperlink"/>
          <w:szCs w:val="22"/>
        </w:rPr>
        <w:t>SCC</w:t>
      </w:r>
      <w:r w:rsidRPr="009B0814">
        <w:rPr>
          <w:szCs w:val="22"/>
        </w:rPr>
        <w:t>.</w:t>
      </w:r>
    </w:p>
    <w:p w14:paraId="7DDEE7CE" w14:textId="77777777" w:rsidR="009B0814" w:rsidRPr="009B0814" w:rsidRDefault="009B0814" w:rsidP="009B0814">
      <w:pPr>
        <w:pStyle w:val="Heading4"/>
        <w:numPr>
          <w:ilvl w:val="1"/>
          <w:numId w:val="7"/>
        </w:numPr>
        <w:rPr>
          <w:sz w:val="24"/>
          <w:szCs w:val="22"/>
        </w:rPr>
      </w:pPr>
      <w:r w:rsidRPr="009B0814">
        <w:rPr>
          <w:sz w:val="24"/>
          <w:szCs w:val="22"/>
        </w:rPr>
        <w:t>Good Faith</w:t>
      </w:r>
    </w:p>
    <w:p w14:paraId="6B6FD0EE" w14:textId="77777777" w:rsidR="009B0814" w:rsidRPr="009B0814" w:rsidRDefault="009B0814" w:rsidP="009B0814">
      <w:pPr>
        <w:pStyle w:val="Style3"/>
        <w:numPr>
          <w:ilvl w:val="0"/>
          <w:numId w:val="0"/>
        </w:numPr>
        <w:ind w:left="720" w:right="-333"/>
        <w:rPr>
          <w:szCs w:val="22"/>
        </w:rPr>
      </w:pPr>
      <w:r w:rsidRPr="009B0814">
        <w:rPr>
          <w:szCs w:val="22"/>
        </w:rPr>
        <w:t>The Parties undertake to act in good faith with respect to each other’s rights under this Contract and to adopt all reasonable measures to ensure the realization of the objectives of this Contract.</w:t>
      </w:r>
    </w:p>
    <w:p w14:paraId="3BAF277B" w14:textId="77777777" w:rsidR="009B0814" w:rsidRPr="009B0814" w:rsidRDefault="009B0814" w:rsidP="009B0814">
      <w:pPr>
        <w:pStyle w:val="Heading4"/>
        <w:numPr>
          <w:ilvl w:val="1"/>
          <w:numId w:val="7"/>
        </w:numPr>
        <w:rPr>
          <w:sz w:val="24"/>
          <w:szCs w:val="22"/>
        </w:rPr>
      </w:pPr>
      <w:r w:rsidRPr="009B0814">
        <w:rPr>
          <w:sz w:val="24"/>
          <w:szCs w:val="22"/>
        </w:rPr>
        <w:t>Operation of Contract</w:t>
      </w:r>
    </w:p>
    <w:p w14:paraId="498A7E9D" w14:textId="77777777" w:rsidR="009B0814" w:rsidRPr="009B0814" w:rsidRDefault="009B0814" w:rsidP="009B0814">
      <w:pPr>
        <w:pStyle w:val="Style3"/>
        <w:numPr>
          <w:ilvl w:val="0"/>
          <w:numId w:val="0"/>
        </w:numPr>
        <w:ind w:left="720" w:right="-333"/>
        <w:rPr>
          <w:szCs w:val="22"/>
        </w:rPr>
      </w:pPr>
      <w:r w:rsidRPr="009B0814">
        <w:rPr>
          <w:szCs w:val="22"/>
        </w:rPr>
        <w:t xml:space="preserve">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 the cause or causes of such unfairness, but no failure to agree on any action pursuant to this Clause shall give rise to a dispute subject to arbitration in accordance with </w:t>
      </w:r>
      <w:r w:rsidRPr="009B0814">
        <w:rPr>
          <w:b/>
          <w:szCs w:val="22"/>
        </w:rPr>
        <w:t>GCC</w:t>
      </w:r>
      <w:r w:rsidRPr="009B0814">
        <w:rPr>
          <w:szCs w:val="22"/>
        </w:rPr>
        <w:t xml:space="preserve"> Clause 34 hereof.</w:t>
      </w:r>
    </w:p>
    <w:p w14:paraId="61281A36" w14:textId="77777777" w:rsidR="009B0814" w:rsidRPr="009B0814" w:rsidRDefault="009B0814" w:rsidP="009B0814">
      <w:pPr>
        <w:pStyle w:val="Heading4"/>
        <w:numPr>
          <w:ilvl w:val="1"/>
          <w:numId w:val="7"/>
        </w:numPr>
        <w:rPr>
          <w:sz w:val="24"/>
          <w:szCs w:val="22"/>
        </w:rPr>
      </w:pPr>
      <w:r w:rsidRPr="009B0814">
        <w:rPr>
          <w:sz w:val="24"/>
          <w:szCs w:val="22"/>
        </w:rPr>
        <w:t>Notices</w:t>
      </w:r>
    </w:p>
    <w:p w14:paraId="5A8266E7" w14:textId="77777777" w:rsidR="009B0814" w:rsidRPr="009B0814" w:rsidRDefault="009B0814" w:rsidP="009B0814">
      <w:pPr>
        <w:pStyle w:val="Style5"/>
        <w:numPr>
          <w:ilvl w:val="2"/>
          <w:numId w:val="7"/>
        </w:numPr>
        <w:ind w:right="-333"/>
        <w:rPr>
          <w:b w:val="0"/>
          <w:szCs w:val="22"/>
        </w:rPr>
      </w:pPr>
      <w:r w:rsidRPr="009B0814">
        <w:rPr>
          <w:b w:val="0"/>
          <w:szCs w:val="22"/>
        </w:rPr>
        <w:t xml:space="preserve">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 Party to whom the communication is addressed, or when sent by registered mail, telex, telegram or facsimile to such Party at the address specified in the </w:t>
      </w:r>
      <w:r w:rsidRPr="009B0814">
        <w:rPr>
          <w:rStyle w:val="Hyperlink"/>
          <w:b/>
          <w:szCs w:val="22"/>
        </w:rPr>
        <w:t>SCC</w:t>
      </w:r>
      <w:r w:rsidRPr="009B0814">
        <w:rPr>
          <w:b w:val="0"/>
          <w:szCs w:val="22"/>
        </w:rPr>
        <w:t>.</w:t>
      </w:r>
    </w:p>
    <w:p w14:paraId="57B28B3A" w14:textId="77777777" w:rsidR="009B0814" w:rsidRPr="009B0814" w:rsidRDefault="009B0814" w:rsidP="009B0814">
      <w:pPr>
        <w:pStyle w:val="Style5"/>
        <w:numPr>
          <w:ilvl w:val="2"/>
          <w:numId w:val="7"/>
        </w:numPr>
        <w:ind w:right="-333"/>
        <w:rPr>
          <w:b w:val="0"/>
          <w:szCs w:val="22"/>
        </w:rPr>
      </w:pPr>
      <w:r w:rsidRPr="009B0814">
        <w:rPr>
          <w:b w:val="0"/>
          <w:szCs w:val="22"/>
        </w:rPr>
        <w:t xml:space="preserve">Notice shall be deemed to be effective as specified in the </w:t>
      </w:r>
      <w:r w:rsidRPr="009B0814">
        <w:rPr>
          <w:rStyle w:val="Hyperlink"/>
          <w:b/>
          <w:szCs w:val="22"/>
        </w:rPr>
        <w:t>SCC</w:t>
      </w:r>
      <w:r w:rsidRPr="009B0814">
        <w:rPr>
          <w:b w:val="0"/>
          <w:szCs w:val="22"/>
        </w:rPr>
        <w:t>.</w:t>
      </w:r>
    </w:p>
    <w:p w14:paraId="77940BB4" w14:textId="0A342BBB" w:rsidR="009B0814" w:rsidRDefault="009B0814" w:rsidP="009B0814">
      <w:pPr>
        <w:pStyle w:val="Style5"/>
        <w:numPr>
          <w:ilvl w:val="2"/>
          <w:numId w:val="7"/>
        </w:numPr>
        <w:ind w:right="-333"/>
        <w:rPr>
          <w:b w:val="0"/>
          <w:szCs w:val="22"/>
        </w:rPr>
      </w:pPr>
      <w:r w:rsidRPr="009B0814">
        <w:rPr>
          <w:b w:val="0"/>
          <w:szCs w:val="22"/>
        </w:rPr>
        <w:t xml:space="preserve">A Party may change its address for notice hereunder by giving the other Party notice of such change pursuant to the provisions listed in the </w:t>
      </w:r>
      <w:r w:rsidRPr="009B0814">
        <w:rPr>
          <w:rStyle w:val="Hyperlink"/>
          <w:b/>
          <w:szCs w:val="22"/>
        </w:rPr>
        <w:t>SCC</w:t>
      </w:r>
      <w:r w:rsidRPr="009B0814">
        <w:rPr>
          <w:b w:val="0"/>
          <w:szCs w:val="22"/>
        </w:rPr>
        <w:t xml:space="preserve"> with respect to </w:t>
      </w:r>
      <w:r w:rsidRPr="009B0814">
        <w:rPr>
          <w:szCs w:val="22"/>
        </w:rPr>
        <w:t>GCC</w:t>
      </w:r>
      <w:r w:rsidRPr="009B0814">
        <w:rPr>
          <w:b w:val="0"/>
          <w:szCs w:val="22"/>
        </w:rPr>
        <w:t xml:space="preserve"> Clause 15.2.</w:t>
      </w:r>
    </w:p>
    <w:p w14:paraId="0E7E6633" w14:textId="77777777" w:rsidR="004F56F1" w:rsidRPr="009B0814" w:rsidRDefault="004F56F1" w:rsidP="004F56F1">
      <w:pPr>
        <w:pStyle w:val="Style5"/>
        <w:numPr>
          <w:ilvl w:val="0"/>
          <w:numId w:val="0"/>
        </w:numPr>
        <w:ind w:left="1440" w:right="-333"/>
        <w:rPr>
          <w:b w:val="0"/>
          <w:szCs w:val="22"/>
        </w:rPr>
      </w:pPr>
    </w:p>
    <w:p w14:paraId="0591FE37" w14:textId="77777777" w:rsidR="009B0814" w:rsidRPr="009B0814" w:rsidRDefault="009B0814" w:rsidP="009B0814">
      <w:pPr>
        <w:pStyle w:val="Heading4"/>
        <w:numPr>
          <w:ilvl w:val="1"/>
          <w:numId w:val="7"/>
        </w:numPr>
        <w:ind w:right="-333"/>
        <w:rPr>
          <w:sz w:val="24"/>
          <w:szCs w:val="22"/>
        </w:rPr>
      </w:pPr>
      <w:r w:rsidRPr="009B0814">
        <w:rPr>
          <w:sz w:val="24"/>
          <w:szCs w:val="22"/>
        </w:rPr>
        <w:lastRenderedPageBreak/>
        <w:t xml:space="preserve">Warranty as to Eligibility </w:t>
      </w:r>
    </w:p>
    <w:p w14:paraId="4CD24757" w14:textId="77777777" w:rsidR="009B0814" w:rsidRPr="009B0814" w:rsidRDefault="009B0814" w:rsidP="009B0814">
      <w:pPr>
        <w:pStyle w:val="Style5"/>
        <w:numPr>
          <w:ilvl w:val="2"/>
          <w:numId w:val="7"/>
        </w:numPr>
        <w:ind w:right="-333"/>
        <w:rPr>
          <w:b w:val="0"/>
          <w:szCs w:val="22"/>
        </w:rPr>
      </w:pPr>
      <w:r w:rsidRPr="009B0814">
        <w:rPr>
          <w:b w:val="0"/>
          <w:szCs w:val="22"/>
        </w:rPr>
        <w:t xml:space="preserve">The Consultant represents, warrants, and confirms that it, as well as its Sub-Consultant, if any, is eligible, </w:t>
      </w:r>
      <w:r w:rsidRPr="009B0814">
        <w:rPr>
          <w:b w:val="0"/>
          <w:iCs w:val="0"/>
          <w:szCs w:val="22"/>
        </w:rPr>
        <w:t>i.e</w:t>
      </w:r>
      <w:r w:rsidRPr="009B0814">
        <w:rPr>
          <w:b w:val="0"/>
          <w:szCs w:val="22"/>
        </w:rPr>
        <w:t>., has the legal personality to act as a consultant in accordance with Part I, ANNEX IIIA-2, Part I, Section II. Eligibility Documents (</w:t>
      </w:r>
      <w:r w:rsidRPr="009B0814">
        <w:rPr>
          <w:szCs w:val="22"/>
        </w:rPr>
        <w:t>EDs</w:t>
      </w:r>
      <w:r w:rsidRPr="009B0814">
        <w:rPr>
          <w:b w:val="0"/>
          <w:szCs w:val="22"/>
        </w:rPr>
        <w:t>) issued for this project.</w:t>
      </w:r>
    </w:p>
    <w:p w14:paraId="3A07B9C2" w14:textId="77777777" w:rsidR="009B0814" w:rsidRPr="009B0814" w:rsidRDefault="009B0814" w:rsidP="009B0814">
      <w:pPr>
        <w:pStyle w:val="Style5"/>
        <w:numPr>
          <w:ilvl w:val="2"/>
          <w:numId w:val="7"/>
        </w:numPr>
        <w:ind w:right="-333"/>
        <w:rPr>
          <w:b w:val="0"/>
          <w:szCs w:val="22"/>
        </w:rPr>
      </w:pPr>
      <w:r w:rsidRPr="009B0814">
        <w:rPr>
          <w:b w:val="0"/>
          <w:szCs w:val="22"/>
        </w:rPr>
        <w:t>The Consultant shall fulfill its obligations under this Contract by using knowledge according to the best accepted professional standards.  The Consultant shall exercise all reasonable skill, care and diligence in the discharge of duties agreed to be performed and shall work in the best interest of the GOP.</w:t>
      </w:r>
    </w:p>
    <w:p w14:paraId="556E298F" w14:textId="77777777" w:rsidR="009B0814" w:rsidRPr="009B0814" w:rsidRDefault="009B0814" w:rsidP="009B0814">
      <w:pPr>
        <w:pStyle w:val="Heading4"/>
        <w:numPr>
          <w:ilvl w:val="1"/>
          <w:numId w:val="7"/>
        </w:numPr>
        <w:ind w:right="-333"/>
        <w:rPr>
          <w:sz w:val="24"/>
          <w:szCs w:val="22"/>
        </w:rPr>
      </w:pPr>
      <w:r w:rsidRPr="009B0814">
        <w:rPr>
          <w:sz w:val="24"/>
          <w:szCs w:val="22"/>
        </w:rPr>
        <w:t>Confidentiality</w:t>
      </w:r>
    </w:p>
    <w:p w14:paraId="7E3D23DE" w14:textId="77777777" w:rsidR="009B0814" w:rsidRPr="009B0814" w:rsidRDefault="009B0814" w:rsidP="009B0814">
      <w:pPr>
        <w:pStyle w:val="Style3"/>
        <w:numPr>
          <w:ilvl w:val="0"/>
          <w:numId w:val="0"/>
        </w:numPr>
        <w:ind w:left="720" w:right="-333"/>
        <w:rPr>
          <w:szCs w:val="22"/>
        </w:rPr>
      </w:pPr>
      <w:r w:rsidRPr="009B0814">
        <w:rPr>
          <w:szCs w:val="22"/>
        </w:rPr>
        <w:t>Except with the prior written consent of the Procuring Entity, the Consultant and the Personnel shall not at any time communicate to any person or entity any confidential information acquired in the course of the Services, nor shall the Consultant and the Personnel make public the recommendations formulated in the course of, or as a result of, the Services. For purposes of this clause, “confidential information” means any information or knowledge acquired by the Consultant and/or its Personnel arising out of, or in connection with, the performance of the Services under this Contract that is not otherwise available to the public.</w:t>
      </w:r>
    </w:p>
    <w:p w14:paraId="0A960273" w14:textId="77777777" w:rsidR="009B0814" w:rsidRPr="009B0814" w:rsidRDefault="009B0814" w:rsidP="009B0814">
      <w:pPr>
        <w:pStyle w:val="Heading4"/>
        <w:numPr>
          <w:ilvl w:val="1"/>
          <w:numId w:val="7"/>
        </w:numPr>
        <w:ind w:right="-333"/>
        <w:rPr>
          <w:sz w:val="24"/>
          <w:szCs w:val="22"/>
        </w:rPr>
      </w:pPr>
      <w:r w:rsidRPr="009B0814">
        <w:rPr>
          <w:sz w:val="24"/>
          <w:szCs w:val="22"/>
        </w:rPr>
        <w:t>Payment</w:t>
      </w:r>
    </w:p>
    <w:p w14:paraId="37E8A090" w14:textId="77777777" w:rsidR="009B0814" w:rsidRPr="009B0814" w:rsidRDefault="009B0814" w:rsidP="009B0814">
      <w:pPr>
        <w:pStyle w:val="Style5"/>
        <w:numPr>
          <w:ilvl w:val="2"/>
          <w:numId w:val="7"/>
        </w:numPr>
        <w:ind w:right="-333"/>
        <w:rPr>
          <w:b w:val="0"/>
          <w:szCs w:val="22"/>
        </w:rPr>
      </w:pPr>
      <w:r w:rsidRPr="009B0814">
        <w:rPr>
          <w:b w:val="0"/>
          <w:szCs w:val="22"/>
        </w:rPr>
        <w:t xml:space="preserve">In consideration of the Services performed by the Consultant under this Contract, the Procuring Entity shall make to the Consultant such payments and in such manner as is provided by </w:t>
      </w:r>
      <w:r w:rsidRPr="009B0814">
        <w:rPr>
          <w:szCs w:val="22"/>
        </w:rPr>
        <w:t>GCC</w:t>
      </w:r>
      <w:r w:rsidRPr="009B0814">
        <w:rPr>
          <w:b w:val="0"/>
          <w:szCs w:val="22"/>
        </w:rPr>
        <w:t xml:space="preserve"> Clause 53 of this Contract.  However, the Procuring Entity may refuse to make payments when the terms and conditions of the contract are not satisfactorily performed by the Consultant.</w:t>
      </w:r>
    </w:p>
    <w:p w14:paraId="72648349" w14:textId="77777777" w:rsidR="009B0814" w:rsidRPr="009B0814" w:rsidRDefault="009B0814" w:rsidP="009B0814">
      <w:pPr>
        <w:pStyle w:val="Style5"/>
        <w:numPr>
          <w:ilvl w:val="2"/>
          <w:numId w:val="7"/>
        </w:numPr>
        <w:rPr>
          <w:b w:val="0"/>
          <w:szCs w:val="22"/>
        </w:rPr>
      </w:pPr>
      <w:r w:rsidRPr="009B0814">
        <w:rPr>
          <w:b w:val="0"/>
          <w:szCs w:val="22"/>
        </w:rPr>
        <w:t xml:space="preserve">Subject to the ceilings specified in </w:t>
      </w:r>
      <w:r w:rsidRPr="009B0814">
        <w:rPr>
          <w:szCs w:val="22"/>
        </w:rPr>
        <w:t>GCC</w:t>
      </w:r>
      <w:r w:rsidRPr="009B0814">
        <w:rPr>
          <w:b w:val="0"/>
          <w:szCs w:val="22"/>
        </w:rPr>
        <w:t xml:space="preserve"> Clause 52 hereof, the Procuring Entity shall pay to the Consultant: (i) remuneration as set forth in </w:t>
      </w:r>
      <w:r w:rsidRPr="009B0814">
        <w:rPr>
          <w:szCs w:val="22"/>
        </w:rPr>
        <w:t>GCC</w:t>
      </w:r>
      <w:r w:rsidRPr="009B0814">
        <w:rPr>
          <w:b w:val="0"/>
          <w:szCs w:val="22"/>
        </w:rPr>
        <w:t xml:space="preserve"> Clause 53.2; and (ii) reimbursable expenditures as set forth in </w:t>
      </w:r>
      <w:r w:rsidRPr="009B0814">
        <w:rPr>
          <w:szCs w:val="22"/>
        </w:rPr>
        <w:t>GCC</w:t>
      </w:r>
      <w:r w:rsidRPr="009B0814">
        <w:rPr>
          <w:b w:val="0"/>
          <w:szCs w:val="22"/>
        </w:rPr>
        <w:t xml:space="preserve"> Clause 53.4.  Said remuneration shall not be subject to price adjustment.</w:t>
      </w:r>
    </w:p>
    <w:p w14:paraId="150D7298" w14:textId="77777777" w:rsidR="009B0814" w:rsidRPr="009B0814" w:rsidRDefault="009B0814" w:rsidP="009B0814">
      <w:pPr>
        <w:pStyle w:val="Style5"/>
        <w:numPr>
          <w:ilvl w:val="2"/>
          <w:numId w:val="7"/>
        </w:numPr>
        <w:rPr>
          <w:b w:val="0"/>
          <w:szCs w:val="22"/>
        </w:rPr>
      </w:pPr>
      <w:r w:rsidRPr="009B0814">
        <w:rPr>
          <w:b w:val="0"/>
          <w:szCs w:val="22"/>
        </w:rPr>
        <w:t xml:space="preserve">All payments under this Contract shall be made to the account of the Consultant specified in the </w:t>
      </w:r>
      <w:r w:rsidRPr="009B0814">
        <w:rPr>
          <w:rStyle w:val="Hyperlink"/>
          <w:b/>
          <w:szCs w:val="22"/>
        </w:rPr>
        <w:t>SCC</w:t>
      </w:r>
      <w:r w:rsidRPr="009B0814">
        <w:rPr>
          <w:b w:val="0"/>
          <w:szCs w:val="22"/>
        </w:rPr>
        <w:t>.</w:t>
      </w:r>
    </w:p>
    <w:p w14:paraId="3FF1FA6D" w14:textId="77777777" w:rsidR="009B0814" w:rsidRPr="009B0814" w:rsidRDefault="009B0814" w:rsidP="009B0814">
      <w:pPr>
        <w:pStyle w:val="Heading4"/>
        <w:numPr>
          <w:ilvl w:val="1"/>
          <w:numId w:val="7"/>
        </w:numPr>
        <w:rPr>
          <w:sz w:val="24"/>
          <w:szCs w:val="22"/>
        </w:rPr>
      </w:pPr>
      <w:r w:rsidRPr="009B0814">
        <w:rPr>
          <w:sz w:val="24"/>
          <w:szCs w:val="22"/>
        </w:rPr>
        <w:t>Currency of Payment</w:t>
      </w:r>
    </w:p>
    <w:p w14:paraId="4120ECD5" w14:textId="77777777" w:rsidR="009B0814" w:rsidRPr="009B0814" w:rsidRDefault="009B0814" w:rsidP="009B0814">
      <w:pPr>
        <w:pStyle w:val="Style3"/>
        <w:numPr>
          <w:ilvl w:val="0"/>
          <w:numId w:val="0"/>
        </w:numPr>
        <w:ind w:left="720" w:right="-333"/>
        <w:rPr>
          <w:szCs w:val="22"/>
        </w:rPr>
      </w:pPr>
      <w:r w:rsidRPr="009B0814">
        <w:rPr>
          <w:szCs w:val="22"/>
        </w:rPr>
        <w:t xml:space="preserve">Unless otherwise specified in the </w:t>
      </w:r>
      <w:r w:rsidRPr="009B0814">
        <w:rPr>
          <w:b/>
          <w:szCs w:val="22"/>
        </w:rPr>
        <w:t>SCC</w:t>
      </w:r>
      <w:r w:rsidRPr="009B0814">
        <w:rPr>
          <w:szCs w:val="22"/>
        </w:rPr>
        <w:t>, all payments shall be made in Philippine Pesos.</w:t>
      </w:r>
    </w:p>
    <w:p w14:paraId="272A7AED" w14:textId="77777777" w:rsidR="009B0814" w:rsidRPr="009B0814" w:rsidRDefault="009B0814" w:rsidP="009B0814">
      <w:pPr>
        <w:pStyle w:val="Heading4"/>
        <w:numPr>
          <w:ilvl w:val="1"/>
          <w:numId w:val="7"/>
        </w:numPr>
        <w:rPr>
          <w:sz w:val="24"/>
          <w:szCs w:val="22"/>
        </w:rPr>
      </w:pPr>
      <w:r w:rsidRPr="009B0814">
        <w:rPr>
          <w:sz w:val="24"/>
          <w:szCs w:val="22"/>
        </w:rPr>
        <w:t>Liability of Consultant</w:t>
      </w:r>
    </w:p>
    <w:p w14:paraId="23BA9DE2" w14:textId="77777777" w:rsidR="009B0814" w:rsidRPr="009B0814" w:rsidRDefault="009B0814" w:rsidP="009B0814">
      <w:pPr>
        <w:pStyle w:val="Style3"/>
        <w:numPr>
          <w:ilvl w:val="0"/>
          <w:numId w:val="0"/>
        </w:numPr>
        <w:ind w:left="720" w:right="-333"/>
        <w:rPr>
          <w:szCs w:val="22"/>
        </w:rPr>
      </w:pPr>
      <w:r w:rsidRPr="009B0814">
        <w:rPr>
          <w:szCs w:val="22"/>
        </w:rPr>
        <w:t xml:space="preserve">Subject to additional provisions, if any, set forth in the </w:t>
      </w:r>
      <w:r w:rsidRPr="009B0814">
        <w:rPr>
          <w:rStyle w:val="Hyperlink"/>
          <w:szCs w:val="22"/>
        </w:rPr>
        <w:t>SCC</w:t>
      </w:r>
      <w:r w:rsidRPr="009B0814">
        <w:rPr>
          <w:szCs w:val="22"/>
        </w:rPr>
        <w:t>, the Consultant’s liability under this Contract shall be as provided by the laws of the Republic of the Philippines.</w:t>
      </w:r>
    </w:p>
    <w:p w14:paraId="49479B07" w14:textId="77777777" w:rsidR="009B0814" w:rsidRPr="009B0814" w:rsidRDefault="009B0814" w:rsidP="009B0814">
      <w:pPr>
        <w:pStyle w:val="Heading4"/>
        <w:numPr>
          <w:ilvl w:val="1"/>
          <w:numId w:val="7"/>
        </w:numPr>
        <w:rPr>
          <w:sz w:val="24"/>
          <w:szCs w:val="22"/>
        </w:rPr>
      </w:pPr>
      <w:r w:rsidRPr="009B0814">
        <w:rPr>
          <w:sz w:val="24"/>
          <w:szCs w:val="22"/>
        </w:rPr>
        <w:t>Insurance to be Taken Out by Consultant</w:t>
      </w:r>
    </w:p>
    <w:p w14:paraId="5B1330A9" w14:textId="77777777" w:rsidR="009B0814" w:rsidRPr="009B0814" w:rsidRDefault="009B0814" w:rsidP="009B0814">
      <w:pPr>
        <w:pStyle w:val="Style5"/>
        <w:numPr>
          <w:ilvl w:val="2"/>
          <w:numId w:val="7"/>
        </w:numPr>
        <w:ind w:right="-333"/>
        <w:rPr>
          <w:b w:val="0"/>
          <w:szCs w:val="22"/>
        </w:rPr>
      </w:pPr>
      <w:r w:rsidRPr="009B0814">
        <w:rPr>
          <w:b w:val="0"/>
          <w:szCs w:val="22"/>
        </w:rPr>
        <w:t>The Consultant, at its own cost, shall be responsible for taking out or maintaining any insurance policy against any risk related to the project.</w:t>
      </w:r>
    </w:p>
    <w:p w14:paraId="0A3EAA6D"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The Procuring Entity undertakes no responsibility in respect of life, health, accident, travel or any other insurance coverage for the Personnel or for the dependents of any such Personnel.</w:t>
      </w:r>
    </w:p>
    <w:p w14:paraId="211CC1B6" w14:textId="77777777" w:rsidR="009B0814" w:rsidRPr="009B0814" w:rsidRDefault="009B0814" w:rsidP="009B0814">
      <w:pPr>
        <w:pStyle w:val="Heading4"/>
        <w:numPr>
          <w:ilvl w:val="1"/>
          <w:numId w:val="7"/>
        </w:numPr>
        <w:rPr>
          <w:sz w:val="24"/>
          <w:szCs w:val="22"/>
        </w:rPr>
      </w:pPr>
      <w:r w:rsidRPr="009B0814">
        <w:rPr>
          <w:sz w:val="24"/>
          <w:szCs w:val="22"/>
        </w:rPr>
        <w:t>Effectivity of Contract</w:t>
      </w:r>
    </w:p>
    <w:p w14:paraId="674019BD" w14:textId="77777777" w:rsidR="009B0814" w:rsidRPr="009B0814" w:rsidRDefault="009B0814" w:rsidP="009B0814">
      <w:pPr>
        <w:pStyle w:val="Style3"/>
        <w:numPr>
          <w:ilvl w:val="0"/>
          <w:numId w:val="0"/>
        </w:numPr>
        <w:ind w:left="720" w:right="-333"/>
        <w:rPr>
          <w:szCs w:val="22"/>
        </w:rPr>
      </w:pPr>
      <w:r w:rsidRPr="009B0814">
        <w:rPr>
          <w:szCs w:val="22"/>
        </w:rPr>
        <w:t xml:space="preserve">This Contract shall take effect on the date of the Consultant’s receipt of the NTP, in accordance with </w:t>
      </w:r>
      <w:r w:rsidRPr="009B0814">
        <w:rPr>
          <w:b/>
          <w:szCs w:val="22"/>
        </w:rPr>
        <w:t>ITB</w:t>
      </w:r>
      <w:r w:rsidRPr="009B0814">
        <w:rPr>
          <w:szCs w:val="22"/>
        </w:rPr>
        <w:t xml:space="preserve"> Clause 32, provided that the effectiveness of the conditions, if any, listed in the </w:t>
      </w:r>
      <w:r w:rsidRPr="009B0814">
        <w:rPr>
          <w:rStyle w:val="Hyperlink"/>
          <w:szCs w:val="22"/>
        </w:rPr>
        <w:t>SCC</w:t>
      </w:r>
      <w:r w:rsidRPr="009B0814">
        <w:rPr>
          <w:szCs w:val="22"/>
        </w:rPr>
        <w:t xml:space="preserve"> have been met.</w:t>
      </w:r>
    </w:p>
    <w:p w14:paraId="21285176" w14:textId="77777777" w:rsidR="009B0814" w:rsidRPr="009B0814" w:rsidRDefault="009B0814" w:rsidP="009B0814">
      <w:pPr>
        <w:pStyle w:val="Heading4"/>
        <w:numPr>
          <w:ilvl w:val="1"/>
          <w:numId w:val="7"/>
        </w:numPr>
        <w:rPr>
          <w:sz w:val="24"/>
          <w:szCs w:val="22"/>
        </w:rPr>
      </w:pPr>
      <w:r w:rsidRPr="009B0814">
        <w:rPr>
          <w:sz w:val="24"/>
          <w:szCs w:val="22"/>
        </w:rPr>
        <w:t>Commencement of Services</w:t>
      </w:r>
    </w:p>
    <w:p w14:paraId="22C9E1A1" w14:textId="77777777" w:rsidR="009B0814" w:rsidRPr="009B0814" w:rsidRDefault="009B0814" w:rsidP="009B0814">
      <w:pPr>
        <w:pStyle w:val="Style3"/>
        <w:numPr>
          <w:ilvl w:val="0"/>
          <w:numId w:val="0"/>
        </w:numPr>
        <w:ind w:left="720" w:right="-333"/>
        <w:rPr>
          <w:szCs w:val="22"/>
        </w:rPr>
      </w:pPr>
      <w:r w:rsidRPr="009B0814">
        <w:rPr>
          <w:szCs w:val="22"/>
        </w:rPr>
        <w:t xml:space="preserve">The Consultant shall begin carrying out the Services starting from the effectivity date of this Contract, as mentioned in </w:t>
      </w:r>
      <w:r w:rsidRPr="009B0814">
        <w:rPr>
          <w:b/>
          <w:szCs w:val="22"/>
        </w:rPr>
        <w:t>GCC</w:t>
      </w:r>
      <w:r w:rsidRPr="009B0814">
        <w:rPr>
          <w:szCs w:val="22"/>
        </w:rPr>
        <w:t xml:space="preserve"> Clause 22.</w:t>
      </w:r>
    </w:p>
    <w:p w14:paraId="35E19516" w14:textId="77777777" w:rsidR="009B0814" w:rsidRPr="009B0814" w:rsidRDefault="009B0814" w:rsidP="009B0814">
      <w:pPr>
        <w:pStyle w:val="Heading4"/>
        <w:numPr>
          <w:ilvl w:val="1"/>
          <w:numId w:val="7"/>
        </w:numPr>
        <w:rPr>
          <w:sz w:val="24"/>
          <w:szCs w:val="22"/>
        </w:rPr>
      </w:pPr>
      <w:r w:rsidRPr="009B0814">
        <w:rPr>
          <w:sz w:val="24"/>
          <w:szCs w:val="22"/>
        </w:rPr>
        <w:t>Expiration of Contract</w:t>
      </w:r>
    </w:p>
    <w:p w14:paraId="2A213E4B" w14:textId="77777777" w:rsidR="009B0814" w:rsidRPr="009B0814" w:rsidRDefault="009B0814" w:rsidP="009B0814">
      <w:pPr>
        <w:pStyle w:val="Style3"/>
        <w:numPr>
          <w:ilvl w:val="0"/>
          <w:numId w:val="0"/>
        </w:numPr>
        <w:ind w:left="720" w:right="-333"/>
        <w:rPr>
          <w:szCs w:val="22"/>
        </w:rPr>
      </w:pPr>
      <w:r w:rsidRPr="009B0814">
        <w:rPr>
          <w:szCs w:val="22"/>
        </w:rPr>
        <w:t xml:space="preserve">Unless sooner terminated pursuant to </w:t>
      </w:r>
      <w:r w:rsidRPr="009B0814">
        <w:rPr>
          <w:b/>
          <w:szCs w:val="22"/>
        </w:rPr>
        <w:t>GCC</w:t>
      </w:r>
      <w:r w:rsidRPr="009B0814">
        <w:rPr>
          <w:szCs w:val="22"/>
        </w:rPr>
        <w:t xml:space="preserve"> Clauses 27 or 28 hereof, this Contract shall terminate at the end of such time period after the effectivity date as shall be specified in the </w:t>
      </w:r>
      <w:r w:rsidRPr="009B0814">
        <w:rPr>
          <w:rStyle w:val="Hyperlink"/>
          <w:szCs w:val="22"/>
        </w:rPr>
        <w:t>SCC</w:t>
      </w:r>
      <w:r w:rsidRPr="009B0814">
        <w:rPr>
          <w:szCs w:val="22"/>
        </w:rPr>
        <w:t>.</w:t>
      </w:r>
    </w:p>
    <w:p w14:paraId="585F79CB" w14:textId="77777777" w:rsidR="009B0814" w:rsidRPr="009B0814" w:rsidRDefault="009B0814" w:rsidP="009B0814">
      <w:pPr>
        <w:pStyle w:val="Heading4"/>
        <w:numPr>
          <w:ilvl w:val="1"/>
          <w:numId w:val="7"/>
        </w:numPr>
        <w:ind w:right="-333"/>
        <w:rPr>
          <w:sz w:val="24"/>
          <w:szCs w:val="22"/>
        </w:rPr>
      </w:pPr>
      <w:r w:rsidRPr="009B0814">
        <w:rPr>
          <w:sz w:val="24"/>
          <w:szCs w:val="22"/>
        </w:rPr>
        <w:t>Force Majeure</w:t>
      </w:r>
    </w:p>
    <w:p w14:paraId="61D04393" w14:textId="77777777" w:rsidR="009B0814" w:rsidRPr="009B0814" w:rsidRDefault="009B0814" w:rsidP="009B0814">
      <w:pPr>
        <w:pStyle w:val="Style5"/>
        <w:numPr>
          <w:ilvl w:val="2"/>
          <w:numId w:val="7"/>
        </w:numPr>
        <w:ind w:right="-333"/>
        <w:rPr>
          <w:b w:val="0"/>
          <w:szCs w:val="22"/>
        </w:rPr>
      </w:pPr>
      <w:r w:rsidRPr="009B0814">
        <w:rPr>
          <w:b w:val="0"/>
          <w:szCs w:val="22"/>
        </w:rPr>
        <w:t>For purposes of this Contract the terms “force majeure” and “fortuitous event” may be used interchangeably.  In this regard, a fortuitous event or force majeure shall be interpreted to mean an event which the Consultant could not have foreseen, or which though foreseen, was inevitable.  It shall not include ordinary unfavorable weather conditions; and any other cause the effects of which could have been avoided with the exercise of reasonable diligence by the Consultant.</w:t>
      </w:r>
    </w:p>
    <w:p w14:paraId="0DBD4EA6" w14:textId="77777777" w:rsidR="009B0814" w:rsidRPr="009B0814" w:rsidRDefault="009B0814" w:rsidP="009B0814">
      <w:pPr>
        <w:pStyle w:val="Style5"/>
        <w:numPr>
          <w:ilvl w:val="2"/>
          <w:numId w:val="7"/>
        </w:numPr>
        <w:ind w:right="-333"/>
        <w:rPr>
          <w:b w:val="0"/>
          <w:szCs w:val="22"/>
        </w:rPr>
      </w:pPr>
      <w:r w:rsidRPr="009B0814">
        <w:rPr>
          <w:b w:val="0"/>
          <w:szCs w:val="22"/>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 Contract.</w:t>
      </w:r>
    </w:p>
    <w:p w14:paraId="327EED87" w14:textId="77777777" w:rsidR="009B0814" w:rsidRPr="009B0814" w:rsidRDefault="009B0814" w:rsidP="009B0814">
      <w:pPr>
        <w:pStyle w:val="Style5"/>
        <w:numPr>
          <w:ilvl w:val="2"/>
          <w:numId w:val="7"/>
        </w:numPr>
        <w:ind w:right="-333"/>
        <w:rPr>
          <w:b w:val="0"/>
          <w:szCs w:val="22"/>
        </w:rPr>
      </w:pPr>
      <w:r w:rsidRPr="009B0814">
        <w:rPr>
          <w:b w:val="0"/>
          <w:szCs w:val="22"/>
        </w:rPr>
        <w:t>Unless otherwise agreed herein, force majeure shall not include:</w:t>
      </w:r>
    </w:p>
    <w:p w14:paraId="4A6B28DD" w14:textId="77777777" w:rsidR="009B0814" w:rsidRPr="009B0814" w:rsidRDefault="009B0814" w:rsidP="00CE21C9">
      <w:pPr>
        <w:pStyle w:val="Style5"/>
        <w:numPr>
          <w:ilvl w:val="3"/>
          <w:numId w:val="52"/>
        </w:numPr>
        <w:ind w:left="2160" w:right="-333"/>
        <w:rPr>
          <w:b w:val="0"/>
          <w:szCs w:val="22"/>
        </w:rPr>
      </w:pPr>
      <w:r w:rsidRPr="009B0814">
        <w:rPr>
          <w:b w:val="0"/>
          <w:szCs w:val="22"/>
        </w:rPr>
        <w:t xml:space="preserve">any event which is caused by the negligence or intentional action of a Party or such Party’s Sub-Consultants or agents or employees; </w:t>
      </w:r>
    </w:p>
    <w:p w14:paraId="0C0B7171" w14:textId="77777777" w:rsidR="009B0814" w:rsidRPr="009B0814" w:rsidRDefault="009B0814" w:rsidP="00CE21C9">
      <w:pPr>
        <w:pStyle w:val="Style5"/>
        <w:numPr>
          <w:ilvl w:val="3"/>
          <w:numId w:val="52"/>
        </w:numPr>
        <w:ind w:left="2160" w:right="-333"/>
        <w:rPr>
          <w:b w:val="0"/>
          <w:szCs w:val="22"/>
        </w:rPr>
      </w:pPr>
      <w:r w:rsidRPr="009B0814">
        <w:rPr>
          <w:b w:val="0"/>
          <w:szCs w:val="22"/>
        </w:rPr>
        <w:t>any event which a diligent Party could reasonably have been expected to both take into account at the time of the conclusion of this Contract and avoid or overcome in the carrying out of its obligations hereunder;</w:t>
      </w:r>
    </w:p>
    <w:p w14:paraId="2E0BB6A5" w14:textId="77777777" w:rsidR="009B0814" w:rsidRPr="009B0814" w:rsidRDefault="009B0814" w:rsidP="00CE21C9">
      <w:pPr>
        <w:pStyle w:val="Style5"/>
        <w:numPr>
          <w:ilvl w:val="3"/>
          <w:numId w:val="52"/>
        </w:numPr>
        <w:ind w:left="2160" w:right="-333"/>
        <w:rPr>
          <w:b w:val="0"/>
          <w:szCs w:val="22"/>
        </w:rPr>
      </w:pPr>
      <w:r w:rsidRPr="009B0814">
        <w:rPr>
          <w:b w:val="0"/>
          <w:szCs w:val="22"/>
        </w:rPr>
        <w:t>insufficiency of funds or failure to make any payment required hereunder; or</w:t>
      </w:r>
    </w:p>
    <w:p w14:paraId="126AB36F" w14:textId="77777777" w:rsidR="009B0814" w:rsidRPr="009B0814" w:rsidRDefault="009B0814" w:rsidP="00CE21C9">
      <w:pPr>
        <w:pStyle w:val="Style5"/>
        <w:numPr>
          <w:ilvl w:val="3"/>
          <w:numId w:val="52"/>
        </w:numPr>
        <w:ind w:left="2160" w:right="-333"/>
        <w:rPr>
          <w:b w:val="0"/>
          <w:szCs w:val="22"/>
        </w:rPr>
      </w:pPr>
      <w:r w:rsidRPr="009B0814">
        <w:rPr>
          <w:b w:val="0"/>
          <w:szCs w:val="22"/>
        </w:rPr>
        <w:t xml:space="preserve">the Procuring Entity’s failure to review, approve or reject the outputs of the Consultant beyond a reasonable time period. </w:t>
      </w:r>
    </w:p>
    <w:p w14:paraId="2272547C"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A Party affected by an event of force majeure shall take all reasonable measures to remove such Party’s inability to fulfill its obligations hereunder immediately or within a reasonable time.</w:t>
      </w:r>
    </w:p>
    <w:p w14:paraId="171FE481" w14:textId="77777777" w:rsidR="009B0814" w:rsidRPr="009B0814" w:rsidRDefault="009B0814" w:rsidP="009B0814">
      <w:pPr>
        <w:pStyle w:val="Style5"/>
        <w:numPr>
          <w:ilvl w:val="2"/>
          <w:numId w:val="7"/>
        </w:numPr>
        <w:ind w:right="-333"/>
        <w:rPr>
          <w:b w:val="0"/>
          <w:szCs w:val="22"/>
        </w:rPr>
      </w:pPr>
      <w:r w:rsidRPr="009B0814">
        <w:rPr>
          <w:b w:val="0"/>
          <w:szCs w:val="22"/>
        </w:rPr>
        <w:t>A Party affected by an event of force majeure shall notify the other Party of such event as soon as possible, and in any event not later than fifteen (15) days following the occurrence of such event, providing evidence of the nature and cause of such event, and shall similarly give notice of the restoration of normal conditions as soon as possible.</w:t>
      </w:r>
    </w:p>
    <w:p w14:paraId="3D8DD8F8" w14:textId="77777777" w:rsidR="009B0814" w:rsidRPr="009B0814" w:rsidRDefault="009B0814" w:rsidP="009B0814">
      <w:pPr>
        <w:pStyle w:val="Style5"/>
        <w:numPr>
          <w:ilvl w:val="2"/>
          <w:numId w:val="7"/>
        </w:numPr>
        <w:ind w:right="-333"/>
        <w:rPr>
          <w:b w:val="0"/>
          <w:szCs w:val="22"/>
        </w:rPr>
      </w:pPr>
      <w:r w:rsidRPr="009B0814">
        <w:rPr>
          <w:b w:val="0"/>
          <w:szCs w:val="22"/>
        </w:rPr>
        <w:t>The Parties shall take all reasonable measures to minimize the consequences of any event of force majeure.</w:t>
      </w:r>
    </w:p>
    <w:p w14:paraId="05C96D1A" w14:textId="77777777" w:rsidR="009B0814" w:rsidRPr="009B0814" w:rsidRDefault="009B0814" w:rsidP="009B0814">
      <w:pPr>
        <w:pStyle w:val="Style5"/>
        <w:numPr>
          <w:ilvl w:val="2"/>
          <w:numId w:val="7"/>
        </w:numPr>
        <w:ind w:right="-333"/>
        <w:rPr>
          <w:b w:val="0"/>
          <w:szCs w:val="22"/>
        </w:rPr>
      </w:pPr>
      <w:r w:rsidRPr="009B0814">
        <w:rPr>
          <w:b w:val="0"/>
          <w:szCs w:val="22"/>
        </w:rPr>
        <w:t>Any period within which a Party shall, pursuant to this Contract, complete any action or task, shall be extended for a period equal to the time during which such Party was unable to perform such action as a direct and proximate result of force majeure.</w:t>
      </w:r>
    </w:p>
    <w:p w14:paraId="1B6B2B1B" w14:textId="77777777" w:rsidR="009B0814" w:rsidRPr="009B0814" w:rsidRDefault="009B0814" w:rsidP="009B0814">
      <w:pPr>
        <w:pStyle w:val="Style5"/>
        <w:numPr>
          <w:ilvl w:val="2"/>
          <w:numId w:val="7"/>
        </w:numPr>
        <w:ind w:right="-333"/>
        <w:rPr>
          <w:b w:val="0"/>
          <w:szCs w:val="22"/>
        </w:rPr>
      </w:pPr>
      <w:r w:rsidRPr="009B0814">
        <w:rPr>
          <w:b w:val="0"/>
          <w:szCs w:val="22"/>
        </w:rPr>
        <w:t xml:space="preserve">During the period of their inability to perform the Services as a direct and proximate result of an event of force majeure, the Consultant shall be entitled to continue receiving payment under the terms of this Contract as well as to be reimbursed for additional costs reasonably and necessarily incurred by it during such period for the purposes of the Services and in reactivating the Services after the end of such period, provided that such costs are still within the total contract price. However, the foregoing provision shall not apply if the Procuring Entity suspends or terminates this Contract in writing, notice thereof duly received by the Consultant, pursuant to </w:t>
      </w:r>
      <w:r w:rsidRPr="009B0814">
        <w:rPr>
          <w:szCs w:val="22"/>
        </w:rPr>
        <w:t>GCC</w:t>
      </w:r>
      <w:r w:rsidRPr="009B0814">
        <w:rPr>
          <w:b w:val="0"/>
          <w:szCs w:val="22"/>
        </w:rPr>
        <w:t xml:space="preserve"> Clauses 26 and 27 hereof with the exception of the direct and proximate result of force majeure.</w:t>
      </w:r>
    </w:p>
    <w:p w14:paraId="7961682C" w14:textId="77777777" w:rsidR="009B0814" w:rsidRPr="009B0814" w:rsidRDefault="009B0814" w:rsidP="009B0814">
      <w:pPr>
        <w:pStyle w:val="Style5"/>
        <w:numPr>
          <w:ilvl w:val="2"/>
          <w:numId w:val="7"/>
        </w:numPr>
        <w:ind w:right="-333"/>
        <w:rPr>
          <w:b w:val="0"/>
          <w:szCs w:val="22"/>
        </w:rPr>
      </w:pPr>
      <w:r w:rsidRPr="009B0814">
        <w:rPr>
          <w:b w:val="0"/>
          <w:szCs w:val="22"/>
        </w:rPr>
        <w:t>Not later than fifteen (15) days after the Consultant, as the direct and proximate result of an event of force majeure, has become unable to perform a material portion of the Services, the Parties shall consult with each other with a view to agreeing on appropriate measures considering the circumstances.</w:t>
      </w:r>
    </w:p>
    <w:p w14:paraId="28E6571F" w14:textId="77777777" w:rsidR="009B0814" w:rsidRPr="009B0814" w:rsidRDefault="009B0814" w:rsidP="009B0814">
      <w:pPr>
        <w:pStyle w:val="Style5"/>
        <w:numPr>
          <w:ilvl w:val="2"/>
          <w:numId w:val="7"/>
        </w:numPr>
        <w:ind w:right="-333"/>
        <w:rPr>
          <w:b w:val="0"/>
          <w:szCs w:val="22"/>
        </w:rPr>
      </w:pPr>
      <w:r w:rsidRPr="009B0814">
        <w:rPr>
          <w:b w:val="0"/>
          <w:szCs w:val="22"/>
        </w:rPr>
        <w:t xml:space="preserve">In the case of disagreement between the parties as to the existence, or extent of force majeure, the matter shall be submitted to arbitration in accordance with </w:t>
      </w:r>
      <w:r w:rsidRPr="009B0814">
        <w:rPr>
          <w:szCs w:val="22"/>
        </w:rPr>
        <w:t>GCC</w:t>
      </w:r>
      <w:r w:rsidRPr="009B0814">
        <w:rPr>
          <w:b w:val="0"/>
          <w:szCs w:val="22"/>
        </w:rPr>
        <w:t xml:space="preserve"> Clause 34 hereof.</w:t>
      </w:r>
    </w:p>
    <w:p w14:paraId="72DD87C8" w14:textId="77777777" w:rsidR="009B0814" w:rsidRPr="009B0814" w:rsidRDefault="009B0814" w:rsidP="009B0814">
      <w:pPr>
        <w:pStyle w:val="Heading4"/>
        <w:numPr>
          <w:ilvl w:val="1"/>
          <w:numId w:val="7"/>
        </w:numPr>
        <w:ind w:right="-333"/>
        <w:rPr>
          <w:sz w:val="24"/>
          <w:szCs w:val="22"/>
        </w:rPr>
      </w:pPr>
      <w:r w:rsidRPr="009B0814">
        <w:rPr>
          <w:sz w:val="24"/>
          <w:szCs w:val="22"/>
        </w:rPr>
        <w:t>Suspension</w:t>
      </w:r>
    </w:p>
    <w:p w14:paraId="37AEFAA5"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shall, by written notice of suspension to the Consultant, suspend all payments to the Consultant hereunder if the Consultant fail to perform any of their obligations due to their own fault or due to force majeure or other circumstances beyond the control of either party (e.g. suspension of civil works being supervised by the consultant) under this Contract, including the carrying out of the Services, provided that such notice of suspension: </w:t>
      </w:r>
    </w:p>
    <w:p w14:paraId="4ED25080" w14:textId="77777777" w:rsidR="009B0814" w:rsidRPr="009B0814" w:rsidRDefault="009B0814" w:rsidP="004F56F1">
      <w:pPr>
        <w:pStyle w:val="Style5"/>
        <w:numPr>
          <w:ilvl w:val="3"/>
          <w:numId w:val="60"/>
        </w:numPr>
        <w:ind w:left="2160" w:right="-333"/>
        <w:rPr>
          <w:b w:val="0"/>
          <w:szCs w:val="22"/>
        </w:rPr>
      </w:pPr>
      <w:r w:rsidRPr="009B0814">
        <w:rPr>
          <w:b w:val="0"/>
          <w:szCs w:val="22"/>
        </w:rPr>
        <w:t xml:space="preserve">shall specify the nature of the failure; and </w:t>
      </w:r>
    </w:p>
    <w:p w14:paraId="7567200E" w14:textId="77777777" w:rsidR="009B0814" w:rsidRPr="009B0814" w:rsidRDefault="009B0814" w:rsidP="00CE21C9">
      <w:pPr>
        <w:pStyle w:val="Style5"/>
        <w:numPr>
          <w:ilvl w:val="3"/>
          <w:numId w:val="60"/>
        </w:numPr>
        <w:ind w:left="2160" w:right="-333"/>
        <w:rPr>
          <w:b w:val="0"/>
          <w:szCs w:val="22"/>
        </w:rPr>
      </w:pPr>
      <w:r w:rsidRPr="009B0814">
        <w:rPr>
          <w:b w:val="0"/>
          <w:szCs w:val="22"/>
        </w:rPr>
        <w:t>shall request the Consultant to remedy such failure within a period not exceeding thirty (30) days after receipt by the Consultant of such notice of suspension.</w:t>
      </w:r>
    </w:p>
    <w:p w14:paraId="1045A5F6"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The Consultant may, without prejudice to its right to terminate this Contract pursuant to </w:t>
      </w:r>
      <w:r w:rsidRPr="009B0814">
        <w:rPr>
          <w:szCs w:val="22"/>
        </w:rPr>
        <w:t>GCC</w:t>
      </w:r>
      <w:r w:rsidRPr="009B0814">
        <w:rPr>
          <w:b w:val="0"/>
          <w:szCs w:val="22"/>
        </w:rPr>
        <w:t xml:space="preserve"> 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 overdue.</w:t>
      </w:r>
    </w:p>
    <w:p w14:paraId="5AFC7EFF" w14:textId="77777777" w:rsidR="009B0814" w:rsidRPr="009B0814" w:rsidRDefault="009B0814" w:rsidP="009B0814">
      <w:pPr>
        <w:pStyle w:val="Heading4"/>
        <w:numPr>
          <w:ilvl w:val="1"/>
          <w:numId w:val="7"/>
        </w:numPr>
        <w:rPr>
          <w:sz w:val="24"/>
          <w:szCs w:val="22"/>
        </w:rPr>
      </w:pPr>
      <w:r w:rsidRPr="009B0814">
        <w:rPr>
          <w:sz w:val="24"/>
          <w:szCs w:val="22"/>
        </w:rPr>
        <w:t>Termination by Procuring Entity</w:t>
      </w:r>
    </w:p>
    <w:p w14:paraId="23A0D20F" w14:textId="77777777" w:rsidR="009B0814" w:rsidRPr="009B0814" w:rsidRDefault="009B0814" w:rsidP="009B0814">
      <w:pPr>
        <w:pStyle w:val="Style5"/>
        <w:numPr>
          <w:ilvl w:val="2"/>
          <w:numId w:val="7"/>
        </w:numPr>
        <w:ind w:right="-333"/>
        <w:rPr>
          <w:b w:val="0"/>
          <w:szCs w:val="22"/>
        </w:rPr>
      </w:pPr>
      <w:r w:rsidRPr="009B0814">
        <w:rPr>
          <w:b w:val="0"/>
          <w:szCs w:val="22"/>
        </w:rPr>
        <w:t>The Procuring Entity shall terminate this Contract when any of the following conditions attends its implementation:</w:t>
      </w:r>
    </w:p>
    <w:p w14:paraId="6BA73F9F"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Outside of force majeure, the Consultant fails to deliver or perform the Outputs and Deliverables within the period(s) specified in the Contract, or within any extension thereof granted by the Procuring Entity pursuant to a request made by the Consultant prior to the delay; </w:t>
      </w:r>
    </w:p>
    <w:p w14:paraId="0A409D1E" w14:textId="77777777" w:rsidR="009B0814" w:rsidRPr="009B0814" w:rsidRDefault="009B0814" w:rsidP="00CE21C9">
      <w:pPr>
        <w:pStyle w:val="Style5"/>
        <w:numPr>
          <w:ilvl w:val="3"/>
          <w:numId w:val="61"/>
        </w:numPr>
        <w:ind w:left="2160" w:right="-333"/>
        <w:rPr>
          <w:b w:val="0"/>
          <w:szCs w:val="22"/>
        </w:rPr>
      </w:pPr>
      <w:r w:rsidRPr="009B0814">
        <w:rPr>
          <w:b w:val="0"/>
          <w:szCs w:val="22"/>
        </w:rPr>
        <w:t>As a result of force majeure, the Consultant is unable to deliver or perform a material portion of the Outputs and Deliverables for a period of not less than sixty (60) calendar days after the Consultant’s receipt of the notice from the Procuring Entity stating that the circumstance of force majeure is deemed to have ceased;</w:t>
      </w:r>
    </w:p>
    <w:p w14:paraId="6BD8402B" w14:textId="77777777" w:rsidR="009B0814" w:rsidRPr="009B0814" w:rsidRDefault="009B0814" w:rsidP="00CE21C9">
      <w:pPr>
        <w:pStyle w:val="Style5"/>
        <w:numPr>
          <w:ilvl w:val="3"/>
          <w:numId w:val="61"/>
        </w:numPr>
        <w:ind w:left="2160" w:right="-333"/>
        <w:rPr>
          <w:b w:val="0"/>
          <w:szCs w:val="22"/>
        </w:rPr>
      </w:pPr>
      <w:r w:rsidRPr="009B0814">
        <w:rPr>
          <w:b w:val="0"/>
          <w:szCs w:val="22"/>
        </w:rPr>
        <w:t>In whole or in part, at any time for its convenience, the HoPE may terminate the Contract for its convenience if he has determined the existence of conditions that make Project Implementation economically, financially or technically impractical and/or unnecessary, such as, but not limited to, fortuitous event(s) or changes in law and National Government policies;</w:t>
      </w:r>
    </w:p>
    <w:p w14:paraId="62229B45" w14:textId="77777777" w:rsidR="009B0814" w:rsidRPr="009B0814" w:rsidRDefault="009B0814" w:rsidP="00CE21C9">
      <w:pPr>
        <w:pStyle w:val="Style5"/>
        <w:numPr>
          <w:ilvl w:val="3"/>
          <w:numId w:val="61"/>
        </w:numPr>
        <w:ind w:left="2160" w:right="-333"/>
        <w:rPr>
          <w:b w:val="0"/>
          <w:szCs w:val="22"/>
        </w:rPr>
      </w:pPr>
      <w:r w:rsidRPr="009B0814">
        <w:rPr>
          <w:b w:val="0"/>
          <w:szCs w:val="22"/>
        </w:rPr>
        <w:t>If the Consultant is declared bankrupt or insolvent as determined with finality by a court of competent jurisdiction; in which event, termination will be without compensation to the Consultant,</w:t>
      </w:r>
      <w:r w:rsidRPr="009B0814">
        <w:rPr>
          <w:szCs w:val="22"/>
        </w:rPr>
        <w:t xml:space="preserve"> </w:t>
      </w:r>
      <w:r w:rsidRPr="009B0814">
        <w:rPr>
          <w:b w:val="0"/>
          <w:szCs w:val="22"/>
        </w:rPr>
        <w:t>provided that such termination will not prejudice or affect any right of action or remedy which has accrued or will accrue thereafter to the Procuring Entity and/or the Consultant;</w:t>
      </w:r>
    </w:p>
    <w:p w14:paraId="64AB8466"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In case it is determined prima facie that the Consultant has engaged, before or during the implementation of this Contract, in unlawful deeds and behaviors relative to contract acquisition and implementation, such as, but not limited to, the following: corrupt, fraudulent, collusive and coercive practices; drawing up or using forged documents; using adulterated materials, means or methods, or engaging in production contrary to rules of science or the trade; and any other act analogous to the foregoing.  For purposes of this clause, corrupt, fraudulent, collusive, and coercive practices shall have the same meaning as that provided in </w:t>
      </w:r>
      <w:r w:rsidRPr="009B0814">
        <w:rPr>
          <w:szCs w:val="22"/>
        </w:rPr>
        <w:t>ITB</w:t>
      </w:r>
      <w:r w:rsidRPr="009B0814">
        <w:rPr>
          <w:b w:val="0"/>
          <w:szCs w:val="22"/>
        </w:rPr>
        <w:t xml:space="preserve"> Clause 3.1(a):</w:t>
      </w:r>
    </w:p>
    <w:p w14:paraId="23033132" w14:textId="77777777" w:rsidR="009B0814" w:rsidRPr="009B0814" w:rsidRDefault="009B0814" w:rsidP="00CE21C9">
      <w:pPr>
        <w:pStyle w:val="Style5"/>
        <w:numPr>
          <w:ilvl w:val="3"/>
          <w:numId w:val="61"/>
        </w:numPr>
        <w:ind w:left="2160" w:right="-333"/>
        <w:rPr>
          <w:b w:val="0"/>
          <w:szCs w:val="22"/>
        </w:rPr>
      </w:pPr>
      <w:r w:rsidRPr="009B0814">
        <w:rPr>
          <w:b w:val="0"/>
          <w:szCs w:val="22"/>
        </w:rPr>
        <w:t xml:space="preserve">The Consultant fails to remedy a failure in the performance of their obligations hereunder, as specified in a notice of suspension pursuant to </w:t>
      </w:r>
      <w:r w:rsidRPr="009B0814">
        <w:rPr>
          <w:szCs w:val="22"/>
        </w:rPr>
        <w:t>GCC</w:t>
      </w:r>
      <w:r w:rsidRPr="009B0814">
        <w:rPr>
          <w:b w:val="0"/>
          <w:szCs w:val="22"/>
        </w:rPr>
        <w:t xml:space="preserve"> Clause 15.2 hereinabove, within thirty (30) days of receipt of such notice of suspension or within such further period as the Procuring Entity may have subsequently approved in writing;  </w:t>
      </w:r>
    </w:p>
    <w:p w14:paraId="4C831378" w14:textId="77777777" w:rsidR="009B0814" w:rsidRPr="009B0814" w:rsidRDefault="009B0814" w:rsidP="00CE21C9">
      <w:pPr>
        <w:pStyle w:val="Style5"/>
        <w:numPr>
          <w:ilvl w:val="3"/>
          <w:numId w:val="61"/>
        </w:numPr>
        <w:ind w:left="2160" w:right="-333"/>
        <w:rPr>
          <w:b w:val="0"/>
          <w:szCs w:val="22"/>
        </w:rPr>
      </w:pPr>
      <w:r w:rsidRPr="009B0814">
        <w:rPr>
          <w:b w:val="0"/>
          <w:szCs w:val="22"/>
        </w:rPr>
        <w:lastRenderedPageBreak/>
        <w:t xml:space="preserve">The Consultant’s failure to comply with any final decision reached as a result of arbitration proceedings pursuant to </w:t>
      </w:r>
      <w:r w:rsidRPr="009B0814">
        <w:rPr>
          <w:szCs w:val="22"/>
        </w:rPr>
        <w:t>GCC</w:t>
      </w:r>
      <w:r w:rsidRPr="009B0814">
        <w:rPr>
          <w:b w:val="0"/>
          <w:szCs w:val="22"/>
        </w:rPr>
        <w:t xml:space="preserve"> Clause 34 hereof; or</w:t>
      </w:r>
    </w:p>
    <w:p w14:paraId="5B8EC74C" w14:textId="77777777" w:rsidR="009B0814" w:rsidRPr="009B0814" w:rsidRDefault="009B0814" w:rsidP="00CE21C9">
      <w:pPr>
        <w:pStyle w:val="Style5"/>
        <w:numPr>
          <w:ilvl w:val="3"/>
          <w:numId w:val="61"/>
        </w:numPr>
        <w:ind w:left="2160" w:right="-333"/>
        <w:rPr>
          <w:b w:val="0"/>
          <w:szCs w:val="22"/>
        </w:rPr>
      </w:pPr>
      <w:r w:rsidRPr="009B0814">
        <w:rPr>
          <w:b w:val="0"/>
          <w:szCs w:val="22"/>
        </w:rPr>
        <w:t>The Consultant fails to perform any other obligation under the Contract.</w:t>
      </w:r>
    </w:p>
    <w:p w14:paraId="0F808D3F" w14:textId="77777777" w:rsidR="009B0814" w:rsidRPr="009B0814" w:rsidRDefault="009B0814" w:rsidP="009B0814">
      <w:pPr>
        <w:pStyle w:val="Style5"/>
        <w:numPr>
          <w:ilvl w:val="2"/>
          <w:numId w:val="7"/>
        </w:numPr>
        <w:ind w:right="-333"/>
        <w:rPr>
          <w:b w:val="0"/>
          <w:szCs w:val="22"/>
        </w:rPr>
      </w:pPr>
      <w:r w:rsidRPr="009B0814">
        <w:rPr>
          <w:b w:val="0"/>
          <w:szCs w:val="22"/>
        </w:rPr>
        <w:t xml:space="preserve">In case of termination, written notice shall be understood to mean fifteen (15) days for short term contracts, </w:t>
      </w:r>
      <w:r w:rsidRPr="009B0814">
        <w:rPr>
          <w:b w:val="0"/>
          <w:i/>
          <w:szCs w:val="22"/>
        </w:rPr>
        <w:t>i.e.</w:t>
      </w:r>
      <w:r w:rsidRPr="009B0814">
        <w:rPr>
          <w:b w:val="0"/>
          <w:szCs w:val="22"/>
        </w:rPr>
        <w:t>, four (4) months or less, and thirty (30) days for long term contracts.</w:t>
      </w:r>
    </w:p>
    <w:p w14:paraId="51B76D2C" w14:textId="77777777" w:rsidR="009B0814" w:rsidRPr="009B0814" w:rsidRDefault="009B0814" w:rsidP="009B0814">
      <w:pPr>
        <w:pStyle w:val="Heading4"/>
        <w:numPr>
          <w:ilvl w:val="1"/>
          <w:numId w:val="7"/>
        </w:numPr>
        <w:rPr>
          <w:sz w:val="24"/>
          <w:szCs w:val="22"/>
        </w:rPr>
      </w:pPr>
      <w:r w:rsidRPr="009B0814">
        <w:rPr>
          <w:sz w:val="24"/>
          <w:szCs w:val="22"/>
        </w:rPr>
        <w:t>Termination by Consultant</w:t>
      </w:r>
    </w:p>
    <w:p w14:paraId="04E40F2C" w14:textId="77777777" w:rsidR="009B0814" w:rsidRPr="009B0814" w:rsidRDefault="009B0814" w:rsidP="009B0814">
      <w:pPr>
        <w:pStyle w:val="Style3"/>
        <w:numPr>
          <w:ilvl w:val="0"/>
          <w:numId w:val="0"/>
        </w:numPr>
        <w:ind w:left="720" w:right="-333"/>
        <w:rPr>
          <w:szCs w:val="22"/>
        </w:rPr>
      </w:pPr>
      <w:r w:rsidRPr="009B0814">
        <w:rPr>
          <w:szCs w:val="22"/>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3C26CAD3" w14:textId="77777777" w:rsidR="009B0814" w:rsidRPr="009B0814" w:rsidRDefault="009B0814" w:rsidP="00CE21C9">
      <w:pPr>
        <w:pStyle w:val="Style5"/>
        <w:numPr>
          <w:ilvl w:val="3"/>
          <w:numId w:val="54"/>
        </w:numPr>
        <w:ind w:left="1440" w:right="-333"/>
        <w:rPr>
          <w:b w:val="0"/>
          <w:szCs w:val="22"/>
        </w:rPr>
      </w:pPr>
      <w:r w:rsidRPr="009B0814">
        <w:rPr>
          <w:b w:val="0"/>
          <w:szCs w:val="22"/>
        </w:rPr>
        <w:t>The Procuring Entity is in material breach of its obligations pursuant to this Contract and has not remedied the same within sixty (60) calendar days following its receipt of the Consultant’s notice specifying such breach;</w:t>
      </w:r>
    </w:p>
    <w:p w14:paraId="373FD133" w14:textId="77777777" w:rsidR="009B0814" w:rsidRPr="009B0814" w:rsidRDefault="009B0814" w:rsidP="00CE21C9">
      <w:pPr>
        <w:pStyle w:val="Style5"/>
        <w:numPr>
          <w:ilvl w:val="3"/>
          <w:numId w:val="54"/>
        </w:numPr>
        <w:ind w:left="1440" w:right="-333"/>
        <w:rPr>
          <w:b w:val="0"/>
          <w:szCs w:val="22"/>
        </w:rPr>
      </w:pPr>
      <w:r w:rsidRPr="009B0814">
        <w:rPr>
          <w:b w:val="0"/>
          <w:szCs w:val="22"/>
        </w:rPr>
        <w:t xml:space="preserve">The Procuring Entity’s failure to comply with any final decision reached as a result of arbitration pursuant to </w:t>
      </w:r>
      <w:r w:rsidRPr="009B0814">
        <w:rPr>
          <w:szCs w:val="22"/>
        </w:rPr>
        <w:t>GCC</w:t>
      </w:r>
      <w:r w:rsidRPr="009B0814">
        <w:rPr>
          <w:b w:val="0"/>
          <w:szCs w:val="22"/>
        </w:rPr>
        <w:t xml:space="preserve"> Clause 34 hereof</w:t>
      </w:r>
    </w:p>
    <w:p w14:paraId="2649757C" w14:textId="77777777" w:rsidR="009B0814" w:rsidRPr="009B0814" w:rsidRDefault="009B0814" w:rsidP="00CE21C9">
      <w:pPr>
        <w:pStyle w:val="Style5"/>
        <w:numPr>
          <w:ilvl w:val="3"/>
          <w:numId w:val="54"/>
        </w:numPr>
        <w:ind w:left="1440" w:right="-333"/>
        <w:rPr>
          <w:b w:val="0"/>
          <w:szCs w:val="22"/>
        </w:rPr>
      </w:pPr>
      <w:r w:rsidRPr="009B0814">
        <w:rPr>
          <w:b w:val="0"/>
          <w:szCs w:val="22"/>
        </w:rPr>
        <w:t>As the direct and proximate result of force majeure, the Consultant is unable to perform a material portion of the Services for a period of not less than sixty (60) days; or</w:t>
      </w:r>
    </w:p>
    <w:p w14:paraId="6B2CD55C" w14:textId="77777777" w:rsidR="009B0814" w:rsidRPr="009B0814" w:rsidRDefault="009B0814" w:rsidP="00CE21C9">
      <w:pPr>
        <w:pStyle w:val="Style5"/>
        <w:numPr>
          <w:ilvl w:val="3"/>
          <w:numId w:val="54"/>
        </w:numPr>
        <w:spacing w:before="0" w:after="0"/>
        <w:ind w:left="1440" w:right="-333"/>
        <w:rPr>
          <w:b w:val="0"/>
          <w:szCs w:val="22"/>
        </w:rPr>
      </w:pPr>
      <w:r w:rsidRPr="009B0814">
        <w:rPr>
          <w:b w:val="0"/>
          <w:szCs w:val="22"/>
        </w:rPr>
        <w:t>The Procuring Entity</w:t>
      </w:r>
      <w:r w:rsidRPr="009B0814" w:rsidDel="00EB46A1">
        <w:rPr>
          <w:b w:val="0"/>
          <w:szCs w:val="22"/>
        </w:rPr>
        <w:t xml:space="preserve"> </w:t>
      </w:r>
      <w:r w:rsidRPr="009B0814">
        <w:rPr>
          <w:b w:val="0"/>
          <w:szCs w:val="22"/>
        </w:rPr>
        <w:t xml:space="preserve">fails to pay any money due to the Consultant pursuant to this Contract and not subject to dispute pursuant to </w:t>
      </w:r>
      <w:r w:rsidRPr="009B0814">
        <w:rPr>
          <w:szCs w:val="22"/>
        </w:rPr>
        <w:t>GCC</w:t>
      </w:r>
      <w:r w:rsidRPr="009B0814">
        <w:rPr>
          <w:b w:val="0"/>
          <w:szCs w:val="22"/>
        </w:rPr>
        <w:t xml:space="preserve"> Clause 32 hereof within eighty four (84) days after receiving written notice from the Consultant that such payment is overdue.</w:t>
      </w:r>
    </w:p>
    <w:p w14:paraId="320216EB" w14:textId="77777777" w:rsidR="009B0814" w:rsidRPr="009B0814" w:rsidRDefault="009B0814" w:rsidP="009B0814">
      <w:pPr>
        <w:pStyle w:val="Heading4"/>
        <w:numPr>
          <w:ilvl w:val="0"/>
          <w:numId w:val="0"/>
        </w:numPr>
        <w:spacing w:after="120"/>
        <w:ind w:left="720"/>
        <w:rPr>
          <w:sz w:val="24"/>
          <w:szCs w:val="22"/>
        </w:rPr>
      </w:pPr>
    </w:p>
    <w:p w14:paraId="15360FD0" w14:textId="77777777" w:rsidR="009B0814" w:rsidRPr="009B0814" w:rsidRDefault="009B0814" w:rsidP="009B0814">
      <w:pPr>
        <w:pStyle w:val="Heading4"/>
        <w:numPr>
          <w:ilvl w:val="1"/>
          <w:numId w:val="7"/>
        </w:numPr>
        <w:spacing w:after="120"/>
        <w:rPr>
          <w:sz w:val="24"/>
          <w:szCs w:val="22"/>
        </w:rPr>
      </w:pPr>
      <w:r w:rsidRPr="009B0814">
        <w:rPr>
          <w:sz w:val="24"/>
          <w:szCs w:val="22"/>
        </w:rPr>
        <w:t>Procedures for Termination of Contracts</w:t>
      </w:r>
    </w:p>
    <w:p w14:paraId="56095B41" w14:textId="77777777" w:rsidR="009B0814" w:rsidRPr="009B0814" w:rsidRDefault="009B0814" w:rsidP="009B0814">
      <w:pPr>
        <w:pStyle w:val="Style3"/>
        <w:numPr>
          <w:ilvl w:val="0"/>
          <w:numId w:val="0"/>
        </w:numPr>
        <w:ind w:left="720" w:right="-333"/>
        <w:rPr>
          <w:szCs w:val="22"/>
        </w:rPr>
      </w:pPr>
      <w:r w:rsidRPr="009B0814">
        <w:rPr>
          <w:szCs w:val="22"/>
        </w:rPr>
        <w:t>The following provisions shall govern the procedures for the termination of this Contract:</w:t>
      </w:r>
    </w:p>
    <w:p w14:paraId="3FFEAB66"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Upon receipt of a written report of acts or causes which may constitute ground(s) for termination as aforementioned, or upon its own initiative, the Procuring Entity shall, within a period of seven (7) calendar days, verify the existence of such ground(s) and cause the execution of a Verified Report, with all relevant evidence attached;</w:t>
      </w:r>
    </w:p>
    <w:p w14:paraId="28023947"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Upon recommendation by the Procuring Entity, the HoPE shall terminate this Contract only by a written notice to the Consultant conveying such termination. The notice shall state:</w:t>
      </w:r>
    </w:p>
    <w:p w14:paraId="785C2EBC"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that the contract is being terminated for any of the ground(s) afore-mentioned, and a statement of the acts that constitute the ground(s) constituting the same;</w:t>
      </w:r>
    </w:p>
    <w:p w14:paraId="0379C941"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 xml:space="preserve">the extent of termination, whether in whole or in part; </w:t>
      </w:r>
    </w:p>
    <w:p w14:paraId="722A65E7"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lastRenderedPageBreak/>
        <w:t>an instruction to the Consultant to show cause as to why the contract should not be terminated; and</w:t>
      </w:r>
    </w:p>
    <w:p w14:paraId="5F943DF6" w14:textId="77777777" w:rsidR="009B0814" w:rsidRPr="009B0814" w:rsidRDefault="009B0814" w:rsidP="00CE21C9">
      <w:pPr>
        <w:pStyle w:val="Style3"/>
        <w:numPr>
          <w:ilvl w:val="2"/>
          <w:numId w:val="55"/>
        </w:numPr>
        <w:tabs>
          <w:tab w:val="clear" w:pos="1440"/>
        </w:tabs>
        <w:ind w:left="2160" w:right="-333"/>
        <w:rPr>
          <w:szCs w:val="22"/>
        </w:rPr>
      </w:pPr>
      <w:r w:rsidRPr="009B0814">
        <w:rPr>
          <w:szCs w:val="22"/>
        </w:rPr>
        <w:t>special instructions of the Procuring Entity, if any.</w:t>
      </w:r>
    </w:p>
    <w:p w14:paraId="5519E7B3" w14:textId="77777777" w:rsidR="009B0814" w:rsidRPr="009B0814" w:rsidRDefault="009B0814" w:rsidP="009B0814">
      <w:pPr>
        <w:pStyle w:val="Style3"/>
        <w:numPr>
          <w:ilvl w:val="0"/>
          <w:numId w:val="0"/>
        </w:numPr>
        <w:ind w:left="1440" w:right="-333"/>
        <w:rPr>
          <w:szCs w:val="22"/>
        </w:rPr>
      </w:pPr>
      <w:r w:rsidRPr="009B0814">
        <w:rPr>
          <w:szCs w:val="22"/>
        </w:rPr>
        <w:t>The Notice to Terminate shall be accompanied by a copy of the Verified Report;</w:t>
      </w:r>
    </w:p>
    <w:p w14:paraId="5DDA95FE"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 xml:space="preserve">Within a period of seven (7) calendar days from receipt of the Notice of Termination, the Consultant shall submit to the HoPE a verified position paper stating why this Contract should not be terminated.  If the Consultant fails to show cause after the lapse of the seven (7) day period, either by inaction or by default, the HoPE shall issue an order terminating this Contract; </w:t>
      </w:r>
    </w:p>
    <w:p w14:paraId="25B9148E"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 xml:space="preserve">The Procuring Entity may, at any time before receipt of the Consultant’s verified position paper to withdraw the Notice to Terminate if it is determined that certain services subject of the notice had been completed or performed before the Consultant’s receipt of the notice; </w:t>
      </w:r>
    </w:p>
    <w:p w14:paraId="485658E9" w14:textId="77777777" w:rsidR="009B0814" w:rsidRPr="009B0814" w:rsidRDefault="009B0814" w:rsidP="00CE21C9">
      <w:pPr>
        <w:pStyle w:val="Style3"/>
        <w:numPr>
          <w:ilvl w:val="2"/>
          <w:numId w:val="47"/>
        </w:numPr>
        <w:tabs>
          <w:tab w:val="clear" w:pos="2160"/>
        </w:tabs>
        <w:ind w:left="1440" w:right="-333"/>
        <w:rPr>
          <w:szCs w:val="22"/>
        </w:rPr>
      </w:pPr>
      <w:r w:rsidRPr="009B0814">
        <w:rPr>
          <w:szCs w:val="22"/>
        </w:rPr>
        <w:t>Within a non-extendible period of ten (10) calendar days from receipt of the verified position paper, the HoPE shall decide whether or not to terminate this Contract.  It shall serve a written notice to the Consultant of its decision and, unless otherwise provided, this Contract is deemed terminated from receipt of the Consultant of the notice of decision.  The termination shall only be based on the ground(s) stated in the Notice to Terminate; and</w:t>
      </w:r>
    </w:p>
    <w:p w14:paraId="339DCDDE" w14:textId="77777777" w:rsidR="009B0814" w:rsidRPr="009B0814" w:rsidRDefault="009B0814" w:rsidP="00CE21C9">
      <w:pPr>
        <w:pStyle w:val="Style3"/>
        <w:numPr>
          <w:ilvl w:val="2"/>
          <w:numId w:val="47"/>
        </w:numPr>
        <w:tabs>
          <w:tab w:val="clear" w:pos="2160"/>
        </w:tabs>
        <w:spacing w:after="0"/>
        <w:ind w:left="1440" w:right="-333"/>
        <w:rPr>
          <w:szCs w:val="22"/>
        </w:rPr>
      </w:pPr>
      <w:r w:rsidRPr="009B0814">
        <w:rPr>
          <w:szCs w:val="22"/>
        </w:rPr>
        <w:t>The HoPE may create a Contract Termination Review Committee (CTRC) to assist him in the discharge of this function.  All decisions recommended by the CTRC shall be subject to the approval of the HoPE.</w:t>
      </w:r>
    </w:p>
    <w:p w14:paraId="47EF94B7" w14:textId="77777777" w:rsidR="009B0814" w:rsidRPr="009B0814" w:rsidRDefault="009B0814" w:rsidP="009B0814">
      <w:pPr>
        <w:pStyle w:val="Style3"/>
        <w:numPr>
          <w:ilvl w:val="0"/>
          <w:numId w:val="0"/>
        </w:numPr>
        <w:spacing w:after="0"/>
        <w:ind w:left="1440" w:right="-333"/>
        <w:rPr>
          <w:szCs w:val="22"/>
        </w:rPr>
      </w:pPr>
    </w:p>
    <w:p w14:paraId="4D290CDE" w14:textId="77777777" w:rsidR="009B0814" w:rsidRPr="009B0814" w:rsidRDefault="009B0814" w:rsidP="009B0814">
      <w:pPr>
        <w:pStyle w:val="Style3"/>
        <w:numPr>
          <w:ilvl w:val="0"/>
          <w:numId w:val="0"/>
        </w:numPr>
        <w:spacing w:after="0"/>
        <w:ind w:left="1440" w:right="-333"/>
        <w:rPr>
          <w:szCs w:val="22"/>
        </w:rPr>
      </w:pPr>
    </w:p>
    <w:p w14:paraId="3ADF7911" w14:textId="77777777" w:rsidR="009B0814" w:rsidRPr="009B0814" w:rsidRDefault="009B0814" w:rsidP="009B0814">
      <w:pPr>
        <w:pStyle w:val="Heading4"/>
        <w:numPr>
          <w:ilvl w:val="1"/>
          <w:numId w:val="7"/>
        </w:numPr>
        <w:spacing w:after="0"/>
        <w:rPr>
          <w:sz w:val="24"/>
          <w:szCs w:val="22"/>
        </w:rPr>
      </w:pPr>
      <w:r w:rsidRPr="009B0814">
        <w:rPr>
          <w:sz w:val="24"/>
          <w:szCs w:val="22"/>
        </w:rPr>
        <w:t>Cessation of Services</w:t>
      </w:r>
    </w:p>
    <w:p w14:paraId="2A34418A" w14:textId="77777777" w:rsidR="009B0814" w:rsidRPr="009B0814" w:rsidRDefault="009B0814" w:rsidP="009B0814">
      <w:pPr>
        <w:pStyle w:val="Style3"/>
        <w:numPr>
          <w:ilvl w:val="0"/>
          <w:numId w:val="0"/>
        </w:numPr>
        <w:spacing w:after="0" w:line="240" w:lineRule="auto"/>
        <w:ind w:left="720" w:right="-331"/>
        <w:rPr>
          <w:szCs w:val="22"/>
        </w:rPr>
      </w:pPr>
    </w:p>
    <w:p w14:paraId="31C32619" w14:textId="77777777" w:rsidR="009B0814" w:rsidRPr="009B0814" w:rsidRDefault="009B0814" w:rsidP="009B0814">
      <w:pPr>
        <w:pStyle w:val="Style3"/>
        <w:numPr>
          <w:ilvl w:val="0"/>
          <w:numId w:val="0"/>
        </w:numPr>
        <w:spacing w:after="0" w:line="240" w:lineRule="auto"/>
        <w:ind w:left="720" w:right="-331"/>
        <w:rPr>
          <w:szCs w:val="22"/>
        </w:rPr>
      </w:pPr>
      <w:r w:rsidRPr="009B0814">
        <w:rPr>
          <w:szCs w:val="22"/>
        </w:rPr>
        <w:t xml:space="preserve">Upon termination of this Contract by notice of either Party to the other pursuant to </w:t>
      </w:r>
      <w:r w:rsidRPr="009B0814">
        <w:rPr>
          <w:b/>
          <w:szCs w:val="22"/>
        </w:rPr>
        <w:t>GCC</w:t>
      </w:r>
      <w:r w:rsidRPr="009B0814">
        <w:rPr>
          <w:szCs w:val="22"/>
        </w:rPr>
        <w:t xml:space="preserve"> 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 shall proceed as provided, respectively, by </w:t>
      </w:r>
      <w:r w:rsidRPr="009B0814">
        <w:rPr>
          <w:b/>
          <w:szCs w:val="22"/>
        </w:rPr>
        <w:t>GCC</w:t>
      </w:r>
      <w:r w:rsidRPr="009B0814">
        <w:rPr>
          <w:szCs w:val="22"/>
        </w:rPr>
        <w:t xml:space="preserve"> Clauses 35 or 36 hereof.</w:t>
      </w:r>
    </w:p>
    <w:p w14:paraId="26995431" w14:textId="77777777" w:rsidR="009B0814" w:rsidRPr="009B0814" w:rsidRDefault="009B0814" w:rsidP="009B0814">
      <w:pPr>
        <w:pStyle w:val="Style3"/>
        <w:numPr>
          <w:ilvl w:val="0"/>
          <w:numId w:val="0"/>
        </w:numPr>
        <w:spacing w:after="0" w:line="240" w:lineRule="auto"/>
        <w:ind w:left="720" w:right="-331"/>
        <w:rPr>
          <w:szCs w:val="22"/>
        </w:rPr>
      </w:pPr>
    </w:p>
    <w:p w14:paraId="633F9DBC" w14:textId="77777777" w:rsidR="009B0814" w:rsidRPr="009B0814" w:rsidRDefault="009B0814" w:rsidP="009B0814">
      <w:pPr>
        <w:pStyle w:val="Heading4"/>
        <w:numPr>
          <w:ilvl w:val="1"/>
          <w:numId w:val="7"/>
        </w:numPr>
        <w:rPr>
          <w:sz w:val="24"/>
          <w:szCs w:val="22"/>
        </w:rPr>
      </w:pPr>
      <w:r w:rsidRPr="009B0814">
        <w:rPr>
          <w:sz w:val="24"/>
          <w:szCs w:val="22"/>
        </w:rPr>
        <w:t>Payment Upon Termination</w:t>
      </w:r>
    </w:p>
    <w:p w14:paraId="1A932F82" w14:textId="77777777" w:rsidR="009B0814" w:rsidRPr="009B0814" w:rsidRDefault="009B0814" w:rsidP="009B0814">
      <w:pPr>
        <w:pStyle w:val="Style3"/>
        <w:numPr>
          <w:ilvl w:val="0"/>
          <w:numId w:val="0"/>
        </w:numPr>
        <w:ind w:left="720" w:right="-333"/>
        <w:rPr>
          <w:szCs w:val="22"/>
        </w:rPr>
      </w:pPr>
      <w:r w:rsidRPr="009B0814">
        <w:rPr>
          <w:szCs w:val="22"/>
        </w:rPr>
        <w:t xml:space="preserve">Upon termination of this Contract pursuant to </w:t>
      </w:r>
      <w:r w:rsidRPr="009B0814">
        <w:rPr>
          <w:b/>
          <w:szCs w:val="22"/>
        </w:rPr>
        <w:t>GCC</w:t>
      </w:r>
      <w:r w:rsidRPr="009B0814">
        <w:rPr>
          <w:szCs w:val="22"/>
        </w:rPr>
        <w:t xml:space="preserve"> Clauses 27 or 28 hereof, the Procuring Entity shall make the following payments to the Consultant:</w:t>
      </w:r>
    </w:p>
    <w:p w14:paraId="1B924B85"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t xml:space="preserve">remuneration pursuant to </w:t>
      </w:r>
      <w:r w:rsidRPr="009B0814">
        <w:rPr>
          <w:b/>
          <w:szCs w:val="22"/>
        </w:rPr>
        <w:t>GCC</w:t>
      </w:r>
      <w:r w:rsidRPr="009B0814">
        <w:rPr>
          <w:szCs w:val="22"/>
        </w:rPr>
        <w:t xml:space="preserve"> Clause 53 hereof for Services satisfactorily performed prior to the effective date of termination;</w:t>
      </w:r>
    </w:p>
    <w:p w14:paraId="5667F71F"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t xml:space="preserve">reimbursable expenditures pursuant to </w:t>
      </w:r>
      <w:r w:rsidRPr="009B0814">
        <w:rPr>
          <w:b/>
          <w:szCs w:val="22"/>
        </w:rPr>
        <w:t>GCC</w:t>
      </w:r>
      <w:r w:rsidRPr="009B0814">
        <w:rPr>
          <w:szCs w:val="22"/>
        </w:rPr>
        <w:t xml:space="preserve"> Clause 53 hereof for expenditures actually incurred prior to the effective date of termination; and</w:t>
      </w:r>
    </w:p>
    <w:p w14:paraId="6D8036E0" w14:textId="77777777" w:rsidR="009B0814" w:rsidRPr="009B0814" w:rsidRDefault="009B0814" w:rsidP="00CE21C9">
      <w:pPr>
        <w:pStyle w:val="Style3"/>
        <w:numPr>
          <w:ilvl w:val="2"/>
          <w:numId w:val="48"/>
        </w:numPr>
        <w:tabs>
          <w:tab w:val="clear" w:pos="2160"/>
          <w:tab w:val="num" w:pos="1440"/>
        </w:tabs>
        <w:ind w:left="1440" w:right="-333"/>
        <w:rPr>
          <w:szCs w:val="22"/>
        </w:rPr>
      </w:pPr>
      <w:r w:rsidRPr="009B0814">
        <w:rPr>
          <w:szCs w:val="22"/>
        </w:rPr>
        <w:lastRenderedPageBreak/>
        <w:t xml:space="preserve">in the case of termination pursuant to </w:t>
      </w:r>
      <w:r w:rsidRPr="009B0814">
        <w:rPr>
          <w:b/>
          <w:szCs w:val="22"/>
        </w:rPr>
        <w:t>GCC</w:t>
      </w:r>
      <w:r w:rsidRPr="009B0814">
        <w:rPr>
          <w:szCs w:val="22"/>
        </w:rPr>
        <w:t xml:space="preserve"> Clause 27.1(b) hereof, reimbursement of any reasonable cost incident to the prompt and orderly termination of this Contract including the cost of the return travel of the Personnel and their eligible dependents.</w:t>
      </w:r>
    </w:p>
    <w:p w14:paraId="6AC62EAD" w14:textId="77777777" w:rsidR="009B0814" w:rsidRPr="009B0814" w:rsidRDefault="009B0814" w:rsidP="009B0814">
      <w:pPr>
        <w:pStyle w:val="Heading4"/>
        <w:numPr>
          <w:ilvl w:val="1"/>
          <w:numId w:val="7"/>
        </w:numPr>
        <w:rPr>
          <w:sz w:val="24"/>
          <w:szCs w:val="22"/>
        </w:rPr>
      </w:pPr>
      <w:r w:rsidRPr="009B0814">
        <w:rPr>
          <w:sz w:val="24"/>
          <w:szCs w:val="22"/>
        </w:rPr>
        <w:t>Disputes about Events of Termination</w:t>
      </w:r>
    </w:p>
    <w:p w14:paraId="4FF99410" w14:textId="77777777" w:rsidR="009B0814" w:rsidRPr="009B0814" w:rsidRDefault="009B0814" w:rsidP="009B0814">
      <w:pPr>
        <w:pStyle w:val="Style3"/>
        <w:numPr>
          <w:ilvl w:val="0"/>
          <w:numId w:val="0"/>
        </w:numPr>
        <w:ind w:left="720" w:right="-333"/>
        <w:rPr>
          <w:szCs w:val="22"/>
        </w:rPr>
      </w:pPr>
      <w:r w:rsidRPr="009B0814">
        <w:rPr>
          <w:szCs w:val="22"/>
        </w:rPr>
        <w:t xml:space="preserve">If either Party disputes whether an event specified in </w:t>
      </w:r>
      <w:r w:rsidRPr="009B0814">
        <w:rPr>
          <w:b/>
          <w:szCs w:val="22"/>
        </w:rPr>
        <w:t>GCC</w:t>
      </w:r>
      <w:r w:rsidRPr="009B0814">
        <w:rPr>
          <w:szCs w:val="22"/>
        </w:rPr>
        <w:t xml:space="preserve"> Clause 27.1 or in </w:t>
      </w:r>
      <w:r w:rsidRPr="009B0814">
        <w:rPr>
          <w:b/>
          <w:szCs w:val="22"/>
        </w:rPr>
        <w:t>GCC</w:t>
      </w:r>
      <w:r w:rsidRPr="009B0814">
        <w:rPr>
          <w:szCs w:val="22"/>
        </w:rPr>
        <w:t xml:space="preserve"> Clause 28 hereof has occurred, such Party may refer the matter to arbitration pursuant to </w:t>
      </w:r>
      <w:r w:rsidRPr="009B0814">
        <w:rPr>
          <w:b/>
          <w:szCs w:val="22"/>
        </w:rPr>
        <w:t>GCC</w:t>
      </w:r>
      <w:r w:rsidRPr="009B0814">
        <w:rPr>
          <w:szCs w:val="22"/>
        </w:rPr>
        <w:t xml:space="preserve"> Clause 34 hereof, and this Contract shall not be terminated on account of such event except in accordance with the terms of any resulting arbitral award. </w:t>
      </w:r>
    </w:p>
    <w:p w14:paraId="34B21556" w14:textId="77777777" w:rsidR="009B0814" w:rsidRPr="009B0814" w:rsidRDefault="009B0814" w:rsidP="009B0814">
      <w:pPr>
        <w:pStyle w:val="Heading4"/>
        <w:numPr>
          <w:ilvl w:val="1"/>
          <w:numId w:val="7"/>
        </w:numPr>
        <w:rPr>
          <w:sz w:val="24"/>
          <w:szCs w:val="22"/>
        </w:rPr>
      </w:pPr>
      <w:r w:rsidRPr="009B0814">
        <w:rPr>
          <w:sz w:val="24"/>
          <w:szCs w:val="22"/>
        </w:rPr>
        <w:t>Cessation of Rights and Obligations</w:t>
      </w:r>
    </w:p>
    <w:p w14:paraId="2EE950D2" w14:textId="77777777" w:rsidR="009B0814" w:rsidRPr="009B0814" w:rsidRDefault="009B0814" w:rsidP="009B0814">
      <w:pPr>
        <w:pStyle w:val="Style3"/>
        <w:numPr>
          <w:ilvl w:val="0"/>
          <w:numId w:val="0"/>
        </w:numPr>
        <w:ind w:left="720" w:right="-333"/>
        <w:rPr>
          <w:szCs w:val="22"/>
        </w:rPr>
      </w:pPr>
      <w:r w:rsidRPr="009B0814">
        <w:rPr>
          <w:szCs w:val="22"/>
        </w:rPr>
        <w:t xml:space="preserve">Upon termination of this Contract pursuant to </w:t>
      </w:r>
      <w:r w:rsidRPr="009B0814">
        <w:rPr>
          <w:b/>
          <w:szCs w:val="22"/>
        </w:rPr>
        <w:t>GCC</w:t>
      </w:r>
      <w:r w:rsidRPr="009B0814">
        <w:rPr>
          <w:szCs w:val="22"/>
        </w:rPr>
        <w:t xml:space="preserve"> Clauses 27 or 28 hereof, or upon expiration of this Contract pursuant to </w:t>
      </w:r>
      <w:r w:rsidRPr="009B0814">
        <w:rPr>
          <w:b/>
          <w:szCs w:val="22"/>
        </w:rPr>
        <w:t>GCC</w:t>
      </w:r>
      <w:r w:rsidRPr="009B0814">
        <w:rPr>
          <w:szCs w:val="22"/>
        </w:rPr>
        <w:t xml:space="preserve"> Clause 24, all rights and obligations of the Parties hereunder shall cease, except: </w:t>
      </w:r>
    </w:p>
    <w:p w14:paraId="47CE5431"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such rights and obligations as may have accrued on the date of termination or expiration; </w:t>
      </w:r>
    </w:p>
    <w:p w14:paraId="5180B5B7"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the obligation of confidentiality set forth in </w:t>
      </w:r>
      <w:r w:rsidRPr="009B0814">
        <w:rPr>
          <w:b/>
          <w:szCs w:val="22"/>
        </w:rPr>
        <w:t>GCC</w:t>
      </w:r>
      <w:r w:rsidRPr="009B0814">
        <w:rPr>
          <w:szCs w:val="22"/>
        </w:rPr>
        <w:t xml:space="preserve"> Clause 17 hereof; and </w:t>
      </w:r>
    </w:p>
    <w:p w14:paraId="51C8061F" w14:textId="77777777" w:rsidR="009B0814" w:rsidRPr="009B0814" w:rsidRDefault="009B0814" w:rsidP="00CE21C9">
      <w:pPr>
        <w:pStyle w:val="Style3"/>
        <w:numPr>
          <w:ilvl w:val="2"/>
          <w:numId w:val="49"/>
        </w:numPr>
        <w:tabs>
          <w:tab w:val="clear" w:pos="2160"/>
        </w:tabs>
        <w:ind w:left="1440" w:right="-333"/>
        <w:rPr>
          <w:szCs w:val="22"/>
        </w:rPr>
      </w:pPr>
      <w:r w:rsidRPr="009B0814">
        <w:rPr>
          <w:szCs w:val="22"/>
        </w:rPr>
        <w:t xml:space="preserve">the Consultant’s obligation to permit inspection, copying and auditing of their accounts and records set forth in </w:t>
      </w:r>
      <w:r w:rsidRPr="009B0814">
        <w:rPr>
          <w:b/>
          <w:szCs w:val="22"/>
        </w:rPr>
        <w:t>GCC</w:t>
      </w:r>
      <w:r w:rsidRPr="009B0814">
        <w:rPr>
          <w:szCs w:val="22"/>
        </w:rPr>
        <w:t xml:space="preserve"> Clauses 51.1(b) and 51.1(c) hereof, any right which a Party may have under the Applicable Law.</w:t>
      </w:r>
    </w:p>
    <w:p w14:paraId="019FA889" w14:textId="77777777" w:rsidR="009B0814" w:rsidRPr="009B0814" w:rsidRDefault="009B0814" w:rsidP="009B0814">
      <w:pPr>
        <w:pStyle w:val="Heading4"/>
        <w:numPr>
          <w:ilvl w:val="1"/>
          <w:numId w:val="7"/>
        </w:numPr>
        <w:rPr>
          <w:sz w:val="24"/>
          <w:szCs w:val="22"/>
        </w:rPr>
      </w:pPr>
      <w:r w:rsidRPr="009B0814">
        <w:rPr>
          <w:sz w:val="24"/>
          <w:szCs w:val="22"/>
        </w:rPr>
        <w:t>Dispute Settlement</w:t>
      </w:r>
    </w:p>
    <w:p w14:paraId="65113801" w14:textId="77777777" w:rsidR="009B0814" w:rsidRPr="009B0814" w:rsidRDefault="009B0814" w:rsidP="009B0814">
      <w:pPr>
        <w:pStyle w:val="Style5"/>
        <w:numPr>
          <w:ilvl w:val="2"/>
          <w:numId w:val="7"/>
        </w:numPr>
        <w:rPr>
          <w:b w:val="0"/>
          <w:szCs w:val="22"/>
        </w:rPr>
      </w:pPr>
      <w:r w:rsidRPr="009B0814">
        <w:rPr>
          <w:b w:val="0"/>
          <w:szCs w:val="22"/>
        </w:rPr>
        <w:t>If any dispute or difference of any kind whatsoever shall arise between the Parties in connection with the implementation of this Contract, the Parties shall make every effort to resolve amicably such dispute or difference by mutual consultation.</w:t>
      </w:r>
    </w:p>
    <w:p w14:paraId="609E6CF5" w14:textId="77777777" w:rsidR="009B0814" w:rsidRPr="009B0814" w:rsidRDefault="009B0814" w:rsidP="009B0814">
      <w:pPr>
        <w:pStyle w:val="Style5"/>
        <w:numPr>
          <w:ilvl w:val="2"/>
          <w:numId w:val="7"/>
        </w:numPr>
        <w:rPr>
          <w:b w:val="0"/>
          <w:szCs w:val="22"/>
        </w:rPr>
      </w:pPr>
      <w:r w:rsidRPr="009B0814">
        <w:rPr>
          <w:b w:val="0"/>
          <w:szCs w:val="22"/>
        </w:rPr>
        <w:t xml:space="preserve">Any and all disputes arising from the implementation of this Contract shall be submitted to arbitration in accordance with the rules of procedure specified in the </w:t>
      </w:r>
      <w:r w:rsidRPr="009B0814">
        <w:rPr>
          <w:rStyle w:val="Hyperlink"/>
          <w:b/>
          <w:szCs w:val="22"/>
        </w:rPr>
        <w:t>SCC</w:t>
      </w:r>
      <w:r w:rsidRPr="009B0814">
        <w:rPr>
          <w:b w:val="0"/>
          <w:szCs w:val="22"/>
        </w:rPr>
        <w:t xml:space="preserve">. </w:t>
      </w:r>
    </w:p>
    <w:p w14:paraId="38C6DC34" w14:textId="77777777" w:rsidR="009B0814" w:rsidRPr="009B0814" w:rsidRDefault="009B0814" w:rsidP="009B0814">
      <w:pPr>
        <w:pStyle w:val="Heading4"/>
        <w:numPr>
          <w:ilvl w:val="1"/>
          <w:numId w:val="7"/>
        </w:numPr>
        <w:rPr>
          <w:sz w:val="24"/>
          <w:szCs w:val="22"/>
        </w:rPr>
      </w:pPr>
      <w:r w:rsidRPr="009B0814">
        <w:rPr>
          <w:sz w:val="24"/>
          <w:szCs w:val="22"/>
        </w:rPr>
        <w:t>Documents Prepared by Consultant and Software Developed to be Property of Procuring Entity</w:t>
      </w:r>
    </w:p>
    <w:p w14:paraId="3FFA91A1" w14:textId="77777777" w:rsidR="009B0814" w:rsidRPr="009B0814" w:rsidRDefault="009B0814" w:rsidP="009B0814">
      <w:pPr>
        <w:pStyle w:val="Style5"/>
        <w:numPr>
          <w:ilvl w:val="2"/>
          <w:numId w:val="7"/>
        </w:numPr>
        <w:rPr>
          <w:b w:val="0"/>
          <w:szCs w:val="22"/>
        </w:rPr>
      </w:pPr>
      <w:r w:rsidRPr="009B0814">
        <w:rPr>
          <w:b w:val="0"/>
          <w:szCs w:val="22"/>
        </w:rPr>
        <w:t xml:space="preserve">All plans, drawings, specifications, designs, reports, other documents and software prepared by the Consultant for the Procuring Entity under this Contract shall become and remain the property of the Procuring Entity, and the Consultant shall, prior to termination or expiration of this Contract, deliver all such documents to the Procuring Entity, together with a detailed inventory thereof. The Consultant may retain a copy of such documents and software. The plans, drawings, specifications, designs, reports, other documents and software, including restrictions on future use of such documents and software, if any, shall be specified in the </w:t>
      </w:r>
      <w:r w:rsidRPr="009B0814">
        <w:rPr>
          <w:rStyle w:val="Hyperlink"/>
          <w:b/>
          <w:szCs w:val="22"/>
        </w:rPr>
        <w:t>SCC</w:t>
      </w:r>
      <w:r w:rsidRPr="009B0814">
        <w:rPr>
          <w:b w:val="0"/>
          <w:szCs w:val="22"/>
        </w:rPr>
        <w:t>.</w:t>
      </w:r>
    </w:p>
    <w:p w14:paraId="0AB1A60F" w14:textId="77777777" w:rsidR="009B0814" w:rsidRPr="009B0814" w:rsidRDefault="009B0814" w:rsidP="009B0814">
      <w:pPr>
        <w:pStyle w:val="Style5"/>
        <w:numPr>
          <w:ilvl w:val="2"/>
          <w:numId w:val="7"/>
        </w:numPr>
        <w:rPr>
          <w:b w:val="0"/>
          <w:szCs w:val="22"/>
        </w:rPr>
      </w:pPr>
      <w:r w:rsidRPr="009B0814">
        <w:rPr>
          <w:b w:val="0"/>
          <w:szCs w:val="22"/>
        </w:rPr>
        <w:t xml:space="preserve">All computer programs developed by the Consultant under this Contract shall be the sole and exclusive property of the Procuring Entity; provided, however, </w:t>
      </w:r>
      <w:r w:rsidRPr="009B0814">
        <w:rPr>
          <w:b w:val="0"/>
          <w:szCs w:val="22"/>
        </w:rPr>
        <w:lastRenderedPageBreak/>
        <w:t>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 Procuring Entity shall be entitled at its discretion to require recovering the expenses related to the development of the program(s) concerned.</w:t>
      </w:r>
    </w:p>
    <w:p w14:paraId="5C3C3562" w14:textId="77777777" w:rsidR="009B0814" w:rsidRPr="009B0814" w:rsidRDefault="009B0814" w:rsidP="009B0814">
      <w:pPr>
        <w:pStyle w:val="Heading4"/>
        <w:numPr>
          <w:ilvl w:val="1"/>
          <w:numId w:val="7"/>
        </w:numPr>
        <w:rPr>
          <w:sz w:val="24"/>
          <w:szCs w:val="22"/>
        </w:rPr>
      </w:pPr>
      <w:r w:rsidRPr="009B0814">
        <w:rPr>
          <w:sz w:val="24"/>
          <w:szCs w:val="22"/>
        </w:rPr>
        <w:t>Equipment and Materials Furnished by Procuring Entity</w:t>
      </w:r>
    </w:p>
    <w:p w14:paraId="0CD8E9B0" w14:textId="77777777" w:rsidR="009B0814" w:rsidRPr="009B0814" w:rsidRDefault="009B0814" w:rsidP="009B0814">
      <w:pPr>
        <w:pStyle w:val="Style3"/>
        <w:numPr>
          <w:ilvl w:val="0"/>
          <w:numId w:val="0"/>
        </w:numPr>
        <w:ind w:left="720" w:right="-333"/>
        <w:rPr>
          <w:szCs w:val="22"/>
        </w:rPr>
      </w:pPr>
      <w:r w:rsidRPr="009B0814">
        <w:rPr>
          <w:szCs w:val="22"/>
        </w:rPr>
        <w:t>Equipment and materials made available to the Consultant by the Procuring Entity, or purchased by the Consultant with funds provided by the Procuring Entity, shall be 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 the Procuring Entity in an amount equal to their full replacement value.</w:t>
      </w:r>
    </w:p>
    <w:p w14:paraId="7889CCCA" w14:textId="77777777" w:rsidR="009B0814" w:rsidRPr="009B0814" w:rsidRDefault="009B0814" w:rsidP="009B0814">
      <w:pPr>
        <w:pStyle w:val="Heading4"/>
        <w:numPr>
          <w:ilvl w:val="1"/>
          <w:numId w:val="7"/>
        </w:numPr>
        <w:rPr>
          <w:sz w:val="24"/>
          <w:szCs w:val="22"/>
        </w:rPr>
      </w:pPr>
      <w:r w:rsidRPr="009B0814">
        <w:rPr>
          <w:sz w:val="24"/>
          <w:szCs w:val="22"/>
        </w:rPr>
        <w:t>Services, Facilities and Property of Procuring Entity</w:t>
      </w:r>
    </w:p>
    <w:p w14:paraId="59826900" w14:textId="77777777" w:rsidR="009B0814" w:rsidRPr="009B0814" w:rsidRDefault="009B0814" w:rsidP="009B0814">
      <w:pPr>
        <w:pStyle w:val="Style3"/>
        <w:numPr>
          <w:ilvl w:val="0"/>
          <w:numId w:val="0"/>
        </w:numPr>
        <w:ind w:left="720" w:right="-333"/>
        <w:rPr>
          <w:szCs w:val="22"/>
        </w:rPr>
      </w:pPr>
      <w:r w:rsidRPr="009B0814">
        <w:rPr>
          <w:szCs w:val="22"/>
        </w:rPr>
        <w:t xml:space="preserve">The Procuring Entity shall make available to the Consultant and the Personnel, for the purposes of the Services and free of any charge, the services, facilities and property described in APPENDIX E at the terms and in the manner specified in said appendix, provided that if such services, facilities and property shall not be made available to the Consultant as and when so specified, the Parties shall agree on: </w:t>
      </w:r>
    </w:p>
    <w:p w14:paraId="7B031C82"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any time extension that it may be appropriate to grant to the Consultant for the performance of the Services; </w:t>
      </w:r>
    </w:p>
    <w:p w14:paraId="41699C91"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the manner in which the Consultant shall procure any such services, facilities and property from other sources; and </w:t>
      </w:r>
    </w:p>
    <w:p w14:paraId="0BA82B8A" w14:textId="77777777" w:rsidR="009B0814" w:rsidRPr="009B0814" w:rsidRDefault="009B0814" w:rsidP="009B0814">
      <w:pPr>
        <w:pStyle w:val="Style3"/>
        <w:numPr>
          <w:ilvl w:val="3"/>
          <w:numId w:val="4"/>
        </w:numPr>
        <w:tabs>
          <w:tab w:val="clear" w:pos="2160"/>
          <w:tab w:val="num" w:pos="1440"/>
        </w:tabs>
        <w:ind w:left="1440" w:right="-333"/>
        <w:rPr>
          <w:szCs w:val="22"/>
        </w:rPr>
      </w:pPr>
      <w:r w:rsidRPr="009B0814">
        <w:rPr>
          <w:szCs w:val="22"/>
        </w:rPr>
        <w:t xml:space="preserve">the additional payments, if any, to be made to the Consultant as a result thereof pursuant to </w:t>
      </w:r>
      <w:r w:rsidRPr="009B0814">
        <w:rPr>
          <w:b/>
          <w:szCs w:val="22"/>
        </w:rPr>
        <w:t>GCC</w:t>
      </w:r>
      <w:r w:rsidRPr="009B0814">
        <w:rPr>
          <w:szCs w:val="22"/>
        </w:rPr>
        <w:t xml:space="preserve"> Clause 52 hereinafter which should be within the agreed contract ceiling.</w:t>
      </w:r>
    </w:p>
    <w:p w14:paraId="4D9AFDD6" w14:textId="77777777" w:rsidR="009B0814" w:rsidRPr="009B0814" w:rsidRDefault="009B0814" w:rsidP="009B0814">
      <w:pPr>
        <w:pStyle w:val="Heading4"/>
        <w:numPr>
          <w:ilvl w:val="1"/>
          <w:numId w:val="7"/>
        </w:numPr>
        <w:rPr>
          <w:sz w:val="24"/>
          <w:szCs w:val="22"/>
        </w:rPr>
      </w:pPr>
      <w:r w:rsidRPr="009B0814">
        <w:rPr>
          <w:sz w:val="24"/>
          <w:szCs w:val="22"/>
        </w:rPr>
        <w:t>Consultant’s Actions Requiring Procuring Entity’s Prior Approval</w:t>
      </w:r>
    </w:p>
    <w:p w14:paraId="4E08D721" w14:textId="77777777" w:rsidR="009B0814" w:rsidRPr="009B0814" w:rsidRDefault="009B0814" w:rsidP="009B0814">
      <w:pPr>
        <w:pStyle w:val="Style3"/>
        <w:numPr>
          <w:ilvl w:val="0"/>
          <w:numId w:val="0"/>
        </w:numPr>
        <w:ind w:left="720" w:right="-333"/>
        <w:rPr>
          <w:szCs w:val="22"/>
        </w:rPr>
      </w:pPr>
      <w:r w:rsidRPr="009B0814">
        <w:rPr>
          <w:szCs w:val="22"/>
        </w:rPr>
        <w:t>The Consultant shall obtain the Procuring Entity’s prior approval in writing before taking any of the following actions:</w:t>
      </w:r>
    </w:p>
    <w:p w14:paraId="4431E567" w14:textId="77777777" w:rsidR="009B0814" w:rsidRPr="009B0814" w:rsidRDefault="009B0814" w:rsidP="00CE21C9">
      <w:pPr>
        <w:pStyle w:val="Style3"/>
        <w:numPr>
          <w:ilvl w:val="3"/>
          <w:numId w:val="50"/>
        </w:numPr>
        <w:tabs>
          <w:tab w:val="clear" w:pos="2160"/>
          <w:tab w:val="num" w:pos="1440"/>
        </w:tabs>
        <w:ind w:left="1440" w:right="-333"/>
        <w:rPr>
          <w:szCs w:val="22"/>
        </w:rPr>
      </w:pPr>
      <w:r w:rsidRPr="009B0814">
        <w:rPr>
          <w:szCs w:val="22"/>
        </w:rPr>
        <w:t xml:space="preserve">appointing such members of the Personnel as are listed in </w:t>
      </w:r>
      <w:r w:rsidRPr="009B0814">
        <w:rPr>
          <w:b/>
          <w:szCs w:val="22"/>
        </w:rPr>
        <w:t>Form DPWH-CONSL-25(TPF 5)</w:t>
      </w:r>
      <w:r w:rsidRPr="009B0814">
        <w:rPr>
          <w:szCs w:val="22"/>
        </w:rPr>
        <w:t xml:space="preserve"> merely by title but not by name; </w:t>
      </w:r>
    </w:p>
    <w:p w14:paraId="493A8725"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entering into a subcontract for the performance of any part of the Services, it being understood that: </w:t>
      </w:r>
    </w:p>
    <w:p w14:paraId="655F7167" w14:textId="77777777" w:rsidR="009B0814" w:rsidRPr="009B0814" w:rsidRDefault="009B0814" w:rsidP="00CE21C9">
      <w:pPr>
        <w:pStyle w:val="Style3"/>
        <w:numPr>
          <w:ilvl w:val="4"/>
          <w:numId w:val="56"/>
        </w:numPr>
        <w:tabs>
          <w:tab w:val="clear" w:pos="2880"/>
        </w:tabs>
        <w:ind w:left="2160" w:right="-333"/>
        <w:rPr>
          <w:szCs w:val="22"/>
        </w:rPr>
      </w:pPr>
      <w:r w:rsidRPr="009B0814">
        <w:rPr>
          <w:szCs w:val="22"/>
        </w:rPr>
        <w:t xml:space="preserve">the selection of the Sub-Consultant and the terms and conditions of the subcontract shall have been approved in writing by the Procuring Entity prior to the execution of the subcontract; and </w:t>
      </w:r>
    </w:p>
    <w:p w14:paraId="198E69E4" w14:textId="77777777" w:rsidR="009B0814" w:rsidRPr="009B0814" w:rsidRDefault="009B0814" w:rsidP="00CE21C9">
      <w:pPr>
        <w:pStyle w:val="Style3"/>
        <w:numPr>
          <w:ilvl w:val="4"/>
          <w:numId w:val="56"/>
        </w:numPr>
        <w:tabs>
          <w:tab w:val="clear" w:pos="2880"/>
        </w:tabs>
        <w:ind w:left="2160" w:right="-333"/>
        <w:rPr>
          <w:szCs w:val="22"/>
        </w:rPr>
      </w:pPr>
      <w:r w:rsidRPr="009B0814">
        <w:rPr>
          <w:szCs w:val="22"/>
        </w:rPr>
        <w:lastRenderedPageBreak/>
        <w:t xml:space="preserve">the Consultant shall remain fully liable for the performance of the Services by the Sub-Consultant and its Personnel pursuant to this Contract;  </w:t>
      </w:r>
    </w:p>
    <w:p w14:paraId="078111C5"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replacement, during the performance of the contract for any reason, of any Personnel as listed in </w:t>
      </w:r>
      <w:r w:rsidRPr="009B0814">
        <w:rPr>
          <w:b/>
          <w:szCs w:val="22"/>
        </w:rPr>
        <w:t>Form DPWH-CONSL-25(TPF 5)</w:t>
      </w:r>
      <w:r w:rsidRPr="009B0814">
        <w:rPr>
          <w:szCs w:val="22"/>
        </w:rPr>
        <w:t xml:space="preserve"> of this Contract requiring the Procuring Entity’s prior approval; and</w:t>
      </w:r>
    </w:p>
    <w:p w14:paraId="7D93600B" w14:textId="77777777" w:rsidR="009B0814" w:rsidRPr="009B0814" w:rsidRDefault="009B0814" w:rsidP="009B0814">
      <w:pPr>
        <w:pStyle w:val="Style3"/>
        <w:numPr>
          <w:ilvl w:val="3"/>
          <w:numId w:val="4"/>
        </w:numPr>
        <w:tabs>
          <w:tab w:val="clear" w:pos="2160"/>
        </w:tabs>
        <w:ind w:left="1440" w:right="-333"/>
        <w:rPr>
          <w:szCs w:val="22"/>
        </w:rPr>
      </w:pPr>
      <w:r w:rsidRPr="009B0814">
        <w:rPr>
          <w:szCs w:val="22"/>
        </w:rPr>
        <w:t xml:space="preserve">any other action that may be specified in the </w:t>
      </w:r>
      <w:r w:rsidRPr="009B0814">
        <w:rPr>
          <w:rStyle w:val="Hyperlink"/>
          <w:szCs w:val="22"/>
        </w:rPr>
        <w:t>SCC</w:t>
      </w:r>
      <w:r w:rsidRPr="009B0814">
        <w:rPr>
          <w:szCs w:val="22"/>
        </w:rPr>
        <w:t>.</w:t>
      </w:r>
    </w:p>
    <w:p w14:paraId="19D89004" w14:textId="77777777" w:rsidR="009B0814" w:rsidRPr="009B0814" w:rsidRDefault="009B0814" w:rsidP="009B0814">
      <w:pPr>
        <w:pStyle w:val="Heading4"/>
        <w:numPr>
          <w:ilvl w:val="1"/>
          <w:numId w:val="7"/>
        </w:numPr>
        <w:rPr>
          <w:sz w:val="24"/>
          <w:szCs w:val="22"/>
        </w:rPr>
      </w:pPr>
      <w:r w:rsidRPr="009B0814">
        <w:rPr>
          <w:sz w:val="24"/>
          <w:szCs w:val="22"/>
        </w:rPr>
        <w:t>Personnel</w:t>
      </w:r>
    </w:p>
    <w:p w14:paraId="2419B369" w14:textId="77777777" w:rsidR="009B0814" w:rsidRPr="009B0814" w:rsidRDefault="009B0814" w:rsidP="009B0814">
      <w:pPr>
        <w:pStyle w:val="Style5"/>
        <w:numPr>
          <w:ilvl w:val="2"/>
          <w:numId w:val="7"/>
        </w:numPr>
        <w:ind w:right="-333"/>
        <w:rPr>
          <w:b w:val="0"/>
          <w:szCs w:val="22"/>
        </w:rPr>
      </w:pPr>
      <w:r w:rsidRPr="009B0814">
        <w:rPr>
          <w:b w:val="0"/>
          <w:szCs w:val="22"/>
        </w:rPr>
        <w:t>The Consultant shall employ and provide such qualified and experienced Personnel and Sub-Consultants as are required to carry out the Services.</w:t>
      </w:r>
    </w:p>
    <w:p w14:paraId="09048157" w14:textId="77777777" w:rsidR="009B0814" w:rsidRPr="009B0814" w:rsidRDefault="009B0814" w:rsidP="009B0814">
      <w:pPr>
        <w:pStyle w:val="Style5"/>
        <w:numPr>
          <w:ilvl w:val="2"/>
          <w:numId w:val="7"/>
        </w:numPr>
        <w:ind w:right="-333"/>
        <w:rPr>
          <w:b w:val="0"/>
          <w:szCs w:val="22"/>
        </w:rPr>
      </w:pPr>
      <w:r w:rsidRPr="009B0814">
        <w:rPr>
          <w:b w:val="0"/>
          <w:szCs w:val="22"/>
        </w:rPr>
        <w:t xml:space="preserve">The title, agreed job description, minimum qualification and estimated period of engagement in the carrying out of the Services of each of the Consultant’s Key Personnel are described in ANNEX III-1.1K, Form DPWH-CONSL-25(TPF5). </w:t>
      </w:r>
    </w:p>
    <w:p w14:paraId="0CE290F2" w14:textId="77777777" w:rsidR="009B0814" w:rsidRPr="009B0814" w:rsidRDefault="009B0814" w:rsidP="009B0814">
      <w:pPr>
        <w:pStyle w:val="Style5"/>
        <w:numPr>
          <w:ilvl w:val="2"/>
          <w:numId w:val="7"/>
        </w:numPr>
        <w:ind w:right="-333"/>
        <w:rPr>
          <w:b w:val="0"/>
          <w:szCs w:val="22"/>
        </w:rPr>
      </w:pPr>
      <w:r w:rsidRPr="009B0814">
        <w:rPr>
          <w:b w:val="0"/>
          <w:szCs w:val="22"/>
        </w:rPr>
        <w:t>The Key Personnel and Sub-Consultants listed by title as well as by name in ANNEX III-1.1K, Form DPWH-CONSL-25(TPF5) are hereby approved by the Procuring Entity.  In respect of other Key Personnel which the Consultant proposes to use in the carrying out of the Services, the Consultant shall submit to the Procuring Entity for review and approval a copy of their biographical data and, in the case of Key Personnel to be assigned within the GOP, a copy of a satisfactory medical certificate attached as part of ANNEX III-1.1K, Form DPWH-CONSL-25(TPF5).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6ADF3914"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9B0814">
        <w:rPr>
          <w:szCs w:val="22"/>
        </w:rPr>
        <w:t>GCC</w:t>
      </w:r>
      <w:r w:rsidRPr="009B0814">
        <w:rPr>
          <w:b w:val="0"/>
          <w:szCs w:val="22"/>
        </w:rPr>
        <w:t xml:space="preserve"> Clause 55.6.</w:t>
      </w:r>
    </w:p>
    <w:p w14:paraId="109D91B4" w14:textId="77777777" w:rsidR="009B0814" w:rsidRPr="009B0814" w:rsidRDefault="009B0814" w:rsidP="009B0814">
      <w:pPr>
        <w:pStyle w:val="Style5"/>
        <w:numPr>
          <w:ilvl w:val="2"/>
          <w:numId w:val="7"/>
        </w:numPr>
        <w:ind w:right="-333"/>
        <w:rPr>
          <w:b w:val="0"/>
          <w:szCs w:val="22"/>
        </w:rPr>
      </w:pPr>
      <w:r w:rsidRPr="009B0814">
        <w:rPr>
          <w:b w:val="0"/>
          <w:szCs w:val="22"/>
        </w:rPr>
        <w:t xml:space="preserve">In accordance with DPWH DO 21, series of 2015, no changes shall be made in the Key Personnel, except for justifiable reasons beyond the control of the Consultant as may be determined by the Procuring Entity, as indicated in the </w:t>
      </w:r>
      <w:r w:rsidRPr="009B0814">
        <w:rPr>
          <w:rStyle w:val="Hyperlink"/>
          <w:b/>
          <w:szCs w:val="22"/>
        </w:rPr>
        <w:t>SCC</w:t>
      </w:r>
      <w:r w:rsidRPr="009B0814">
        <w:rPr>
          <w:b w:val="0"/>
          <w:szCs w:val="22"/>
        </w:rPr>
        <w:t xml:space="preserve">, and only upon prior approval of the Procuring Entity. If it becomes justifiable and necessary to replace any of the Personnel, the Consultant shall forthwith provide as a replacement a person of equivalent or better qualifications. If the Consultant introduces changes in Key Personnel for reasons other than those mentioned in the </w:t>
      </w:r>
      <w:r w:rsidRPr="009B0814">
        <w:rPr>
          <w:szCs w:val="22"/>
        </w:rPr>
        <w:t>SCC</w:t>
      </w:r>
      <w:r w:rsidRPr="009B0814">
        <w:rPr>
          <w:b w:val="0"/>
          <w:szCs w:val="22"/>
        </w:rPr>
        <w:t xml:space="preserve">, the Consultant shall be liable for the imposition of damages as described in the </w:t>
      </w:r>
      <w:r w:rsidRPr="009B0814">
        <w:rPr>
          <w:rStyle w:val="Hyperlink"/>
          <w:b/>
          <w:szCs w:val="22"/>
        </w:rPr>
        <w:t>SCC</w:t>
      </w:r>
      <w:r w:rsidRPr="009B0814">
        <w:rPr>
          <w:b w:val="0"/>
          <w:szCs w:val="22"/>
        </w:rPr>
        <w:t>. In any case, n</w:t>
      </w:r>
      <w:r w:rsidRPr="009B0814">
        <w:rPr>
          <w:rFonts w:eastAsia="Calibri"/>
          <w:b w:val="0"/>
          <w:szCs w:val="22"/>
          <w:lang w:eastAsia="et-EE"/>
        </w:rPr>
        <w:t>o replacement shall be allowed until after fifty percent (50%) of the personnel’s man-months have been served, except for justifiable reasons.</w:t>
      </w:r>
    </w:p>
    <w:p w14:paraId="07EB6D5A" w14:textId="77777777" w:rsidR="009B0814" w:rsidRPr="009B0814" w:rsidRDefault="009B0814" w:rsidP="009B0814">
      <w:pPr>
        <w:pStyle w:val="Style5"/>
        <w:numPr>
          <w:ilvl w:val="2"/>
          <w:numId w:val="7"/>
        </w:numPr>
        <w:ind w:right="-333"/>
        <w:rPr>
          <w:b w:val="0"/>
          <w:szCs w:val="22"/>
        </w:rPr>
      </w:pPr>
      <w:r w:rsidRPr="009B0814">
        <w:rPr>
          <w:b w:val="0"/>
          <w:szCs w:val="22"/>
        </w:rPr>
        <w:t xml:space="preserve">Any of the Personnel provided as a replacement under </w:t>
      </w:r>
      <w:r w:rsidRPr="009B0814">
        <w:rPr>
          <w:szCs w:val="22"/>
        </w:rPr>
        <w:t>GCC</w:t>
      </w:r>
      <w:r w:rsidRPr="009B0814">
        <w:rPr>
          <w:b w:val="0"/>
          <w:szCs w:val="22"/>
        </w:rPr>
        <w:t xml:space="preserve"> Clauses 39.5 and 39.7, the rate of remuneration applicable to such person as well as any reimbursable expenditures the Consultant may wish to claim as a result of such replacement, shall be subject to the prior written approval by the Procuring Entity.  Except as the </w:t>
      </w:r>
      <w:r w:rsidRPr="009B0814">
        <w:rPr>
          <w:b w:val="0"/>
          <w:szCs w:val="22"/>
        </w:rPr>
        <w:lastRenderedPageBreak/>
        <w:t>Procuring Entity may otherwise agree, the Consultant shall bear all additional travel and other costs arising out of or incidental to any removal and/or replacement, and the remuneration to be paid for any of the Personnel provided as a replacement shall not exceed the remuneration which would have been payable to the Personnel replaced.</w:t>
      </w:r>
    </w:p>
    <w:p w14:paraId="6DCEC9B1" w14:textId="77777777" w:rsidR="009B0814" w:rsidRPr="009B0814" w:rsidRDefault="009B0814" w:rsidP="009B0814">
      <w:pPr>
        <w:pStyle w:val="Style5"/>
        <w:numPr>
          <w:ilvl w:val="2"/>
          <w:numId w:val="7"/>
        </w:numPr>
        <w:ind w:right="-333"/>
        <w:rPr>
          <w:b w:val="0"/>
          <w:szCs w:val="22"/>
        </w:rPr>
      </w:pPr>
      <w:r w:rsidRPr="009B0814">
        <w:rPr>
          <w:b w:val="0"/>
          <w:szCs w:val="22"/>
        </w:rPr>
        <w:t>If the Procuring Entity finds that any of the Personnel has committed serious misconduct or has been charged with having committed a criminal action as defined in the Applicable Law, or has reasonable cause to be dissatisfied with the performance of any of the Personnel, then the Consultant shall, at the Procuring Entity’s written request specifying the grounds therefore, forthwith provide as a replacement a person with qualifications and experience acceptable to the Procuring Entity.</w:t>
      </w:r>
    </w:p>
    <w:p w14:paraId="311C8DC1" w14:textId="77777777" w:rsidR="009B0814" w:rsidRPr="009B0814" w:rsidRDefault="009B0814" w:rsidP="009B0814">
      <w:pPr>
        <w:pStyle w:val="Heading4"/>
        <w:numPr>
          <w:ilvl w:val="1"/>
          <w:numId w:val="7"/>
        </w:numPr>
        <w:ind w:right="-333"/>
        <w:rPr>
          <w:sz w:val="24"/>
          <w:szCs w:val="22"/>
        </w:rPr>
      </w:pPr>
      <w:r w:rsidRPr="009B0814">
        <w:rPr>
          <w:sz w:val="24"/>
          <w:szCs w:val="22"/>
        </w:rPr>
        <w:t xml:space="preserve">Working Hours, Overtime, </w:t>
      </w:r>
      <w:r w:rsidRPr="009B0814">
        <w:rPr>
          <w:sz w:val="24"/>
          <w:szCs w:val="22"/>
          <w:lang w:val="en-US"/>
        </w:rPr>
        <w:t xml:space="preserve">and </w:t>
      </w:r>
      <w:r w:rsidRPr="009B0814">
        <w:rPr>
          <w:sz w:val="24"/>
          <w:szCs w:val="22"/>
        </w:rPr>
        <w:t>Leave</w:t>
      </w:r>
    </w:p>
    <w:p w14:paraId="2F76E1BB" w14:textId="77777777" w:rsidR="009B0814" w:rsidRPr="009B0814" w:rsidRDefault="009B0814" w:rsidP="009B0814">
      <w:pPr>
        <w:pStyle w:val="Style5"/>
        <w:numPr>
          <w:ilvl w:val="2"/>
          <w:numId w:val="7"/>
        </w:numPr>
        <w:ind w:right="-333"/>
        <w:rPr>
          <w:b w:val="0"/>
          <w:szCs w:val="22"/>
        </w:rPr>
      </w:pPr>
      <w:r w:rsidRPr="009B0814">
        <w:rPr>
          <w:b w:val="0"/>
          <w:szCs w:val="22"/>
        </w:rPr>
        <w:t xml:space="preserve">Working hours and holidays for Key Personnel are set forth in Appendix III.  Any travel time prior to and after contract implementation shall not be considered as part of the working hours. </w:t>
      </w:r>
    </w:p>
    <w:p w14:paraId="7EBE9ABF" w14:textId="77777777" w:rsidR="009B0814" w:rsidRPr="009B0814" w:rsidRDefault="009B0814" w:rsidP="009B0814">
      <w:pPr>
        <w:pStyle w:val="Style5"/>
        <w:numPr>
          <w:ilvl w:val="2"/>
          <w:numId w:val="7"/>
        </w:numPr>
        <w:ind w:right="-333"/>
        <w:rPr>
          <w:b w:val="0"/>
          <w:szCs w:val="22"/>
        </w:rPr>
      </w:pPr>
      <w:r w:rsidRPr="009B0814">
        <w:rPr>
          <w:b w:val="0"/>
          <w:szCs w:val="22"/>
        </w:rPr>
        <w:t>The Key Personnel shall not be entitled to claim payment for overtime work, sick leave, or vacation leave from the Procuring Entity since these items are already covered by the Consultant’s remuneration.  All leaves to be allowed to the Personnel are included in the staff-months of service set forth in Appendix III.  Taking of leave by any Personnel should not delay the progress and adequate supervision of the Services.</w:t>
      </w:r>
    </w:p>
    <w:p w14:paraId="71438D17" w14:textId="77777777" w:rsidR="009B0814" w:rsidRPr="009B0814" w:rsidRDefault="009B0814" w:rsidP="009B0814">
      <w:pPr>
        <w:pStyle w:val="Style5"/>
        <w:numPr>
          <w:ilvl w:val="2"/>
          <w:numId w:val="7"/>
        </w:numPr>
        <w:ind w:right="-333"/>
        <w:rPr>
          <w:b w:val="0"/>
          <w:szCs w:val="22"/>
        </w:rPr>
      </w:pPr>
      <w:r w:rsidRPr="009B0814">
        <w:rPr>
          <w:b w:val="0"/>
          <w:szCs w:val="22"/>
        </w:rPr>
        <w:t xml:space="preserve">If required to comply with the provisions of </w:t>
      </w:r>
      <w:r w:rsidRPr="009B0814">
        <w:rPr>
          <w:szCs w:val="22"/>
        </w:rPr>
        <w:t>GCC</w:t>
      </w:r>
      <w:r w:rsidRPr="009B0814">
        <w:rPr>
          <w:b w:val="0"/>
          <w:szCs w:val="22"/>
        </w:rPr>
        <w:t xml:space="preserve"> Clause 43.1 hereof, adjustments with respect to the estimated periods of engagement of Key Personnel set forth in Appendix III may be made by the Consultant by prior written notice to the Procuring Entity, provided that:</w:t>
      </w:r>
    </w:p>
    <w:p w14:paraId="4788A75D" w14:textId="77777777" w:rsidR="009B0814" w:rsidRPr="009B0814" w:rsidRDefault="009B0814" w:rsidP="009B0814">
      <w:pPr>
        <w:pStyle w:val="Style5"/>
        <w:numPr>
          <w:ilvl w:val="0"/>
          <w:numId w:val="0"/>
        </w:numPr>
        <w:ind w:left="2160" w:right="-333" w:hanging="720"/>
        <w:rPr>
          <w:b w:val="0"/>
          <w:szCs w:val="22"/>
        </w:rPr>
      </w:pPr>
      <w:r w:rsidRPr="009B0814">
        <w:rPr>
          <w:b w:val="0"/>
          <w:szCs w:val="22"/>
        </w:rPr>
        <w:t xml:space="preserve">(a) </w:t>
      </w:r>
      <w:r w:rsidRPr="009B0814">
        <w:rPr>
          <w:b w:val="0"/>
          <w:szCs w:val="22"/>
        </w:rPr>
        <w:tab/>
        <w:t xml:space="preserve">such adjustments shall not alter the originally estimated period of engagement of any individual by more than ten percent (10%); and </w:t>
      </w:r>
    </w:p>
    <w:p w14:paraId="608965F0" w14:textId="77777777" w:rsidR="009B0814" w:rsidRPr="009B0814" w:rsidRDefault="009B0814" w:rsidP="00CE21C9">
      <w:pPr>
        <w:pStyle w:val="Style5"/>
        <w:numPr>
          <w:ilvl w:val="3"/>
          <w:numId w:val="56"/>
        </w:numPr>
        <w:ind w:right="-333"/>
        <w:rPr>
          <w:b w:val="0"/>
          <w:szCs w:val="22"/>
        </w:rPr>
      </w:pPr>
      <w:r w:rsidRPr="009B0814">
        <w:rPr>
          <w:b w:val="0"/>
          <w:szCs w:val="22"/>
        </w:rPr>
        <w:t xml:space="preserve">the aggregate of such adjustments shall not cause payments under this Contract to exceed the ceilings set forth in </w:t>
      </w:r>
      <w:r w:rsidRPr="009B0814">
        <w:rPr>
          <w:szCs w:val="22"/>
        </w:rPr>
        <w:t>GCC</w:t>
      </w:r>
      <w:r w:rsidRPr="009B0814">
        <w:rPr>
          <w:b w:val="0"/>
          <w:szCs w:val="22"/>
        </w:rPr>
        <w:t xml:space="preserve"> Clause 52.1 of this Contract.  Any other such adjustments shall only be made with the Procuring Entity’s prior written approval.</w:t>
      </w:r>
    </w:p>
    <w:p w14:paraId="12188926" w14:textId="77777777" w:rsidR="009B0814" w:rsidRPr="009B0814" w:rsidRDefault="009B0814" w:rsidP="009B0814">
      <w:pPr>
        <w:pStyle w:val="Heading4"/>
        <w:numPr>
          <w:ilvl w:val="1"/>
          <w:numId w:val="7"/>
        </w:numPr>
        <w:rPr>
          <w:sz w:val="24"/>
          <w:szCs w:val="22"/>
        </w:rPr>
      </w:pPr>
      <w:r w:rsidRPr="009B0814">
        <w:rPr>
          <w:sz w:val="24"/>
          <w:szCs w:val="22"/>
        </w:rPr>
        <w:t>Counterpart Personnel</w:t>
      </w:r>
    </w:p>
    <w:p w14:paraId="52522BEE" w14:textId="77777777" w:rsidR="009B0814" w:rsidRPr="009B0814" w:rsidRDefault="009B0814" w:rsidP="009B0814">
      <w:pPr>
        <w:pStyle w:val="Style5"/>
        <w:numPr>
          <w:ilvl w:val="2"/>
          <w:numId w:val="7"/>
        </w:numPr>
        <w:ind w:right="-333"/>
        <w:rPr>
          <w:b w:val="0"/>
          <w:szCs w:val="22"/>
        </w:rPr>
      </w:pPr>
      <w:r w:rsidRPr="009B0814">
        <w:rPr>
          <w:b w:val="0"/>
          <w:szCs w:val="22"/>
        </w:rPr>
        <w:t xml:space="preserve">If so provided in the </w:t>
      </w:r>
      <w:r w:rsidRPr="009B0814">
        <w:rPr>
          <w:szCs w:val="22"/>
        </w:rPr>
        <w:t>SCC</w:t>
      </w:r>
      <w:r w:rsidRPr="009B0814">
        <w:rPr>
          <w:b w:val="0"/>
          <w:szCs w:val="22"/>
        </w:rPr>
        <w:t>, the Procuring Entity shall make available to the Consultant such Counterpart Personnel to be selected by the Procuring Entity, with the Consultant’s advice, who shall work with the Consultant.  If any member of the Counterpart Personnel fails to perform adequately any work assigned to such member by the Consultant which is consistent with the position occupied by such member, the Consultant may request the replacement of such member, and the Procuring Entity shall not unreasonably refuse to act upon such request.</w:t>
      </w:r>
    </w:p>
    <w:p w14:paraId="356C1AFC"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The responsibilities of the Counterpart Personnel shall be specified in the </w:t>
      </w:r>
      <w:r w:rsidRPr="009B0814">
        <w:rPr>
          <w:szCs w:val="22"/>
        </w:rPr>
        <w:t>SCC</w:t>
      </w:r>
      <w:r w:rsidRPr="009B0814">
        <w:rPr>
          <w:b w:val="0"/>
          <w:szCs w:val="22"/>
        </w:rPr>
        <w:t>, and the Counterpart Personnel shall not perform any work beyond the said responsibilities.</w:t>
      </w:r>
    </w:p>
    <w:p w14:paraId="0F540101" w14:textId="77777777" w:rsidR="009B0814" w:rsidRPr="009B0814" w:rsidRDefault="009B0814" w:rsidP="009B0814">
      <w:pPr>
        <w:pStyle w:val="Style5"/>
        <w:numPr>
          <w:ilvl w:val="2"/>
          <w:numId w:val="7"/>
        </w:numPr>
        <w:ind w:right="-333"/>
        <w:rPr>
          <w:b w:val="0"/>
          <w:szCs w:val="22"/>
        </w:rPr>
      </w:pPr>
      <w:r w:rsidRPr="009B0814">
        <w:rPr>
          <w:b w:val="0"/>
          <w:szCs w:val="22"/>
        </w:rPr>
        <w:t xml:space="preserve">If Counterpart Personnel are not provided by the Procuring Entity to the Consultant as and when specified in the </w:t>
      </w:r>
      <w:r w:rsidRPr="009B0814">
        <w:rPr>
          <w:szCs w:val="22"/>
        </w:rPr>
        <w:t>SCC</w:t>
      </w:r>
      <w:r w:rsidRPr="009B0814">
        <w:rPr>
          <w:b w:val="0"/>
          <w:szCs w:val="22"/>
        </w:rPr>
        <w:t xml:space="preserve">,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 as a result thereof pursuant to </w:t>
      </w:r>
      <w:r w:rsidRPr="009B0814">
        <w:rPr>
          <w:szCs w:val="22"/>
        </w:rPr>
        <w:t>GCC</w:t>
      </w:r>
      <w:r w:rsidRPr="009B0814">
        <w:rPr>
          <w:b w:val="0"/>
          <w:szCs w:val="22"/>
        </w:rPr>
        <w:t xml:space="preserve"> Clause 52 hereof.</w:t>
      </w:r>
    </w:p>
    <w:p w14:paraId="24B73378" w14:textId="77777777" w:rsidR="009B0814" w:rsidRPr="009B0814" w:rsidRDefault="009B0814" w:rsidP="009B0814">
      <w:pPr>
        <w:pStyle w:val="Heading4"/>
        <w:numPr>
          <w:ilvl w:val="1"/>
          <w:numId w:val="7"/>
        </w:numPr>
        <w:ind w:right="-333"/>
        <w:rPr>
          <w:sz w:val="24"/>
          <w:szCs w:val="22"/>
        </w:rPr>
      </w:pPr>
      <w:r w:rsidRPr="009B0814">
        <w:rPr>
          <w:sz w:val="24"/>
          <w:szCs w:val="22"/>
        </w:rPr>
        <w:t>Performance Security</w:t>
      </w:r>
    </w:p>
    <w:p w14:paraId="233E4D99" w14:textId="77777777" w:rsidR="009B0814" w:rsidRPr="009B0814" w:rsidRDefault="009B0814" w:rsidP="009B0814">
      <w:pPr>
        <w:pStyle w:val="Style5"/>
        <w:numPr>
          <w:ilvl w:val="2"/>
          <w:numId w:val="7"/>
        </w:numPr>
        <w:ind w:right="-333"/>
        <w:rPr>
          <w:b w:val="0"/>
          <w:szCs w:val="22"/>
        </w:rPr>
      </w:pPr>
      <w:r w:rsidRPr="009B0814">
        <w:rPr>
          <w:b w:val="0"/>
          <w:szCs w:val="22"/>
        </w:rPr>
        <w:t xml:space="preserve">Unless otherwise specified in the </w:t>
      </w:r>
      <w:r w:rsidRPr="009B0814">
        <w:rPr>
          <w:rStyle w:val="Hyperlink"/>
          <w:b/>
          <w:szCs w:val="22"/>
        </w:rPr>
        <w:t>SCC</w:t>
      </w:r>
      <w:r w:rsidRPr="009B0814">
        <w:rPr>
          <w:b w:val="0"/>
          <w:szCs w:val="22"/>
        </w:rPr>
        <w:t>, within ten (10) calendar days from receipt of the Notice of Award from the Procuring Entity but in no case later than the signing of the contract by both parties, the Consultant shall furnish the performance security in any the forms prescribed in the ITB Clause 31.2.</w:t>
      </w:r>
    </w:p>
    <w:p w14:paraId="2833B99B" w14:textId="77777777" w:rsidR="009B0814" w:rsidRPr="009B0814" w:rsidRDefault="009B0814" w:rsidP="009B0814">
      <w:pPr>
        <w:pStyle w:val="Style5"/>
        <w:numPr>
          <w:ilvl w:val="2"/>
          <w:numId w:val="7"/>
        </w:numPr>
        <w:ind w:right="-333"/>
        <w:rPr>
          <w:b w:val="0"/>
          <w:szCs w:val="22"/>
        </w:rPr>
      </w:pPr>
      <w:r w:rsidRPr="009B0814">
        <w:rPr>
          <w:b w:val="0"/>
          <w:szCs w:val="22"/>
        </w:rPr>
        <w:t xml:space="preserve">The Performance Security posted in favor of the Procuring Entity shall be forfeited in the event it is established that the Consultant is in default in any of its obligations under the contract. </w:t>
      </w:r>
    </w:p>
    <w:p w14:paraId="63642CAC" w14:textId="77777777" w:rsidR="009B0814" w:rsidRPr="009B0814" w:rsidRDefault="009B0814" w:rsidP="009B0814">
      <w:pPr>
        <w:pStyle w:val="Style5"/>
        <w:numPr>
          <w:ilvl w:val="2"/>
          <w:numId w:val="7"/>
        </w:numPr>
        <w:ind w:right="-333"/>
        <w:rPr>
          <w:b w:val="0"/>
          <w:szCs w:val="22"/>
        </w:rPr>
      </w:pPr>
      <w:r w:rsidRPr="009B0814">
        <w:rPr>
          <w:b w:val="0"/>
          <w:szCs w:val="22"/>
        </w:rPr>
        <w:t>The Performance Security shall remain valid until issuance by the Procuring Entity of the Certificate of Final Acceptance.</w:t>
      </w:r>
    </w:p>
    <w:p w14:paraId="1512B9A0" w14:textId="77777777" w:rsidR="009B0814" w:rsidRPr="009B0814" w:rsidRDefault="009B0814" w:rsidP="009B0814">
      <w:pPr>
        <w:pStyle w:val="Style5"/>
        <w:numPr>
          <w:ilvl w:val="2"/>
          <w:numId w:val="7"/>
        </w:numPr>
        <w:ind w:right="-333"/>
        <w:rPr>
          <w:b w:val="0"/>
          <w:szCs w:val="22"/>
        </w:rPr>
      </w:pPr>
      <w:r w:rsidRPr="009B0814">
        <w:rPr>
          <w:b w:val="0"/>
          <w:szCs w:val="22"/>
        </w:rPr>
        <w:t>The Performance Security may be released by the Procuring Entity and returned to the Consultant after the issuance of the Certificate of Final Acceptance subject to the following conditions:</w:t>
      </w:r>
    </w:p>
    <w:p w14:paraId="0A67DB43" w14:textId="77777777" w:rsidR="009B0814" w:rsidRPr="009B0814" w:rsidRDefault="009B0814" w:rsidP="00CE21C9">
      <w:pPr>
        <w:pStyle w:val="Style5"/>
        <w:numPr>
          <w:ilvl w:val="3"/>
          <w:numId w:val="53"/>
        </w:numPr>
        <w:ind w:left="2160" w:right="-333"/>
        <w:rPr>
          <w:b w:val="0"/>
          <w:szCs w:val="22"/>
        </w:rPr>
      </w:pPr>
      <w:r w:rsidRPr="009B0814">
        <w:rPr>
          <w:b w:val="0"/>
          <w:szCs w:val="22"/>
        </w:rPr>
        <w:t>There are no pending claims against the Consultant or the surety company filed by the Procuring Entity.</w:t>
      </w:r>
    </w:p>
    <w:p w14:paraId="4D534C4A" w14:textId="77777777" w:rsidR="009B0814" w:rsidRPr="009B0814" w:rsidRDefault="009B0814" w:rsidP="00CE21C9">
      <w:pPr>
        <w:pStyle w:val="Style5"/>
        <w:numPr>
          <w:ilvl w:val="3"/>
          <w:numId w:val="53"/>
        </w:numPr>
        <w:ind w:left="2160" w:right="-333"/>
        <w:rPr>
          <w:b w:val="0"/>
          <w:szCs w:val="22"/>
        </w:rPr>
      </w:pPr>
      <w:r w:rsidRPr="009B0814">
        <w:rPr>
          <w:b w:val="0"/>
          <w:szCs w:val="22"/>
        </w:rPr>
        <w:t>The Consultant has no pending claims for labor and materials filed against it.</w:t>
      </w:r>
    </w:p>
    <w:p w14:paraId="0FA2A082" w14:textId="77777777" w:rsidR="009B0814" w:rsidRPr="009B0814" w:rsidRDefault="009B0814" w:rsidP="00CE21C9">
      <w:pPr>
        <w:pStyle w:val="Style5"/>
        <w:numPr>
          <w:ilvl w:val="3"/>
          <w:numId w:val="53"/>
        </w:numPr>
        <w:ind w:left="2160" w:right="-333"/>
        <w:rPr>
          <w:b w:val="0"/>
          <w:szCs w:val="22"/>
        </w:rPr>
      </w:pPr>
      <w:r w:rsidRPr="009B0814">
        <w:rPr>
          <w:b w:val="0"/>
          <w:szCs w:val="22"/>
        </w:rPr>
        <w:t xml:space="preserve">Other terms specified in the </w:t>
      </w:r>
      <w:r w:rsidRPr="009B0814">
        <w:rPr>
          <w:szCs w:val="22"/>
        </w:rPr>
        <w:t>SCC</w:t>
      </w:r>
      <w:r w:rsidRPr="009B0814">
        <w:rPr>
          <w:b w:val="0"/>
          <w:szCs w:val="22"/>
        </w:rPr>
        <w:t>.</w:t>
      </w:r>
    </w:p>
    <w:p w14:paraId="6CF444BC" w14:textId="77777777" w:rsidR="009B0814" w:rsidRPr="009B0814" w:rsidRDefault="009B0814" w:rsidP="009B0814">
      <w:pPr>
        <w:pStyle w:val="Style5"/>
        <w:numPr>
          <w:ilvl w:val="2"/>
          <w:numId w:val="7"/>
        </w:numPr>
        <w:ind w:right="-333"/>
        <w:rPr>
          <w:b w:val="0"/>
          <w:szCs w:val="22"/>
        </w:rPr>
      </w:pPr>
      <w:r w:rsidRPr="009B0814">
        <w:rPr>
          <w:b w:val="0"/>
          <w:szCs w:val="22"/>
        </w:rPr>
        <w:t xml:space="preserve">42.5 </w:t>
      </w:r>
      <w:r w:rsidRPr="009B0814">
        <w:rPr>
          <w:b w:val="0"/>
          <w:szCs w:val="22"/>
        </w:rPr>
        <w:tab/>
        <w:t>In case of a reduction of the contract value, the Procuring Entity shall allow a proportional reduction in the original Performance Security, provided that any such reduction is more than ten percent (10%) and that the aggregate of such reductions is not more than fifty percent (50%) of the original performance security.</w:t>
      </w:r>
    </w:p>
    <w:p w14:paraId="71FDD243" w14:textId="77777777" w:rsidR="009B0814" w:rsidRPr="009B0814" w:rsidRDefault="009B0814" w:rsidP="009B0814">
      <w:pPr>
        <w:pStyle w:val="Heading4"/>
        <w:numPr>
          <w:ilvl w:val="1"/>
          <w:numId w:val="7"/>
        </w:numPr>
        <w:rPr>
          <w:sz w:val="24"/>
          <w:szCs w:val="22"/>
        </w:rPr>
      </w:pPr>
      <w:r w:rsidRPr="009B0814">
        <w:rPr>
          <w:sz w:val="24"/>
          <w:szCs w:val="22"/>
        </w:rPr>
        <w:t>Standard of Performance</w:t>
      </w:r>
    </w:p>
    <w:p w14:paraId="317838D2" w14:textId="77777777" w:rsidR="009B0814" w:rsidRPr="009B0814" w:rsidRDefault="009B0814" w:rsidP="009B0814">
      <w:pPr>
        <w:pStyle w:val="Style5"/>
        <w:numPr>
          <w:ilvl w:val="2"/>
          <w:numId w:val="7"/>
        </w:numPr>
        <w:ind w:right="-333"/>
        <w:rPr>
          <w:b w:val="0"/>
          <w:szCs w:val="22"/>
        </w:rPr>
      </w:pPr>
      <w:r w:rsidRPr="009B0814">
        <w:rPr>
          <w:b w:val="0"/>
          <w:szCs w:val="22"/>
        </w:rPr>
        <w:t>The Consultant shall perform the Services and carry out their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w:t>
      </w:r>
    </w:p>
    <w:p w14:paraId="6C289A17" w14:textId="77777777" w:rsidR="009B0814" w:rsidRPr="009B0814" w:rsidRDefault="009B0814" w:rsidP="009B0814">
      <w:pPr>
        <w:pStyle w:val="Style5"/>
        <w:numPr>
          <w:ilvl w:val="2"/>
          <w:numId w:val="7"/>
        </w:numPr>
        <w:ind w:right="-333"/>
        <w:rPr>
          <w:b w:val="0"/>
          <w:szCs w:val="22"/>
        </w:rPr>
      </w:pPr>
      <w:r w:rsidRPr="009B0814">
        <w:rPr>
          <w:b w:val="0"/>
          <w:szCs w:val="22"/>
        </w:rPr>
        <w:t xml:space="preserve">The Consultant shall always act, in respect of any matter relating to this Contract or to the Services, as faithful advisers to the Procuring Entity, and shall at all times </w:t>
      </w:r>
      <w:r w:rsidRPr="009B0814">
        <w:rPr>
          <w:b w:val="0"/>
          <w:szCs w:val="22"/>
        </w:rPr>
        <w:lastRenderedPageBreak/>
        <w:t>support and safeguard the Procuring Entity’s legitimate interests in any dealings with Sub-Consultants or third parties.</w:t>
      </w:r>
    </w:p>
    <w:p w14:paraId="6CAC6155" w14:textId="77777777" w:rsidR="009B0814" w:rsidRPr="009B0814" w:rsidRDefault="009B0814" w:rsidP="009B0814">
      <w:pPr>
        <w:pStyle w:val="Style5"/>
        <w:numPr>
          <w:ilvl w:val="2"/>
          <w:numId w:val="7"/>
        </w:numPr>
        <w:ind w:right="-333"/>
        <w:rPr>
          <w:b w:val="0"/>
          <w:szCs w:val="22"/>
        </w:rPr>
      </w:pPr>
      <w:r w:rsidRPr="009B0814">
        <w:rPr>
          <w:b w:val="0"/>
          <w:szCs w:val="22"/>
        </w:rPr>
        <w:t>The Consultant shall furnish to the Procuring Entity such information related to the Services as the Procuring Entity may from time to time reasonably request.</w:t>
      </w:r>
    </w:p>
    <w:p w14:paraId="2C1EF92F" w14:textId="77777777" w:rsidR="009B0814" w:rsidRPr="009B0814" w:rsidRDefault="009B0814" w:rsidP="009B0814">
      <w:pPr>
        <w:pStyle w:val="Style5"/>
        <w:numPr>
          <w:ilvl w:val="2"/>
          <w:numId w:val="7"/>
        </w:numPr>
        <w:ind w:right="-333"/>
        <w:rPr>
          <w:b w:val="0"/>
          <w:szCs w:val="22"/>
        </w:rPr>
      </w:pPr>
      <w:r w:rsidRPr="009B0814">
        <w:rPr>
          <w:b w:val="0"/>
          <w:szCs w:val="22"/>
        </w:rPr>
        <w:t>The Consultant shall at all times cooperate and coordinate with the Procuring Entity with respect to the carrying out of its obligations under this Contract.</w:t>
      </w:r>
    </w:p>
    <w:p w14:paraId="3B4A4AEE" w14:textId="77777777" w:rsidR="009B0814" w:rsidRPr="009B0814" w:rsidRDefault="009B0814" w:rsidP="009B0814">
      <w:pPr>
        <w:pStyle w:val="Heading4"/>
        <w:numPr>
          <w:ilvl w:val="1"/>
          <w:numId w:val="7"/>
        </w:numPr>
        <w:rPr>
          <w:sz w:val="24"/>
          <w:szCs w:val="22"/>
        </w:rPr>
      </w:pPr>
      <w:r w:rsidRPr="009B0814">
        <w:rPr>
          <w:sz w:val="24"/>
          <w:szCs w:val="22"/>
        </w:rPr>
        <w:t>Consultant Not to Benefit from Commissions</w:t>
      </w:r>
      <w:r w:rsidRPr="009B0814">
        <w:rPr>
          <w:sz w:val="24"/>
          <w:szCs w:val="22"/>
          <w:lang w:val="en-US"/>
        </w:rPr>
        <w:t xml:space="preserve"> and </w:t>
      </w:r>
      <w:r w:rsidRPr="009B0814">
        <w:rPr>
          <w:sz w:val="24"/>
          <w:szCs w:val="22"/>
        </w:rPr>
        <w:t>Discounts</w:t>
      </w:r>
    </w:p>
    <w:p w14:paraId="2C29518C" w14:textId="77777777" w:rsidR="009B0814" w:rsidRPr="009B0814" w:rsidRDefault="009B0814" w:rsidP="009B0814">
      <w:pPr>
        <w:pStyle w:val="Style3"/>
        <w:numPr>
          <w:ilvl w:val="0"/>
          <w:numId w:val="0"/>
        </w:numPr>
        <w:spacing w:after="0"/>
        <w:ind w:left="720" w:right="-333"/>
        <w:rPr>
          <w:szCs w:val="22"/>
        </w:rPr>
      </w:pPr>
      <w:r w:rsidRPr="009B0814">
        <w:rPr>
          <w:szCs w:val="22"/>
        </w:rPr>
        <w:t xml:space="preserve">The remuneration of the Consultant pursuant to </w:t>
      </w:r>
      <w:r w:rsidRPr="009B0814">
        <w:rPr>
          <w:b/>
          <w:szCs w:val="22"/>
        </w:rPr>
        <w:t>GCC</w:t>
      </w:r>
      <w:r w:rsidRPr="009B0814">
        <w:rPr>
          <w:szCs w:val="22"/>
        </w:rPr>
        <w:t xml:space="preserve"> Clause 53 hereof shall constitute the Consultant’s sole remuneration in connection with this Contract or the Services and, subject to </w:t>
      </w:r>
      <w:r w:rsidRPr="009B0814">
        <w:rPr>
          <w:b/>
          <w:szCs w:val="22"/>
        </w:rPr>
        <w:t>GCC</w:t>
      </w:r>
      <w:r w:rsidRPr="009B0814">
        <w:rPr>
          <w:szCs w:val="22"/>
        </w:rPr>
        <w:t xml:space="preserve"> 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482A2D78" w14:textId="77777777" w:rsidR="009B0814" w:rsidRPr="009B0814" w:rsidRDefault="009B0814" w:rsidP="009B0814">
      <w:pPr>
        <w:pStyle w:val="Style3"/>
        <w:numPr>
          <w:ilvl w:val="0"/>
          <w:numId w:val="0"/>
        </w:numPr>
        <w:spacing w:after="0"/>
        <w:ind w:left="720" w:right="-333"/>
        <w:rPr>
          <w:szCs w:val="22"/>
        </w:rPr>
      </w:pPr>
    </w:p>
    <w:p w14:paraId="151F249F" w14:textId="77777777" w:rsidR="009B0814" w:rsidRPr="009B0814" w:rsidRDefault="009B0814" w:rsidP="009B0814">
      <w:pPr>
        <w:pStyle w:val="Heading4"/>
        <w:numPr>
          <w:ilvl w:val="1"/>
          <w:numId w:val="7"/>
        </w:numPr>
        <w:rPr>
          <w:sz w:val="24"/>
          <w:szCs w:val="22"/>
        </w:rPr>
      </w:pPr>
      <w:r w:rsidRPr="009B0814">
        <w:rPr>
          <w:sz w:val="24"/>
          <w:szCs w:val="22"/>
        </w:rPr>
        <w:t>Procurement by Consultant</w:t>
      </w:r>
    </w:p>
    <w:p w14:paraId="66CC9AF0" w14:textId="77777777" w:rsidR="009B0814" w:rsidRPr="009B0814" w:rsidRDefault="009B0814" w:rsidP="009B0814">
      <w:pPr>
        <w:pStyle w:val="Style3"/>
        <w:numPr>
          <w:ilvl w:val="0"/>
          <w:numId w:val="0"/>
        </w:numPr>
        <w:ind w:left="720" w:right="-333"/>
        <w:rPr>
          <w:szCs w:val="22"/>
        </w:rPr>
      </w:pPr>
      <w:r w:rsidRPr="009B0814">
        <w:rPr>
          <w:szCs w:val="22"/>
        </w:rPr>
        <w:t>If the Consultant, as part of the Services, has the responsibility of advising or procuring goods, works or services, for the Procuring Entity, the Consultant shall comply with any applicable procurement guidelines of the Funding Source, and shall at all times exercise such responsibility in the best interest of the Procuring Entity.  Any discounts or advantages obtained by the Consultant in the exercise of such procurement responsibility shall be for the benefit of the Procuring Entity.</w:t>
      </w:r>
    </w:p>
    <w:p w14:paraId="5260C559" w14:textId="77777777" w:rsidR="009B0814" w:rsidRPr="009B0814" w:rsidRDefault="009B0814" w:rsidP="009B0814">
      <w:pPr>
        <w:pStyle w:val="Heading4"/>
        <w:numPr>
          <w:ilvl w:val="1"/>
          <w:numId w:val="7"/>
        </w:numPr>
        <w:rPr>
          <w:sz w:val="24"/>
          <w:szCs w:val="22"/>
        </w:rPr>
      </w:pPr>
      <w:r w:rsidRPr="009B0814">
        <w:rPr>
          <w:sz w:val="24"/>
          <w:szCs w:val="22"/>
        </w:rPr>
        <w:t>Specifications and Designs</w:t>
      </w:r>
    </w:p>
    <w:p w14:paraId="657FD134" w14:textId="77777777" w:rsidR="009B0814" w:rsidRPr="009B0814" w:rsidRDefault="009B0814" w:rsidP="00CE21C9">
      <w:pPr>
        <w:pStyle w:val="Style5"/>
        <w:numPr>
          <w:ilvl w:val="1"/>
          <w:numId w:val="53"/>
        </w:numPr>
        <w:ind w:left="1350" w:right="-333" w:hanging="630"/>
        <w:rPr>
          <w:b w:val="0"/>
          <w:szCs w:val="22"/>
        </w:rPr>
      </w:pPr>
      <w:r w:rsidRPr="009B0814">
        <w:rPr>
          <w:b w:val="0"/>
          <w:szCs w:val="22"/>
        </w:rPr>
        <w:t>The Consultant shall prepare all specifications and designs using the metric system and shall embody the best design criteria applicable to Philippine conditions. The Consultant shall specify standards which are accepted and well-known among industrial nations.</w:t>
      </w:r>
    </w:p>
    <w:p w14:paraId="7389AAFA" w14:textId="77777777" w:rsidR="009B0814" w:rsidRPr="009B0814" w:rsidRDefault="009B0814" w:rsidP="00CE21C9">
      <w:pPr>
        <w:pStyle w:val="Style5"/>
        <w:numPr>
          <w:ilvl w:val="1"/>
          <w:numId w:val="53"/>
        </w:numPr>
        <w:ind w:left="1350" w:right="-333" w:hanging="630"/>
        <w:rPr>
          <w:b w:val="0"/>
          <w:szCs w:val="22"/>
        </w:rPr>
      </w:pPr>
      <w:r w:rsidRPr="009B0814">
        <w:rPr>
          <w:b w:val="0"/>
          <w:szCs w:val="22"/>
        </w:rPr>
        <w:t>The Consultant shall ensure that the specifications and designs and all documentation relating to procurement of goods and services for this Contract are prepared on an impartial basis so as to promote national and international competitive bidding.</w:t>
      </w:r>
    </w:p>
    <w:p w14:paraId="03713907" w14:textId="77777777" w:rsidR="009B0814" w:rsidRPr="009B0814" w:rsidRDefault="009B0814" w:rsidP="009B0814">
      <w:pPr>
        <w:pStyle w:val="Heading4"/>
        <w:numPr>
          <w:ilvl w:val="1"/>
          <w:numId w:val="7"/>
        </w:numPr>
        <w:rPr>
          <w:sz w:val="24"/>
          <w:szCs w:val="22"/>
        </w:rPr>
      </w:pPr>
      <w:r w:rsidRPr="009B0814">
        <w:rPr>
          <w:sz w:val="24"/>
          <w:szCs w:val="22"/>
        </w:rPr>
        <w:t>Reports</w:t>
      </w:r>
    </w:p>
    <w:p w14:paraId="29A56CEE" w14:textId="77777777" w:rsidR="009B0814" w:rsidRPr="009B0814" w:rsidRDefault="009B0814" w:rsidP="009B0814">
      <w:pPr>
        <w:pStyle w:val="Style3"/>
        <w:numPr>
          <w:ilvl w:val="0"/>
          <w:numId w:val="0"/>
        </w:numPr>
        <w:ind w:left="720" w:right="-333"/>
        <w:rPr>
          <w:szCs w:val="22"/>
        </w:rPr>
      </w:pPr>
      <w:r w:rsidRPr="009B0814">
        <w:rPr>
          <w:szCs w:val="22"/>
        </w:rPr>
        <w:t>The Consultant shall submit to the Procuring Entity the reports, deliverables and documents in English, in the form, in the numbers, and within the time periods set forth in Appendix II.</w:t>
      </w:r>
    </w:p>
    <w:p w14:paraId="4A50A075" w14:textId="77777777" w:rsidR="009B0814" w:rsidRPr="009B0814" w:rsidRDefault="009B0814" w:rsidP="009B0814">
      <w:pPr>
        <w:pStyle w:val="Heading4"/>
        <w:numPr>
          <w:ilvl w:val="1"/>
          <w:numId w:val="7"/>
        </w:numPr>
        <w:rPr>
          <w:sz w:val="24"/>
          <w:szCs w:val="22"/>
        </w:rPr>
      </w:pPr>
      <w:r w:rsidRPr="009B0814">
        <w:rPr>
          <w:sz w:val="24"/>
          <w:szCs w:val="22"/>
        </w:rPr>
        <w:t>Assistance by Procuring Entity on Government Requirements</w:t>
      </w:r>
    </w:p>
    <w:p w14:paraId="1228729C" w14:textId="77777777" w:rsidR="009B0814" w:rsidRPr="009B0814" w:rsidRDefault="009B0814" w:rsidP="009B0814">
      <w:pPr>
        <w:pStyle w:val="Style5"/>
        <w:numPr>
          <w:ilvl w:val="2"/>
          <w:numId w:val="7"/>
        </w:numPr>
        <w:ind w:right="-333"/>
        <w:rPr>
          <w:b w:val="0"/>
          <w:szCs w:val="22"/>
        </w:rPr>
      </w:pPr>
      <w:r w:rsidRPr="009B0814">
        <w:rPr>
          <w:b w:val="0"/>
          <w:szCs w:val="22"/>
        </w:rPr>
        <w:t xml:space="preserve">The Procuring Entity may assist the Consultant, Sub-Consultants, and Personnel in the payment of such taxes, duties, fees and other impositions as may be levied under </w:t>
      </w:r>
      <w:r w:rsidRPr="009B0814">
        <w:rPr>
          <w:b w:val="0"/>
          <w:szCs w:val="22"/>
        </w:rPr>
        <w:lastRenderedPageBreak/>
        <w:t>the Applicable Law by providing information on the preparation of necessary documents for payment thereof.</w:t>
      </w:r>
    </w:p>
    <w:p w14:paraId="34C196CD" w14:textId="77777777" w:rsidR="009B0814" w:rsidRPr="009B0814" w:rsidRDefault="009B0814" w:rsidP="009B0814">
      <w:pPr>
        <w:pStyle w:val="Style5"/>
        <w:numPr>
          <w:ilvl w:val="2"/>
          <w:numId w:val="7"/>
        </w:numPr>
        <w:ind w:right="-333"/>
        <w:rPr>
          <w:b w:val="0"/>
          <w:szCs w:val="22"/>
        </w:rPr>
      </w:pPr>
      <w:r w:rsidRPr="009B0814">
        <w:rPr>
          <w:b w:val="0"/>
          <w:szCs w:val="22"/>
        </w:rPr>
        <w:t>The Procuring Entity shall use its best efforts to ensure that the Government shall:</w:t>
      </w:r>
    </w:p>
    <w:p w14:paraId="01C2FEEF" w14:textId="77777777" w:rsidR="009B0814" w:rsidRPr="009B0814" w:rsidRDefault="009B0814" w:rsidP="00CE21C9">
      <w:pPr>
        <w:pStyle w:val="Style5"/>
        <w:numPr>
          <w:ilvl w:val="0"/>
          <w:numId w:val="57"/>
        </w:numPr>
        <w:ind w:right="-333" w:hanging="720"/>
        <w:rPr>
          <w:b w:val="0"/>
          <w:szCs w:val="22"/>
        </w:rPr>
      </w:pPr>
      <w:r w:rsidRPr="009B0814">
        <w:rPr>
          <w:b w:val="0"/>
          <w:szCs w:val="22"/>
        </w:rPr>
        <w:t>provide the Consultant, Sub-Consultants, and Personnel with work permits and such other documents as shall be necessary to enable the Consultant, Sub-Consultants, or Personnel to perform the Services;</w:t>
      </w:r>
    </w:p>
    <w:p w14:paraId="30BABCBD" w14:textId="77777777" w:rsidR="009B0814" w:rsidRPr="009B0814" w:rsidRDefault="009B0814" w:rsidP="00CE21C9">
      <w:pPr>
        <w:pStyle w:val="Style5"/>
        <w:numPr>
          <w:ilvl w:val="0"/>
          <w:numId w:val="57"/>
        </w:numPr>
        <w:ind w:right="-333" w:hanging="720"/>
        <w:rPr>
          <w:b w:val="0"/>
          <w:szCs w:val="22"/>
        </w:rPr>
      </w:pPr>
      <w:r w:rsidRPr="009B0814">
        <w:rPr>
          <w:b w:val="0"/>
          <w:szCs w:val="22"/>
        </w:rPr>
        <w:t>arrange for the foreign Personnel and, if appropriate, their eligible dependents to be provided promptly with all necessary entry and exit visas, residence permits, and any other documents required for their stay in the Philippines for the duration of the Contract;</w:t>
      </w:r>
    </w:p>
    <w:p w14:paraId="06E7750F" w14:textId="77777777" w:rsidR="009B0814" w:rsidRPr="009B0814" w:rsidRDefault="009B0814" w:rsidP="00CE21C9">
      <w:pPr>
        <w:pStyle w:val="Style5"/>
        <w:numPr>
          <w:ilvl w:val="0"/>
          <w:numId w:val="57"/>
        </w:numPr>
        <w:spacing w:before="0" w:after="0"/>
        <w:ind w:right="-333" w:hanging="720"/>
        <w:rPr>
          <w:b w:val="0"/>
          <w:szCs w:val="22"/>
        </w:rPr>
      </w:pPr>
      <w:r w:rsidRPr="009B0814">
        <w:rPr>
          <w:b w:val="0"/>
          <w:szCs w:val="22"/>
        </w:rPr>
        <w:t>facilitate prompt clearance through customs of any property required for the Services and of the necessary personal effects of the foreign Personnel and their eligible dependents;</w:t>
      </w:r>
    </w:p>
    <w:p w14:paraId="7882751F" w14:textId="77777777" w:rsidR="009B0814" w:rsidRPr="009B0814" w:rsidRDefault="009B0814" w:rsidP="009B0814">
      <w:pPr>
        <w:pStyle w:val="Style5"/>
        <w:numPr>
          <w:ilvl w:val="0"/>
          <w:numId w:val="0"/>
        </w:numPr>
        <w:spacing w:before="0" w:after="0"/>
        <w:ind w:left="2160" w:right="-333"/>
        <w:rPr>
          <w:b w:val="0"/>
          <w:szCs w:val="22"/>
        </w:rPr>
      </w:pPr>
    </w:p>
    <w:p w14:paraId="3FD41AB3" w14:textId="77777777" w:rsidR="009B0814" w:rsidRPr="009B0814" w:rsidRDefault="009B0814" w:rsidP="00CE21C9">
      <w:pPr>
        <w:pStyle w:val="Style5"/>
        <w:numPr>
          <w:ilvl w:val="0"/>
          <w:numId w:val="57"/>
        </w:numPr>
        <w:spacing w:before="0" w:after="0"/>
        <w:ind w:right="-333" w:hanging="720"/>
        <w:rPr>
          <w:b w:val="0"/>
          <w:szCs w:val="22"/>
        </w:rPr>
      </w:pPr>
      <w:r w:rsidRPr="009B0814">
        <w:rPr>
          <w:b w:val="0"/>
          <w:szCs w:val="22"/>
        </w:rPr>
        <w:t>issue to officials, agents and representatives of the Government all such instructions as may be necessary or appropriate for the prompt and effective implementation of the Services; and</w:t>
      </w:r>
    </w:p>
    <w:p w14:paraId="4711295B" w14:textId="77777777" w:rsidR="009B0814" w:rsidRPr="009B0814" w:rsidRDefault="009B0814" w:rsidP="00CE21C9">
      <w:pPr>
        <w:pStyle w:val="Style5"/>
        <w:numPr>
          <w:ilvl w:val="0"/>
          <w:numId w:val="57"/>
        </w:numPr>
        <w:ind w:right="-333" w:hanging="720"/>
        <w:rPr>
          <w:b w:val="0"/>
          <w:szCs w:val="22"/>
        </w:rPr>
      </w:pPr>
      <w:r w:rsidRPr="009B0814">
        <w:rPr>
          <w:b w:val="0"/>
          <w:szCs w:val="22"/>
        </w:rPr>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 dependents.</w:t>
      </w:r>
    </w:p>
    <w:p w14:paraId="786C6A36" w14:textId="77777777" w:rsidR="009B0814" w:rsidRPr="009B0814" w:rsidRDefault="009B0814" w:rsidP="009B0814">
      <w:pPr>
        <w:pStyle w:val="Heading4"/>
        <w:numPr>
          <w:ilvl w:val="1"/>
          <w:numId w:val="7"/>
        </w:numPr>
        <w:rPr>
          <w:sz w:val="24"/>
          <w:szCs w:val="22"/>
        </w:rPr>
      </w:pPr>
      <w:r w:rsidRPr="009B0814">
        <w:rPr>
          <w:sz w:val="24"/>
          <w:szCs w:val="22"/>
        </w:rPr>
        <w:t>Access to Land</w:t>
      </w:r>
    </w:p>
    <w:p w14:paraId="723397DE" w14:textId="77777777" w:rsidR="009B0814" w:rsidRPr="009B0814" w:rsidRDefault="009B0814" w:rsidP="009B0814">
      <w:pPr>
        <w:pStyle w:val="Style3"/>
        <w:numPr>
          <w:ilvl w:val="0"/>
          <w:numId w:val="0"/>
        </w:numPr>
        <w:ind w:left="720" w:right="-333"/>
        <w:rPr>
          <w:szCs w:val="22"/>
        </w:rPr>
      </w:pPr>
      <w:r w:rsidRPr="009B0814">
        <w:rPr>
          <w:szCs w:val="22"/>
        </w:rPr>
        <w:t>The Procuring Entity warrants that the Consultant shall have, free of charge, unimpeded access to all lands in the Philippines in respect of which access is required for the performance of the Services. The Procuring Entity shall be responsible for any damage to such land or any property thereon resulting from such access and shall indemnify the Consultant and each of the Personnel in respect of liability for any such damage, unless such damage is caused by the default or negligence of the Consultant or any Sub-Consultant or the Personnel of either of them.</w:t>
      </w:r>
    </w:p>
    <w:p w14:paraId="40562266" w14:textId="77777777" w:rsidR="009B0814" w:rsidRPr="009B0814" w:rsidRDefault="009B0814" w:rsidP="009B0814">
      <w:pPr>
        <w:pStyle w:val="Heading4"/>
        <w:numPr>
          <w:ilvl w:val="1"/>
          <w:numId w:val="7"/>
        </w:numPr>
        <w:rPr>
          <w:sz w:val="24"/>
          <w:szCs w:val="22"/>
        </w:rPr>
      </w:pPr>
      <w:r w:rsidRPr="009B0814">
        <w:rPr>
          <w:sz w:val="24"/>
          <w:szCs w:val="22"/>
        </w:rPr>
        <w:t>Sub</w:t>
      </w:r>
      <w:r w:rsidRPr="009B0814">
        <w:rPr>
          <w:sz w:val="24"/>
          <w:szCs w:val="22"/>
          <w:lang w:val="en-US"/>
        </w:rPr>
        <w:t>-C</w:t>
      </w:r>
      <w:r w:rsidRPr="009B0814">
        <w:rPr>
          <w:sz w:val="24"/>
          <w:szCs w:val="22"/>
        </w:rPr>
        <w:t>ontract</w:t>
      </w:r>
    </w:p>
    <w:p w14:paraId="43727B8C" w14:textId="77777777" w:rsidR="009B0814" w:rsidRPr="009B0814" w:rsidRDefault="009B0814" w:rsidP="009B0814">
      <w:pPr>
        <w:pStyle w:val="Style5"/>
        <w:numPr>
          <w:ilvl w:val="2"/>
          <w:numId w:val="7"/>
        </w:numPr>
        <w:ind w:right="-333"/>
        <w:rPr>
          <w:b w:val="0"/>
          <w:szCs w:val="22"/>
        </w:rPr>
      </w:pPr>
      <w:r w:rsidRPr="009B0814">
        <w:rPr>
          <w:b w:val="0"/>
          <w:szCs w:val="22"/>
        </w:rPr>
        <w:t xml:space="preserve">Unless otherwise specified in the </w:t>
      </w:r>
      <w:r w:rsidRPr="009B0814">
        <w:rPr>
          <w:szCs w:val="22"/>
        </w:rPr>
        <w:t>SCC</w:t>
      </w:r>
      <w:r w:rsidRPr="009B0814">
        <w:rPr>
          <w:b w:val="0"/>
          <w:szCs w:val="22"/>
        </w:rPr>
        <w:t xml:space="preserve">, the Consultant may sub-contract portions of the Consulting Services to an extent as may be approved by the Procuring Entity and stated in the </w:t>
      </w:r>
      <w:r w:rsidRPr="009B0814">
        <w:rPr>
          <w:rStyle w:val="Hyperlink"/>
          <w:b/>
          <w:szCs w:val="22"/>
        </w:rPr>
        <w:t>SCC</w:t>
      </w:r>
      <w:r w:rsidRPr="009B0814">
        <w:rPr>
          <w:b w:val="0"/>
          <w:szCs w:val="22"/>
        </w:rPr>
        <w:t xml:space="preserve">, provided that the Consultant shall directly undertake, using its own personnel and resources, not less than eighty percent (80%) of the contract works in terms of cost. </w:t>
      </w:r>
    </w:p>
    <w:p w14:paraId="19FA7132" w14:textId="77777777" w:rsidR="009B0814" w:rsidRPr="009B0814" w:rsidRDefault="009B0814" w:rsidP="009B0814">
      <w:pPr>
        <w:pStyle w:val="Style5"/>
        <w:numPr>
          <w:ilvl w:val="2"/>
          <w:numId w:val="7"/>
        </w:numPr>
        <w:ind w:right="-333"/>
        <w:rPr>
          <w:b w:val="0"/>
          <w:szCs w:val="22"/>
        </w:rPr>
      </w:pPr>
      <w:r w:rsidRPr="009B0814">
        <w:rPr>
          <w:b w:val="0"/>
          <w:szCs w:val="22"/>
        </w:rPr>
        <w:t>However, sub-contracting of any portion shall not relieve the Consultant from any liability or obligation that may arise from the contract for this Project. The Consultant shall be responsible for the acts, defaults, and negligence of any of its sub-contractors, its agents, servants or workmen.</w:t>
      </w:r>
    </w:p>
    <w:p w14:paraId="37D53BA5" w14:textId="77777777" w:rsidR="009B0814" w:rsidRPr="009B0814" w:rsidRDefault="009B0814" w:rsidP="009B0814">
      <w:pPr>
        <w:pStyle w:val="Style5"/>
        <w:numPr>
          <w:ilvl w:val="2"/>
          <w:numId w:val="7"/>
        </w:numPr>
        <w:ind w:right="-333"/>
        <w:rPr>
          <w:b w:val="0"/>
          <w:szCs w:val="22"/>
        </w:rPr>
      </w:pPr>
      <w:r w:rsidRPr="009B0814">
        <w:rPr>
          <w:b w:val="0"/>
          <w:szCs w:val="22"/>
        </w:rPr>
        <w:lastRenderedPageBreak/>
        <w:t xml:space="preserve">Sub-contractors must comply with the eligibility criteria and the documentary requirements specified in the </w:t>
      </w:r>
      <w:r w:rsidRPr="009B0814">
        <w:rPr>
          <w:szCs w:val="22"/>
        </w:rPr>
        <w:t>BDS</w:t>
      </w:r>
      <w:r w:rsidRPr="009B0814">
        <w:rPr>
          <w:b w:val="0"/>
          <w:szCs w:val="22"/>
        </w:rPr>
        <w:t xml:space="preserve">. In the event that any sub-contractor is found by the Procuring Entity to be ineligible, the sub-contracting of such portion of the Consulting Services shall be disallowed.  </w:t>
      </w:r>
    </w:p>
    <w:p w14:paraId="0A5DF06D" w14:textId="77777777" w:rsidR="009B0814" w:rsidRPr="009B0814" w:rsidRDefault="009B0814" w:rsidP="009B0814">
      <w:pPr>
        <w:pStyle w:val="Style5"/>
        <w:numPr>
          <w:ilvl w:val="2"/>
          <w:numId w:val="7"/>
        </w:numPr>
        <w:ind w:right="-333"/>
        <w:rPr>
          <w:b w:val="0"/>
          <w:szCs w:val="22"/>
        </w:rPr>
      </w:pPr>
      <w:r w:rsidRPr="009B0814">
        <w:rPr>
          <w:b w:val="0"/>
          <w:szCs w:val="22"/>
        </w:rPr>
        <w:t>The Consultant may identify the sub-contractor to whom a portion of the Consulting Services will be subcontracted at any stage of the bidding process or during contract implementation.   If the Consultant opts to disclose the name of the sub-contractor during bid submission, the Consultant shall include the required documents as part of the technical component of its bid. Sub-contractors identified during the bidding may be changed during the implementation of the contract, subject to compliance with the eligibility requirements and approval of the Procuring Entity.</w:t>
      </w:r>
    </w:p>
    <w:p w14:paraId="50DD4403" w14:textId="77777777" w:rsidR="009B0814" w:rsidRPr="009B0814" w:rsidRDefault="009B0814" w:rsidP="009B0814">
      <w:pPr>
        <w:pStyle w:val="Style5"/>
        <w:numPr>
          <w:ilvl w:val="2"/>
          <w:numId w:val="7"/>
        </w:numPr>
        <w:ind w:right="-333"/>
        <w:rPr>
          <w:b w:val="0"/>
          <w:szCs w:val="22"/>
        </w:rPr>
      </w:pPr>
      <w:r w:rsidRPr="009B0814">
        <w:rPr>
          <w:b w:val="0"/>
          <w:szCs w:val="22"/>
        </w:rPr>
        <w:t>For any assignment and sub-contracting of the contract or any part thereof made without prior written approval by the concerned HoPE, the DPWH shall impose on the erring consultant, after the termination of the contract, the penalty of suspension for one (1) year for the first offense, and suspension of two (2) years for the second offense from participating in the public bidding process, pursuant to the provision of Appendix 3, Section 4.2 of the IRR of RA 9184, in accordance with Section 69(6) of RA 9184 and without prejudice to the imposition of additional administrative sanctions as the internal rules of the agency may provide and/or further criminal prosecution as provided by applicable laws.</w:t>
      </w:r>
    </w:p>
    <w:p w14:paraId="53870CB1" w14:textId="77777777" w:rsidR="009B0814" w:rsidRPr="009B0814" w:rsidRDefault="009B0814" w:rsidP="009B0814">
      <w:pPr>
        <w:pStyle w:val="Heading4"/>
        <w:numPr>
          <w:ilvl w:val="1"/>
          <w:numId w:val="7"/>
        </w:numPr>
        <w:rPr>
          <w:sz w:val="24"/>
          <w:szCs w:val="22"/>
        </w:rPr>
      </w:pPr>
      <w:r w:rsidRPr="009B0814">
        <w:rPr>
          <w:sz w:val="24"/>
          <w:szCs w:val="22"/>
        </w:rPr>
        <w:t>Accounting, Inspection and Auditing</w:t>
      </w:r>
    </w:p>
    <w:p w14:paraId="7EFEC7D3" w14:textId="77777777" w:rsidR="009B0814" w:rsidRPr="009B0814" w:rsidRDefault="009B0814" w:rsidP="009B0814">
      <w:pPr>
        <w:pStyle w:val="Style5"/>
        <w:numPr>
          <w:ilvl w:val="2"/>
          <w:numId w:val="7"/>
        </w:numPr>
        <w:rPr>
          <w:b w:val="0"/>
          <w:szCs w:val="22"/>
        </w:rPr>
      </w:pPr>
      <w:r w:rsidRPr="009B0814">
        <w:rPr>
          <w:b w:val="0"/>
          <w:szCs w:val="22"/>
        </w:rPr>
        <w:t>The Consultant shall:</w:t>
      </w:r>
    </w:p>
    <w:p w14:paraId="0F44EE94"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 xml:space="preserve">keep accurate and systematic accounts and records in respect of the Services hereunder, in accordance with internationally accepted accounting principles and in such form and detail as shall clearly identify all relevant time changes and costs, and the bases thereof; </w:t>
      </w:r>
    </w:p>
    <w:p w14:paraId="6281603B"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 xml:space="preserve">permit the Procuring Entity or its designated representative and or the designated representative of the Funding Source at least once for short-term Contracts, and annually in the case of long-term Contracts, and up to one year from the expiration or termination of this Contract, to inspect the same and make copies thereof as well as to have them audited by auditors appointed by the Procuring Entity; and </w:t>
      </w:r>
    </w:p>
    <w:p w14:paraId="1855A7AE" w14:textId="77777777" w:rsidR="009B0814" w:rsidRPr="009B0814" w:rsidRDefault="009B0814" w:rsidP="00CE21C9">
      <w:pPr>
        <w:pStyle w:val="Style5"/>
        <w:numPr>
          <w:ilvl w:val="3"/>
          <w:numId w:val="59"/>
        </w:numPr>
        <w:ind w:left="2160" w:right="-333" w:hanging="720"/>
        <w:rPr>
          <w:b w:val="0"/>
          <w:szCs w:val="22"/>
        </w:rPr>
      </w:pPr>
      <w:r w:rsidRPr="009B0814">
        <w:rPr>
          <w:b w:val="0"/>
          <w:szCs w:val="22"/>
        </w:rPr>
        <w:t>permit the Funding Source to inspect the Consultant’s accounts and records relating to the performance of the Consultant and to have them audited by auditors approved by the Funding Source, if so required.</w:t>
      </w:r>
    </w:p>
    <w:p w14:paraId="290E756F" w14:textId="77777777" w:rsidR="009B0814" w:rsidRPr="009B0814" w:rsidRDefault="009B0814" w:rsidP="009B0814">
      <w:pPr>
        <w:pStyle w:val="Style5"/>
        <w:numPr>
          <w:ilvl w:val="2"/>
          <w:numId w:val="7"/>
        </w:numPr>
        <w:ind w:right="-333"/>
        <w:rPr>
          <w:b w:val="0"/>
          <w:szCs w:val="22"/>
        </w:rPr>
      </w:pPr>
      <w:r w:rsidRPr="009B0814">
        <w:rPr>
          <w:b w:val="0"/>
          <w:szCs w:val="22"/>
        </w:rPr>
        <w:t xml:space="preserve">The basic purpose of this audit is to verify payments under this Contract and, in this process, to also verify representations made by the Consultant in relation to this Contract. The Consultant shall cooperate with and assist the Procuring Entity and its authorized representatives in making such audit. In the event the audit discloses that the Consultant has overcharged the Procuring Entity, the Consultant shall immediately reimburse the Procuring Entity an amount equivalent to the amount overpaid. If overpayment is a result of the Consultant having been engaged in what the Procuring Entity (or, as the case may be, the Funding Source) determines to </w:t>
      </w:r>
      <w:r w:rsidRPr="009B0814">
        <w:rPr>
          <w:b w:val="0"/>
          <w:szCs w:val="22"/>
        </w:rPr>
        <w:lastRenderedPageBreak/>
        <w:t xml:space="preserve">constitute corrupt, fraudulent, or coercive practices, as defined in </w:t>
      </w:r>
      <w:r w:rsidRPr="009B0814">
        <w:rPr>
          <w:szCs w:val="22"/>
        </w:rPr>
        <w:t>GCC</w:t>
      </w:r>
      <w:r w:rsidRPr="009B0814">
        <w:rPr>
          <w:b w:val="0"/>
          <w:szCs w:val="22"/>
        </w:rPr>
        <w:t xml:space="preserve"> Clause 27.1(e) and under the Applicable Law, the Procuring Entity shall, unless the Procuring Entity decides otherwise, terminate this Contract.</w:t>
      </w:r>
    </w:p>
    <w:p w14:paraId="2ABBF825" w14:textId="77777777" w:rsidR="009B0814" w:rsidRPr="009B0814" w:rsidRDefault="009B0814" w:rsidP="009B0814">
      <w:pPr>
        <w:pStyle w:val="Style5"/>
        <w:numPr>
          <w:ilvl w:val="2"/>
          <w:numId w:val="7"/>
        </w:numPr>
        <w:rPr>
          <w:b w:val="0"/>
          <w:szCs w:val="22"/>
        </w:rPr>
      </w:pPr>
      <w:r w:rsidRPr="009B0814">
        <w:rPr>
          <w:b w:val="0"/>
          <w:szCs w:val="22"/>
        </w:rPr>
        <w:t xml:space="preserve">The determination that the Consultant has engaged in corrupt, fraudulent, coercive practices shall result in the Procuring Entity and/or the Funding Source seeking the imposition of the maximum administrative, civil and criminal penalties up to and in including imprisonment. </w:t>
      </w:r>
    </w:p>
    <w:p w14:paraId="082B6E99" w14:textId="77777777" w:rsidR="009B0814" w:rsidRPr="009B0814" w:rsidRDefault="009B0814" w:rsidP="009B0814">
      <w:pPr>
        <w:pStyle w:val="Heading4"/>
        <w:numPr>
          <w:ilvl w:val="1"/>
          <w:numId w:val="7"/>
        </w:numPr>
        <w:rPr>
          <w:sz w:val="24"/>
          <w:szCs w:val="22"/>
        </w:rPr>
      </w:pPr>
      <w:r w:rsidRPr="009B0814">
        <w:rPr>
          <w:sz w:val="24"/>
          <w:szCs w:val="22"/>
        </w:rPr>
        <w:t xml:space="preserve">Contract Cost </w:t>
      </w:r>
    </w:p>
    <w:p w14:paraId="053E9E2E" w14:textId="77777777" w:rsidR="009B0814" w:rsidRPr="009B0814" w:rsidRDefault="009B0814" w:rsidP="009B0814">
      <w:pPr>
        <w:pStyle w:val="Style5"/>
        <w:numPr>
          <w:ilvl w:val="2"/>
          <w:numId w:val="7"/>
        </w:numPr>
        <w:rPr>
          <w:b w:val="0"/>
          <w:szCs w:val="22"/>
        </w:rPr>
      </w:pPr>
      <w:r w:rsidRPr="009B0814">
        <w:rPr>
          <w:b w:val="0"/>
          <w:szCs w:val="22"/>
        </w:rPr>
        <w:t xml:space="preserve">Except as may be otherwise agreed under </w:t>
      </w:r>
      <w:r w:rsidRPr="009B0814">
        <w:rPr>
          <w:szCs w:val="22"/>
        </w:rPr>
        <w:t>GCC</w:t>
      </w:r>
      <w:r w:rsidRPr="009B0814">
        <w:rPr>
          <w:b w:val="0"/>
          <w:szCs w:val="22"/>
        </w:rPr>
        <w:t xml:space="preserve"> Clause 10, payments under this Contract shall not exceed the ceiling specified in the </w:t>
      </w:r>
      <w:r w:rsidRPr="009B0814">
        <w:rPr>
          <w:rStyle w:val="Hyperlink"/>
          <w:b/>
          <w:szCs w:val="22"/>
        </w:rPr>
        <w:t>SCC</w:t>
      </w:r>
      <w:r w:rsidRPr="009B0814">
        <w:rPr>
          <w:b w:val="0"/>
          <w:szCs w:val="22"/>
        </w:rPr>
        <w:t xml:space="preserve">.  The Consultant shall notify the Procuring Entity as soon as cumulative charges incurred for the Services have reached eighty percent (80%) of this ceiling. </w:t>
      </w:r>
    </w:p>
    <w:p w14:paraId="4E46FFD6" w14:textId="77777777" w:rsidR="009B0814" w:rsidRPr="009B0814" w:rsidRDefault="009B0814" w:rsidP="009B0814">
      <w:pPr>
        <w:pStyle w:val="Style5"/>
        <w:numPr>
          <w:ilvl w:val="2"/>
          <w:numId w:val="7"/>
        </w:numPr>
        <w:rPr>
          <w:b w:val="0"/>
          <w:szCs w:val="22"/>
        </w:rPr>
      </w:pPr>
      <w:r w:rsidRPr="009B0814">
        <w:rPr>
          <w:b w:val="0"/>
          <w:szCs w:val="22"/>
        </w:rPr>
        <w:t xml:space="preserve">Unless otherwise specified in the </w:t>
      </w:r>
      <w:r w:rsidRPr="009B0814">
        <w:rPr>
          <w:szCs w:val="22"/>
        </w:rPr>
        <w:t xml:space="preserve">SCC, </w:t>
      </w:r>
      <w:r w:rsidRPr="009B0814">
        <w:rPr>
          <w:b w:val="0"/>
          <w:szCs w:val="22"/>
        </w:rPr>
        <w:t xml:space="preserve">the cost of the Services shall be payable in Philippine Pesos and shall be set forth in the Appendix IV attached to this Contract. </w:t>
      </w:r>
    </w:p>
    <w:p w14:paraId="14D18644" w14:textId="77777777" w:rsidR="009B0814" w:rsidRPr="009B0814" w:rsidRDefault="009B0814" w:rsidP="009B0814">
      <w:pPr>
        <w:pStyle w:val="Heading4"/>
        <w:numPr>
          <w:ilvl w:val="1"/>
          <w:numId w:val="7"/>
        </w:numPr>
        <w:rPr>
          <w:sz w:val="24"/>
          <w:szCs w:val="22"/>
        </w:rPr>
      </w:pPr>
      <w:r w:rsidRPr="009B0814">
        <w:rPr>
          <w:sz w:val="24"/>
          <w:szCs w:val="22"/>
        </w:rPr>
        <w:t>Remuneration and Reimbursable Expenditures</w:t>
      </w:r>
    </w:p>
    <w:p w14:paraId="4518AA28" w14:textId="77777777" w:rsidR="009B0814" w:rsidRPr="009B0814" w:rsidRDefault="009B0814" w:rsidP="009B0814">
      <w:pPr>
        <w:pStyle w:val="Style5"/>
        <w:numPr>
          <w:ilvl w:val="2"/>
          <w:numId w:val="7"/>
        </w:numPr>
        <w:rPr>
          <w:b w:val="0"/>
          <w:szCs w:val="22"/>
        </w:rPr>
      </w:pPr>
      <w:r w:rsidRPr="009B0814">
        <w:rPr>
          <w:b w:val="0"/>
          <w:szCs w:val="22"/>
        </w:rPr>
        <w:t>Payments of Services do not relieve the Consultant of any obligation hereunder.</w:t>
      </w:r>
    </w:p>
    <w:p w14:paraId="5E4496FF" w14:textId="77777777" w:rsidR="009B0814" w:rsidRPr="009B0814" w:rsidRDefault="009B0814" w:rsidP="009B0814">
      <w:pPr>
        <w:pStyle w:val="Style5"/>
        <w:numPr>
          <w:ilvl w:val="2"/>
          <w:numId w:val="7"/>
        </w:numPr>
        <w:rPr>
          <w:b w:val="0"/>
          <w:szCs w:val="22"/>
        </w:rPr>
      </w:pPr>
      <w:r w:rsidRPr="009B0814">
        <w:rPr>
          <w:b w:val="0"/>
          <w:szCs w:val="22"/>
        </w:rPr>
        <w:t xml:space="preserve">Remuneration for the Personnel shall be determined on the basis of time actually spent by such Personnel in the performance of the Services including other additional factors indicated in the </w:t>
      </w:r>
      <w:r w:rsidRPr="009B0814">
        <w:rPr>
          <w:rStyle w:val="Hyperlink"/>
          <w:b/>
          <w:szCs w:val="22"/>
        </w:rPr>
        <w:t>SCC</w:t>
      </w:r>
      <w:r w:rsidRPr="009B0814">
        <w:rPr>
          <w:b w:val="0"/>
          <w:szCs w:val="22"/>
        </w:rPr>
        <w:t xml:space="preserve"> after the date determined in accordance with </w:t>
      </w:r>
      <w:r w:rsidRPr="009B0814">
        <w:rPr>
          <w:szCs w:val="22"/>
        </w:rPr>
        <w:t>GCC</w:t>
      </w:r>
      <w:r w:rsidRPr="009B0814">
        <w:rPr>
          <w:b w:val="0"/>
          <w:szCs w:val="22"/>
        </w:rPr>
        <w:t xml:space="preserve"> Clause 22, or such other date as the Parties shall agree in writing, including time for necessary travel via the most direct route, at the rates referred to, and subject to such additional provisions as are set forth, in the </w:t>
      </w:r>
      <w:r w:rsidRPr="009B0814">
        <w:rPr>
          <w:rStyle w:val="Hyperlink"/>
          <w:b/>
          <w:szCs w:val="22"/>
        </w:rPr>
        <w:t>SCC</w:t>
      </w:r>
      <w:r w:rsidRPr="009B0814">
        <w:rPr>
          <w:b w:val="0"/>
          <w:szCs w:val="22"/>
        </w:rPr>
        <w:t>.</w:t>
      </w:r>
    </w:p>
    <w:p w14:paraId="0861A602" w14:textId="77777777" w:rsidR="009B0814" w:rsidRPr="009B0814" w:rsidRDefault="009B0814" w:rsidP="009B0814">
      <w:pPr>
        <w:pStyle w:val="Style5"/>
        <w:numPr>
          <w:ilvl w:val="2"/>
          <w:numId w:val="7"/>
        </w:numPr>
        <w:rPr>
          <w:b w:val="0"/>
          <w:szCs w:val="22"/>
        </w:rPr>
      </w:pPr>
      <w:r w:rsidRPr="009B0814">
        <w:rPr>
          <w:b w:val="0"/>
          <w:szCs w:val="22"/>
        </w:rPr>
        <w:t>Remuneration for periods of less than one month shall be calculated on an hourly basis for time spent in home office (the total of 176 hours per month shall apply) and on a calendar-day basis for time spent away from home office (1 day being equivalent to 1/30th of a month).</w:t>
      </w:r>
    </w:p>
    <w:p w14:paraId="252A4763" w14:textId="77777777" w:rsidR="009B0814" w:rsidRPr="009B0814" w:rsidRDefault="009B0814" w:rsidP="009B0814">
      <w:pPr>
        <w:pStyle w:val="Style5"/>
        <w:numPr>
          <w:ilvl w:val="2"/>
          <w:numId w:val="7"/>
        </w:numPr>
        <w:rPr>
          <w:b w:val="0"/>
          <w:szCs w:val="22"/>
        </w:rPr>
      </w:pPr>
      <w:r w:rsidRPr="009B0814">
        <w:rPr>
          <w:b w:val="0"/>
          <w:szCs w:val="22"/>
        </w:rPr>
        <w:t xml:space="preserve">Reimbursable expenditures actually and reasonably incurred by the Consultants in the performance of the Services are provided in the </w:t>
      </w:r>
      <w:r w:rsidRPr="009B0814">
        <w:rPr>
          <w:rStyle w:val="Hyperlink"/>
          <w:b/>
          <w:szCs w:val="22"/>
        </w:rPr>
        <w:t>SCC</w:t>
      </w:r>
      <w:r w:rsidRPr="009B0814">
        <w:rPr>
          <w:b w:val="0"/>
          <w:szCs w:val="22"/>
        </w:rPr>
        <w:t xml:space="preserve">. </w:t>
      </w:r>
    </w:p>
    <w:p w14:paraId="62015E54" w14:textId="77777777" w:rsidR="009B0814" w:rsidRPr="009B0814" w:rsidRDefault="009B0814" w:rsidP="009B0814">
      <w:pPr>
        <w:pStyle w:val="Style5"/>
        <w:numPr>
          <w:ilvl w:val="2"/>
          <w:numId w:val="7"/>
        </w:numPr>
        <w:rPr>
          <w:b w:val="0"/>
          <w:szCs w:val="22"/>
        </w:rPr>
      </w:pPr>
      <w:r w:rsidRPr="009B0814">
        <w:rPr>
          <w:b w:val="0"/>
          <w:szCs w:val="22"/>
        </w:rPr>
        <w:t>Billings and payments in respect of the Services shall be made as follows:</w:t>
      </w:r>
    </w:p>
    <w:p w14:paraId="698CB3A6"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The Procuring Entity shall cause to be paid to the Consultant an advance payment as specified in the SCC, and as otherwise set forth below. The advance payment shall be due after the Consultant provides an irrevocable standby letter of credit in favour of the Procuring Entity issued by an entity acceptable to the Procuring Entity in accordance with the requirements provided in the </w:t>
      </w:r>
      <w:r w:rsidRPr="009B0814">
        <w:rPr>
          <w:szCs w:val="22"/>
        </w:rPr>
        <w:t>SCC</w:t>
      </w:r>
      <w:r w:rsidRPr="009B0814">
        <w:rPr>
          <w:b w:val="0"/>
          <w:szCs w:val="22"/>
        </w:rPr>
        <w:t xml:space="preserve">.  </w:t>
      </w:r>
    </w:p>
    <w:p w14:paraId="55D4E02A"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As soon as practicable and not later than fifteen (15) days after the end of each calendar month during the period of the Services, the Consultant shall submit to the Procuring Entity, in duplicate, itemized statements, accompanied by copies of receipted invoices, vouchers and other </w:t>
      </w:r>
      <w:r w:rsidRPr="009B0814">
        <w:rPr>
          <w:b w:val="0"/>
          <w:szCs w:val="22"/>
        </w:rPr>
        <w:lastRenderedPageBreak/>
        <w:t xml:space="preserve">appropriate supporting materials, of the amounts payable pursuant to </w:t>
      </w:r>
      <w:r w:rsidRPr="009B0814">
        <w:rPr>
          <w:szCs w:val="22"/>
        </w:rPr>
        <w:t>GCC</w:t>
      </w:r>
      <w:r w:rsidRPr="009B0814">
        <w:rPr>
          <w:b w:val="0"/>
          <w:szCs w:val="22"/>
        </w:rPr>
        <w:t xml:space="preserve"> Clauses 52.1 and 53 for such month.  Separate monthly statements shall be submitted in respect of amounts payable in foreign currency and in local currency.  Each separate monthly statement shall distinguish that portion of the total eligible costs which pertains to remuneration from that portion which pertains to reimbursable expenditures.</w:t>
      </w:r>
    </w:p>
    <w:p w14:paraId="62A88492" w14:textId="77777777" w:rsidR="009B0814" w:rsidRPr="009B0814" w:rsidRDefault="009B0814" w:rsidP="00CE21C9">
      <w:pPr>
        <w:pStyle w:val="Style5"/>
        <w:numPr>
          <w:ilvl w:val="3"/>
          <w:numId w:val="58"/>
        </w:numPr>
        <w:ind w:left="2160" w:right="-333"/>
        <w:rPr>
          <w:b w:val="0"/>
          <w:szCs w:val="22"/>
        </w:rPr>
      </w:pPr>
      <w:r w:rsidRPr="009B0814">
        <w:rPr>
          <w:b w:val="0"/>
          <w:szCs w:val="22"/>
        </w:rPr>
        <w:t xml:space="preserve">The Procuring Entity shall cause the payment of the Consultant’s monthly statements within sixty (60) days after the receipt by the Procuring Entity of such statements with supporting documents.  Only such portion of a monthly statement that is not satisfactorily supported may be withheld from payment.  Should any discrepancy be found to exist between actual payment and costs authorized to be incurred by the Consultant, the Procuring Entity may add or subtract the difference from any subsequent payments.  Interest shall be paid for delayed payments following the rate provided in the </w:t>
      </w:r>
      <w:r w:rsidRPr="009B0814">
        <w:rPr>
          <w:rStyle w:val="Hyperlink"/>
          <w:b/>
          <w:szCs w:val="22"/>
        </w:rPr>
        <w:t>SCC</w:t>
      </w:r>
      <w:r w:rsidRPr="009B0814">
        <w:rPr>
          <w:b w:val="0"/>
          <w:szCs w:val="22"/>
        </w:rPr>
        <w:t>.</w:t>
      </w:r>
    </w:p>
    <w:p w14:paraId="75F2C2A8" w14:textId="77777777" w:rsidR="009B0814" w:rsidRPr="009B0814" w:rsidRDefault="009B0814" w:rsidP="009B0814">
      <w:pPr>
        <w:pStyle w:val="Heading4"/>
        <w:numPr>
          <w:ilvl w:val="1"/>
          <w:numId w:val="7"/>
        </w:numPr>
        <w:rPr>
          <w:sz w:val="24"/>
          <w:szCs w:val="22"/>
        </w:rPr>
      </w:pPr>
      <w:r w:rsidRPr="009B0814">
        <w:rPr>
          <w:sz w:val="24"/>
          <w:szCs w:val="22"/>
        </w:rPr>
        <w:t>Final Payment</w:t>
      </w:r>
    </w:p>
    <w:p w14:paraId="7D229D44" w14:textId="77777777" w:rsidR="009B0814" w:rsidRPr="009B0814" w:rsidRDefault="009B0814" w:rsidP="009B0814">
      <w:pPr>
        <w:pStyle w:val="Style5"/>
        <w:numPr>
          <w:ilvl w:val="2"/>
          <w:numId w:val="7"/>
        </w:numPr>
        <w:rPr>
          <w:b w:val="0"/>
          <w:szCs w:val="22"/>
        </w:rPr>
      </w:pPr>
      <w:r w:rsidRPr="009B0814">
        <w:rPr>
          <w:b w:val="0"/>
          <w:szCs w:val="22"/>
        </w:rPr>
        <w:t xml:space="preserve">The final payment shall be made only after the final report and a final statement, identified as such, shall have been submitted by the Consultant and approved as satisfactory by the Procuring Entity.  The Services shall be deemed completed and finally accepted by the Procuring Entity and the final report and final statement shall be deemed approved by the Procuring Entity as satisfactory ninety (90) calendar days after receipt of the final report and final statement by the Procuring Entity unless the Procuring Entity, within such ninety (90)-day period, gives written notice to the Consultant specifying in detail deficiencies in the Services, the final report or final statement. The Consultant shall thereupon promptly make any necessary corrections within a maximum period of ninety (90) calendar days, and upon completion of such corrections, the foregoing process shall be repeated.  </w:t>
      </w:r>
    </w:p>
    <w:p w14:paraId="33F82BD2" w14:textId="77777777" w:rsidR="009B0814" w:rsidRPr="009B0814" w:rsidRDefault="009B0814" w:rsidP="009B0814">
      <w:pPr>
        <w:pStyle w:val="Style5"/>
        <w:numPr>
          <w:ilvl w:val="2"/>
          <w:numId w:val="7"/>
        </w:numPr>
        <w:rPr>
          <w:b w:val="0"/>
          <w:szCs w:val="22"/>
        </w:rPr>
      </w:pPr>
      <w:r w:rsidRPr="009B0814">
        <w:rPr>
          <w:b w:val="0"/>
          <w:szCs w:val="22"/>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 must be made within twelve (12) calendar months after receipt by the Procuring Entity of a final report and a final statement approved by the Procuring Entity in accordance with the above.</w:t>
      </w:r>
    </w:p>
    <w:p w14:paraId="52B5E357" w14:textId="77777777" w:rsidR="009B0814" w:rsidRPr="009B0814" w:rsidRDefault="009B0814" w:rsidP="009B0814">
      <w:pPr>
        <w:pStyle w:val="Heading4"/>
        <w:numPr>
          <w:ilvl w:val="1"/>
          <w:numId w:val="7"/>
        </w:numPr>
        <w:rPr>
          <w:sz w:val="24"/>
          <w:szCs w:val="22"/>
        </w:rPr>
      </w:pPr>
      <w:r w:rsidRPr="009B0814">
        <w:rPr>
          <w:sz w:val="24"/>
          <w:szCs w:val="22"/>
        </w:rPr>
        <w:t xml:space="preserve">Lump Sum Contracts </w:t>
      </w:r>
    </w:p>
    <w:p w14:paraId="26DF6875" w14:textId="77777777" w:rsidR="009B0814" w:rsidRPr="009B0814" w:rsidRDefault="009B0814" w:rsidP="009B0814">
      <w:pPr>
        <w:pStyle w:val="Style5"/>
        <w:numPr>
          <w:ilvl w:val="2"/>
          <w:numId w:val="7"/>
        </w:numPr>
        <w:rPr>
          <w:b w:val="0"/>
          <w:szCs w:val="22"/>
        </w:rPr>
      </w:pPr>
      <w:r w:rsidRPr="009B0814">
        <w:rPr>
          <w:b w:val="0"/>
          <w:szCs w:val="22"/>
        </w:rPr>
        <w:t xml:space="preserve">For Lump Sum Contracts when applicable, notwithstanding the terms of </w:t>
      </w:r>
      <w:r w:rsidRPr="009B0814">
        <w:rPr>
          <w:szCs w:val="22"/>
        </w:rPr>
        <w:t>GCC</w:t>
      </w:r>
      <w:r w:rsidRPr="009B0814">
        <w:rPr>
          <w:b w:val="0"/>
          <w:szCs w:val="22"/>
        </w:rPr>
        <w:t xml:space="preserve"> Clauses 10, 18.1, 31(c), 41.3, 53.2, 53.3, 53.4, 53.5, and 54.1, the provisions contained hereunder shall apply.</w:t>
      </w:r>
    </w:p>
    <w:p w14:paraId="63B720E6" w14:textId="77777777" w:rsidR="009B0814" w:rsidRPr="009B0814" w:rsidRDefault="009B0814" w:rsidP="009B0814">
      <w:pPr>
        <w:pStyle w:val="Style5"/>
        <w:numPr>
          <w:ilvl w:val="2"/>
          <w:numId w:val="7"/>
        </w:numPr>
        <w:rPr>
          <w:b w:val="0"/>
          <w:szCs w:val="22"/>
        </w:rPr>
      </w:pPr>
      <w:r w:rsidRPr="009B0814">
        <w:rPr>
          <w:b w:val="0"/>
          <w:szCs w:val="22"/>
        </w:rPr>
        <w:t xml:space="preserve">Personnel - Any replacement approved by the Procuring Entity in accordance with </w:t>
      </w:r>
      <w:r w:rsidRPr="009B0814">
        <w:rPr>
          <w:szCs w:val="22"/>
        </w:rPr>
        <w:t>ITB</w:t>
      </w:r>
      <w:r w:rsidRPr="009B0814">
        <w:rPr>
          <w:b w:val="0"/>
          <w:szCs w:val="22"/>
        </w:rPr>
        <w:t xml:space="preserve"> Clause 26.3 shall be provided by the Consultant at no additional cost.</w:t>
      </w:r>
    </w:p>
    <w:p w14:paraId="037613F1" w14:textId="77777777" w:rsidR="009B0814" w:rsidRPr="009B0814" w:rsidRDefault="009B0814" w:rsidP="009B0814">
      <w:pPr>
        <w:pStyle w:val="Style5"/>
        <w:numPr>
          <w:ilvl w:val="2"/>
          <w:numId w:val="7"/>
        </w:numPr>
        <w:rPr>
          <w:b w:val="0"/>
          <w:szCs w:val="22"/>
        </w:rPr>
      </w:pPr>
      <w:r w:rsidRPr="009B0814">
        <w:rPr>
          <w:b w:val="0"/>
          <w:szCs w:val="22"/>
        </w:rPr>
        <w:t xml:space="preserve">Staffing Schedule - Should the rate of progress of the Services, or any part hereof, be at any time in the opinion of the Procuring Entity too slow to ensure that the Services are completed in accordance with the Staffing Schedule, the </w:t>
      </w:r>
      <w:r w:rsidRPr="009B0814">
        <w:rPr>
          <w:b w:val="0"/>
          <w:szCs w:val="22"/>
        </w:rPr>
        <w:lastRenderedPageBreak/>
        <w:t>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 Schedule.</w:t>
      </w:r>
    </w:p>
    <w:p w14:paraId="63E7A5BE" w14:textId="77777777" w:rsidR="009B0814" w:rsidRPr="009B0814" w:rsidRDefault="009B0814" w:rsidP="009B0814">
      <w:pPr>
        <w:pStyle w:val="Style5"/>
        <w:numPr>
          <w:ilvl w:val="2"/>
          <w:numId w:val="7"/>
        </w:numPr>
        <w:rPr>
          <w:b w:val="0"/>
          <w:szCs w:val="22"/>
        </w:rPr>
      </w:pPr>
      <w:r w:rsidRPr="009B0814">
        <w:rPr>
          <w:b w:val="0"/>
          <w:szCs w:val="22"/>
        </w:rPr>
        <w:t>Final payment pursuant to the Payment Schedule in Appendices IV and V shall be made by the Procuring Entity after the final report has been submitted by the Consultant and approved by the Procuring Entity.</w:t>
      </w:r>
    </w:p>
    <w:p w14:paraId="48CE55C5" w14:textId="77777777" w:rsidR="009B0814" w:rsidRPr="009B0814" w:rsidRDefault="009B0814" w:rsidP="009B0814">
      <w:pPr>
        <w:pStyle w:val="Style5"/>
        <w:numPr>
          <w:ilvl w:val="2"/>
          <w:numId w:val="7"/>
        </w:numPr>
        <w:rPr>
          <w:b w:val="0"/>
          <w:szCs w:val="22"/>
        </w:rPr>
      </w:pPr>
      <w:r w:rsidRPr="009B0814">
        <w:rPr>
          <w:b w:val="0"/>
          <w:szCs w:val="22"/>
        </w:rPr>
        <w:t xml:space="preserve">Termination - Upon the receipt or giving of any notice referred to in </w:t>
      </w:r>
      <w:r w:rsidRPr="009B0814">
        <w:rPr>
          <w:szCs w:val="22"/>
        </w:rPr>
        <w:t xml:space="preserve">GCC </w:t>
      </w:r>
      <w:r w:rsidRPr="009B0814">
        <w:rPr>
          <w:b w:val="0"/>
          <w:szCs w:val="22"/>
        </w:rPr>
        <w:t>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 profit.</w:t>
      </w:r>
    </w:p>
    <w:p w14:paraId="2EBD480D" w14:textId="77777777" w:rsidR="009B0814" w:rsidRPr="009B0814" w:rsidRDefault="009B0814" w:rsidP="009B0814">
      <w:pPr>
        <w:pStyle w:val="Style5"/>
        <w:numPr>
          <w:ilvl w:val="2"/>
          <w:numId w:val="7"/>
        </w:numPr>
        <w:rPr>
          <w:b w:val="0"/>
          <w:szCs w:val="22"/>
        </w:rPr>
      </w:pPr>
      <w:r w:rsidRPr="009B0814">
        <w:rPr>
          <w:b w:val="0"/>
          <w:szCs w:val="22"/>
        </w:rPr>
        <w:t xml:space="preserve">Unless otherwise provided in the </w:t>
      </w:r>
      <w:r w:rsidRPr="009B0814">
        <w:rPr>
          <w:rStyle w:val="Hyperlink"/>
          <w:b/>
          <w:szCs w:val="22"/>
        </w:rPr>
        <w:t>SCC</w:t>
      </w:r>
      <w:r w:rsidRPr="009B0814">
        <w:rPr>
          <w:b w:val="0"/>
          <w:szCs w:val="22"/>
        </w:rPr>
        <w:t xml:space="preserve">, no additional payment for variation order, if any, shall be allowed for this Contract. </w:t>
      </w:r>
    </w:p>
    <w:p w14:paraId="2E81DA43" w14:textId="77777777" w:rsidR="009B0814" w:rsidRPr="009B0814" w:rsidRDefault="009B0814" w:rsidP="009B0814">
      <w:pPr>
        <w:pStyle w:val="Heading4"/>
        <w:numPr>
          <w:ilvl w:val="1"/>
          <w:numId w:val="7"/>
        </w:numPr>
        <w:rPr>
          <w:sz w:val="24"/>
          <w:szCs w:val="22"/>
        </w:rPr>
      </w:pPr>
      <w:r w:rsidRPr="009B0814">
        <w:rPr>
          <w:sz w:val="24"/>
          <w:szCs w:val="22"/>
        </w:rPr>
        <w:t>Liquidated Damages for Delay</w:t>
      </w:r>
    </w:p>
    <w:p w14:paraId="469F1761" w14:textId="77777777" w:rsidR="009B0814" w:rsidRPr="009B0814" w:rsidRDefault="009B0814" w:rsidP="009B0814">
      <w:pPr>
        <w:pStyle w:val="Style3"/>
        <w:numPr>
          <w:ilvl w:val="0"/>
          <w:numId w:val="0"/>
        </w:numPr>
        <w:ind w:left="720" w:right="-333"/>
        <w:rPr>
          <w:szCs w:val="22"/>
        </w:rPr>
      </w:pPr>
      <w:r w:rsidRPr="009B0814">
        <w:rPr>
          <w:szCs w:val="22"/>
        </w:rPr>
        <w:t xml:space="preserve">If the Consultant fails to deliver any or all of the Services within the period(s) specified in this Contract, the Procuring Entity shall, without prejudice to its other remedies under this Contract and under the Applicable Law, deduct from the contract price, as liquidated damages, a sum equivalent to one-tenth of one percent of the 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9B0814">
        <w:rPr>
          <w:b/>
          <w:szCs w:val="22"/>
        </w:rPr>
        <w:t>GCC</w:t>
      </w:r>
      <w:r w:rsidRPr="009B0814">
        <w:rPr>
          <w:szCs w:val="22"/>
        </w:rPr>
        <w:t xml:space="preserve"> Clause 27.</w:t>
      </w:r>
    </w:p>
    <w:p w14:paraId="6050B250" w14:textId="77777777" w:rsidR="009B0814" w:rsidRPr="009B0814" w:rsidRDefault="009B0814" w:rsidP="009B0814">
      <w:pPr>
        <w:pStyle w:val="Style3"/>
        <w:numPr>
          <w:ilvl w:val="0"/>
          <w:numId w:val="0"/>
        </w:numPr>
        <w:ind w:left="720"/>
        <w:rPr>
          <w:szCs w:val="22"/>
        </w:rPr>
      </w:pPr>
      <w:bookmarkStart w:id="2625" w:name="gcc6_2"/>
      <w:bookmarkStart w:id="2626" w:name="gcc15_2"/>
      <w:bookmarkStart w:id="2627" w:name="gcc34_2"/>
      <w:bookmarkStart w:id="2628" w:name="gcc38_1"/>
      <w:bookmarkStart w:id="2629" w:name="gcc39_5"/>
      <w:bookmarkStart w:id="2630" w:name="_Toc239473121"/>
      <w:bookmarkStart w:id="2631" w:name="_Toc239473739"/>
      <w:bookmarkStart w:id="2632" w:name="_Toc239473123"/>
      <w:bookmarkStart w:id="2633" w:name="_Toc239473741"/>
      <w:bookmarkStart w:id="2634" w:name="_Toc239473130"/>
      <w:bookmarkStart w:id="2635" w:name="_Toc239473748"/>
      <w:bookmarkStart w:id="2636" w:name="_Toc239473132"/>
      <w:bookmarkStart w:id="2637" w:name="_Toc239473750"/>
      <w:bookmarkStart w:id="2638" w:name="_Toc241509790"/>
      <w:bookmarkStart w:id="2639" w:name="_Toc241579113"/>
      <w:bookmarkStart w:id="2640" w:name="_Toc241900713"/>
      <w:bookmarkStart w:id="2641" w:name="_Toc241901112"/>
      <w:bookmarkStart w:id="2642" w:name="_Toc241903110"/>
      <w:bookmarkStart w:id="2643" w:name="_Toc241911094"/>
      <w:bookmarkStart w:id="2644" w:name="_Toc241981592"/>
      <w:bookmarkStart w:id="2645" w:name="gcc53_2"/>
      <w:bookmarkStart w:id="2646" w:name="gcc53_4"/>
      <w:bookmarkStart w:id="2647" w:name="gcc53_5_iii"/>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12D58B3F" w14:textId="77777777" w:rsidR="009B0814" w:rsidRPr="009B0814" w:rsidRDefault="009B0814" w:rsidP="009B0814">
      <w:pPr>
        <w:pStyle w:val="Style3"/>
        <w:numPr>
          <w:ilvl w:val="0"/>
          <w:numId w:val="0"/>
        </w:numPr>
        <w:ind w:left="720"/>
        <w:rPr>
          <w:szCs w:val="22"/>
        </w:rPr>
        <w:sectPr w:rsidR="009B0814" w:rsidRPr="009B0814" w:rsidSect="00A76B97">
          <w:headerReference w:type="default" r:id="rId21"/>
          <w:footerReference w:type="default" r:id="rId22"/>
          <w:pgSz w:w="11907" w:h="16839" w:code="9"/>
          <w:pgMar w:top="547" w:right="1440" w:bottom="547" w:left="1440" w:header="720" w:footer="432" w:gutter="0"/>
          <w:pgNumType w:start="54"/>
          <w:cols w:space="720"/>
          <w:docGrid w:linePitch="360"/>
        </w:sectPr>
      </w:pPr>
    </w:p>
    <w:p w14:paraId="254B9DBF" w14:textId="77777777" w:rsidR="009B0814" w:rsidRPr="009B0814" w:rsidRDefault="009B0814" w:rsidP="009B0814">
      <w:pPr>
        <w:pStyle w:val="Heading4"/>
        <w:numPr>
          <w:ilvl w:val="0"/>
          <w:numId w:val="0"/>
        </w:numPr>
        <w:spacing w:after="0"/>
        <w:ind w:left="-180" w:right="-333"/>
        <w:jc w:val="center"/>
        <w:rPr>
          <w:i/>
          <w:sz w:val="24"/>
          <w:szCs w:val="22"/>
          <w:lang w:val="en-US"/>
        </w:rPr>
      </w:pPr>
      <w:bookmarkStart w:id="2648" w:name="_Toc36609045"/>
      <w:bookmarkStart w:id="2649" w:name="_Toc36609141"/>
      <w:bookmarkStart w:id="2650" w:name="_Toc40087995"/>
      <w:bookmarkStart w:id="2651" w:name="_Toc40096924"/>
      <w:bookmarkStart w:id="2652" w:name="_Toc40175369"/>
      <w:bookmarkStart w:id="2653" w:name="_Toc40199305"/>
      <w:bookmarkStart w:id="2654" w:name="_Toc40199486"/>
      <w:bookmarkStart w:id="2655" w:name="_Toc40501744"/>
      <w:bookmarkStart w:id="2656" w:name="_Toc40501848"/>
      <w:bookmarkStart w:id="2657" w:name="_Toc40501925"/>
      <w:bookmarkStart w:id="2658" w:name="_Toc40848349"/>
      <w:bookmarkStart w:id="2659" w:name="_Toc40848436"/>
      <w:bookmarkStart w:id="2660" w:name="_Toc40848644"/>
      <w:bookmarkStart w:id="2661" w:name="_Toc40848936"/>
      <w:bookmarkStart w:id="2662" w:name="_Ref60738743"/>
      <w:bookmarkStart w:id="2663" w:name="_Toc60740962"/>
      <w:bookmarkStart w:id="2664" w:name="_Toc60741287"/>
      <w:bookmarkStart w:id="2665" w:name="_Toc70231527"/>
      <w:bookmarkStart w:id="2666" w:name="_Toc70233668"/>
      <w:bookmarkStart w:id="2667" w:name="_Toc70394786"/>
      <w:bookmarkStart w:id="2668" w:name="_Toc70394925"/>
      <w:bookmarkStart w:id="2669" w:name="_Toc79208605"/>
      <w:bookmarkStart w:id="2670" w:name="_Toc79224262"/>
      <w:bookmarkStart w:id="2671" w:name="_Toc79230869"/>
      <w:bookmarkStart w:id="2672" w:name="_Toc79309071"/>
      <w:bookmarkStart w:id="2673" w:name="_Toc79309215"/>
      <w:bookmarkStart w:id="2674" w:name="_Toc84064728"/>
      <w:bookmarkStart w:id="2675" w:name="_Toc84125885"/>
      <w:bookmarkStart w:id="2676" w:name="_Toc87758198"/>
      <w:bookmarkStart w:id="2677" w:name="_Toc94529239"/>
      <w:bookmarkStart w:id="2678" w:name="_Toc99074164"/>
      <w:bookmarkStart w:id="2679" w:name="_Toc99074763"/>
      <w:bookmarkStart w:id="2680" w:name="_Toc99075301"/>
      <w:bookmarkStart w:id="2681" w:name="_Toc99075869"/>
      <w:bookmarkStart w:id="2682" w:name="_Toc99075877"/>
      <w:bookmarkStart w:id="2683" w:name="_Toc99075885"/>
      <w:bookmarkStart w:id="2684" w:name="_Toc99082664"/>
      <w:bookmarkStart w:id="2685" w:name="_Toc99173279"/>
      <w:bookmarkStart w:id="2686" w:name="_Ref99173971"/>
      <w:bookmarkStart w:id="2687" w:name="_Toc99176256"/>
      <w:bookmarkStart w:id="2688" w:name="_Toc99970440"/>
      <w:bookmarkStart w:id="2689" w:name="_Toc100056870"/>
      <w:bookmarkStart w:id="2690" w:name="_Toc100058103"/>
      <w:bookmarkStart w:id="2691" w:name="_Toc100060527"/>
      <w:bookmarkStart w:id="2692" w:name="_Toc101840052"/>
      <w:bookmarkStart w:id="2693" w:name="_Toc101840861"/>
      <w:bookmarkStart w:id="2694" w:name="_Toc241579126"/>
      <w:bookmarkStart w:id="2695" w:name="_Toc241897781"/>
    </w:p>
    <w:p w14:paraId="60EF6228" w14:textId="77777777" w:rsidR="009B0814" w:rsidRPr="009B0814" w:rsidRDefault="009B0814" w:rsidP="009B0814">
      <w:pPr>
        <w:rPr>
          <w:szCs w:val="22"/>
          <w:lang w:eastAsia="x-none"/>
        </w:rPr>
      </w:pPr>
    </w:p>
    <w:p w14:paraId="5A957418" w14:textId="77777777" w:rsidR="009B0814" w:rsidRPr="009B0814" w:rsidRDefault="009B0814" w:rsidP="009B0814">
      <w:pPr>
        <w:rPr>
          <w:szCs w:val="22"/>
          <w:lang w:eastAsia="x-none"/>
        </w:rPr>
      </w:pPr>
    </w:p>
    <w:p w14:paraId="32939536" w14:textId="77777777" w:rsidR="009B0814" w:rsidRPr="009B0814" w:rsidRDefault="009B0814" w:rsidP="009B0814">
      <w:pPr>
        <w:rPr>
          <w:szCs w:val="22"/>
          <w:lang w:eastAsia="x-none"/>
        </w:rPr>
      </w:pPr>
    </w:p>
    <w:p w14:paraId="62CFFFF2" w14:textId="77777777" w:rsidR="009B0814" w:rsidRPr="009B0814" w:rsidRDefault="009B0814" w:rsidP="009B0814">
      <w:pPr>
        <w:rPr>
          <w:szCs w:val="22"/>
          <w:lang w:eastAsia="x-none"/>
        </w:rPr>
      </w:pPr>
    </w:p>
    <w:p w14:paraId="609AE41E" w14:textId="77777777" w:rsidR="009B0814" w:rsidRPr="009B0814" w:rsidRDefault="009B0814" w:rsidP="009B0814">
      <w:pPr>
        <w:rPr>
          <w:szCs w:val="22"/>
          <w:lang w:eastAsia="x-none"/>
        </w:rPr>
      </w:pPr>
    </w:p>
    <w:p w14:paraId="312E40BF" w14:textId="77777777" w:rsidR="009B0814" w:rsidRPr="009B0814" w:rsidRDefault="009B0814" w:rsidP="009B0814">
      <w:pPr>
        <w:rPr>
          <w:szCs w:val="22"/>
          <w:lang w:eastAsia="x-none"/>
        </w:rPr>
      </w:pPr>
    </w:p>
    <w:p w14:paraId="56769DCD" w14:textId="77777777" w:rsidR="009B0814" w:rsidRPr="009B0814" w:rsidRDefault="009B0814" w:rsidP="009B0814">
      <w:pPr>
        <w:rPr>
          <w:szCs w:val="22"/>
          <w:lang w:eastAsia="x-none"/>
        </w:rPr>
      </w:pPr>
    </w:p>
    <w:p w14:paraId="1F90A714" w14:textId="77777777" w:rsidR="009B0814" w:rsidRPr="009B0814" w:rsidRDefault="009B0814" w:rsidP="009B0814">
      <w:pPr>
        <w:rPr>
          <w:szCs w:val="22"/>
          <w:lang w:eastAsia="x-none"/>
        </w:rPr>
      </w:pPr>
    </w:p>
    <w:p w14:paraId="0B66696F" w14:textId="77777777" w:rsidR="009B0814" w:rsidRPr="009B0814" w:rsidRDefault="009B0814" w:rsidP="009B0814">
      <w:pPr>
        <w:rPr>
          <w:szCs w:val="22"/>
          <w:lang w:eastAsia="x-none"/>
        </w:rPr>
      </w:pPr>
    </w:p>
    <w:p w14:paraId="72E77F85" w14:textId="77777777" w:rsidR="009B0814" w:rsidRPr="009B0814" w:rsidRDefault="009B0814" w:rsidP="009B0814">
      <w:pPr>
        <w:pStyle w:val="Heading4"/>
        <w:numPr>
          <w:ilvl w:val="0"/>
          <w:numId w:val="0"/>
        </w:numPr>
        <w:spacing w:after="0"/>
        <w:ind w:left="-180" w:right="-333"/>
        <w:jc w:val="center"/>
        <w:rPr>
          <w:i/>
          <w:sz w:val="72"/>
          <w:szCs w:val="56"/>
          <w:lang w:val="en-US"/>
        </w:rPr>
      </w:pPr>
      <w:r w:rsidRPr="009B0814">
        <w:rPr>
          <w:i/>
          <w:sz w:val="72"/>
          <w:szCs w:val="56"/>
        </w:rPr>
        <w:t xml:space="preserve">Section </w:t>
      </w:r>
      <w:r w:rsidRPr="009B0814">
        <w:rPr>
          <w:i/>
          <w:sz w:val="72"/>
          <w:szCs w:val="56"/>
          <w:lang w:val="en-PH"/>
        </w:rPr>
        <w:t>I</w:t>
      </w:r>
      <w:r w:rsidRPr="009B0814">
        <w:rPr>
          <w:i/>
          <w:sz w:val="72"/>
          <w:szCs w:val="56"/>
          <w:lang w:val="en-US"/>
        </w:rPr>
        <w:t>V</w:t>
      </w:r>
      <w:r w:rsidRPr="009B0814">
        <w:rPr>
          <w:i/>
          <w:sz w:val="72"/>
          <w:szCs w:val="56"/>
        </w:rPr>
        <w:t>. Special Conditions of Contract</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r w:rsidRPr="009B0814">
        <w:rPr>
          <w:i/>
          <w:sz w:val="72"/>
          <w:szCs w:val="56"/>
          <w:lang w:val="en-US"/>
        </w:rPr>
        <w:t xml:space="preserve"> (SCC)</w:t>
      </w:r>
    </w:p>
    <w:p w14:paraId="3613F3FF" w14:textId="77777777" w:rsidR="009B0814" w:rsidRPr="009B0814" w:rsidRDefault="009B0814" w:rsidP="009B0814">
      <w:pPr>
        <w:rPr>
          <w:szCs w:val="22"/>
        </w:rPr>
      </w:pPr>
    </w:p>
    <w:p w14:paraId="36846005" w14:textId="77777777" w:rsidR="009B0814" w:rsidRPr="009B0814" w:rsidRDefault="009B0814" w:rsidP="009B0814">
      <w:pPr>
        <w:rPr>
          <w:szCs w:val="22"/>
        </w:rPr>
      </w:pPr>
    </w:p>
    <w:p w14:paraId="0F646641" w14:textId="77777777" w:rsidR="009B0814" w:rsidRPr="009B0814" w:rsidRDefault="009B0814" w:rsidP="009B0814">
      <w:pPr>
        <w:rPr>
          <w:szCs w:val="22"/>
        </w:rPr>
      </w:pPr>
    </w:p>
    <w:p w14:paraId="19B37533" w14:textId="77777777" w:rsidR="009B0814" w:rsidRPr="009B0814" w:rsidRDefault="009B0814" w:rsidP="009B0814">
      <w:pPr>
        <w:rPr>
          <w:szCs w:val="22"/>
        </w:rPr>
      </w:pPr>
    </w:p>
    <w:p w14:paraId="14A3F81A" w14:textId="77777777" w:rsidR="009B0814" w:rsidRPr="009B0814" w:rsidRDefault="009B0814" w:rsidP="009B0814">
      <w:pPr>
        <w:rPr>
          <w:szCs w:val="22"/>
        </w:rPr>
      </w:pPr>
    </w:p>
    <w:p w14:paraId="7171B75D" w14:textId="77777777" w:rsidR="009B0814" w:rsidRPr="009B0814" w:rsidRDefault="009B0814" w:rsidP="009B0814">
      <w:pPr>
        <w:rPr>
          <w:szCs w:val="22"/>
        </w:rPr>
      </w:pPr>
    </w:p>
    <w:p w14:paraId="32945449" w14:textId="77777777" w:rsidR="009B0814" w:rsidRPr="009B0814" w:rsidRDefault="009B0814" w:rsidP="009B0814">
      <w:pPr>
        <w:rPr>
          <w:szCs w:val="22"/>
        </w:rPr>
      </w:pPr>
    </w:p>
    <w:p w14:paraId="7F7244C4" w14:textId="77777777" w:rsidR="009B0814" w:rsidRPr="009B0814" w:rsidRDefault="009B0814" w:rsidP="009B0814">
      <w:pPr>
        <w:rPr>
          <w:szCs w:val="22"/>
        </w:rPr>
      </w:pPr>
    </w:p>
    <w:p w14:paraId="5DC501A5" w14:textId="77777777" w:rsidR="009B0814" w:rsidRPr="009B0814" w:rsidRDefault="009B0814" w:rsidP="009B0814">
      <w:pPr>
        <w:rPr>
          <w:szCs w:val="22"/>
        </w:rPr>
      </w:pPr>
    </w:p>
    <w:p w14:paraId="69DD0D40" w14:textId="77777777" w:rsidR="009B0814" w:rsidRPr="009B0814" w:rsidRDefault="009B0814" w:rsidP="009B0814">
      <w:pPr>
        <w:rPr>
          <w:szCs w:val="22"/>
        </w:rPr>
      </w:pPr>
    </w:p>
    <w:p w14:paraId="6052492F" w14:textId="77777777" w:rsidR="009B0814" w:rsidRPr="009B0814" w:rsidRDefault="009B0814" w:rsidP="009B0814">
      <w:pPr>
        <w:rPr>
          <w:szCs w:val="22"/>
        </w:rPr>
      </w:pPr>
    </w:p>
    <w:p w14:paraId="4FCE705B" w14:textId="77777777" w:rsidR="009B0814" w:rsidRPr="009B0814" w:rsidRDefault="009B0814" w:rsidP="009B0814">
      <w:pPr>
        <w:rPr>
          <w:szCs w:val="22"/>
        </w:rPr>
      </w:pPr>
    </w:p>
    <w:p w14:paraId="3DB93C8F" w14:textId="77777777" w:rsidR="009B0814" w:rsidRPr="009B0814" w:rsidRDefault="009B0814" w:rsidP="009B0814">
      <w:pPr>
        <w:spacing w:after="120"/>
        <w:ind w:right="-333"/>
        <w:jc w:val="center"/>
        <w:rPr>
          <w:b/>
          <w:sz w:val="56"/>
          <w:szCs w:val="56"/>
        </w:rPr>
      </w:pPr>
      <w:r w:rsidRPr="009B0814">
        <w:rPr>
          <w:b/>
          <w:sz w:val="56"/>
          <w:szCs w:val="56"/>
        </w:rPr>
        <w:lastRenderedPageBreak/>
        <w:t>Special Conditions of Contract</w:t>
      </w:r>
    </w:p>
    <w:p w14:paraId="06550A34" w14:textId="77777777" w:rsidR="009B0814" w:rsidRPr="009B0814" w:rsidRDefault="009B0814" w:rsidP="009B0814">
      <w:pPr>
        <w:spacing w:after="120"/>
        <w:ind w:right="-333"/>
        <w:jc w:val="center"/>
        <w:rPr>
          <w:b/>
          <w:szCs w:val="22"/>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7754"/>
      </w:tblGrid>
      <w:tr w:rsidR="009B0814" w:rsidRPr="009B0814" w14:paraId="0EA25498" w14:textId="77777777" w:rsidTr="009B0814">
        <w:trPr>
          <w:jc w:val="center"/>
        </w:trPr>
        <w:tc>
          <w:tcPr>
            <w:tcW w:w="1593" w:type="dxa"/>
          </w:tcPr>
          <w:p w14:paraId="07750E9D" w14:textId="77777777" w:rsidR="009B0814" w:rsidRPr="009B0814" w:rsidRDefault="009B0814" w:rsidP="009B0814">
            <w:pPr>
              <w:jc w:val="center"/>
              <w:rPr>
                <w:b/>
                <w:szCs w:val="22"/>
              </w:rPr>
            </w:pPr>
            <w:bookmarkStart w:id="2696" w:name="scc53_5a"/>
            <w:bookmarkStart w:id="2697" w:name="scc53_5c"/>
            <w:bookmarkEnd w:id="2696"/>
            <w:bookmarkEnd w:id="2697"/>
            <w:r w:rsidRPr="009B0814">
              <w:rPr>
                <w:szCs w:val="22"/>
              </w:rPr>
              <w:br w:type="page"/>
            </w:r>
            <w:r w:rsidRPr="009B0814">
              <w:rPr>
                <w:b/>
                <w:szCs w:val="22"/>
              </w:rPr>
              <w:t>GCC Clause</w:t>
            </w:r>
          </w:p>
        </w:tc>
        <w:tc>
          <w:tcPr>
            <w:tcW w:w="7754" w:type="dxa"/>
          </w:tcPr>
          <w:p w14:paraId="30BE4679" w14:textId="77777777" w:rsidR="009B0814" w:rsidRPr="009B0814" w:rsidRDefault="009B0814" w:rsidP="009B0814">
            <w:pPr>
              <w:rPr>
                <w:szCs w:val="22"/>
              </w:rPr>
            </w:pPr>
          </w:p>
        </w:tc>
      </w:tr>
      <w:tr w:rsidR="009B0814" w:rsidRPr="009B0814" w14:paraId="572FACD1" w14:textId="77777777" w:rsidTr="009B0814">
        <w:trPr>
          <w:jc w:val="center"/>
        </w:trPr>
        <w:tc>
          <w:tcPr>
            <w:tcW w:w="1593" w:type="dxa"/>
          </w:tcPr>
          <w:p w14:paraId="04940D62" w14:textId="77777777" w:rsidR="009B0814" w:rsidRPr="009B0814" w:rsidRDefault="009B0814" w:rsidP="009B0814">
            <w:pPr>
              <w:spacing w:before="120"/>
              <w:rPr>
                <w:szCs w:val="22"/>
              </w:rPr>
            </w:pPr>
            <w:bookmarkStart w:id="2698" w:name="scc1_1b"/>
            <w:bookmarkStart w:id="2699" w:name="scc6_2b"/>
            <w:bookmarkEnd w:id="2698"/>
            <w:bookmarkEnd w:id="2699"/>
            <w:r w:rsidRPr="009B0814">
              <w:rPr>
                <w:szCs w:val="22"/>
              </w:rPr>
              <w:t>1.1(h)</w:t>
            </w:r>
          </w:p>
        </w:tc>
        <w:tc>
          <w:tcPr>
            <w:tcW w:w="7754" w:type="dxa"/>
          </w:tcPr>
          <w:p w14:paraId="3ED22AFD" w14:textId="77777777" w:rsidR="009B0814" w:rsidRPr="009B0814" w:rsidRDefault="009B0814" w:rsidP="009B0814">
            <w:pPr>
              <w:spacing w:before="120"/>
              <w:rPr>
                <w:i/>
                <w:szCs w:val="22"/>
              </w:rPr>
            </w:pPr>
            <w:r w:rsidRPr="009B0814">
              <w:rPr>
                <w:iCs/>
                <w:szCs w:val="22"/>
              </w:rPr>
              <w:t>The Funding Source is:</w:t>
            </w:r>
          </w:p>
          <w:p w14:paraId="1FC80334" w14:textId="77777777" w:rsidR="009B0814" w:rsidRPr="009B0814" w:rsidRDefault="009B0814" w:rsidP="009B0814">
            <w:pPr>
              <w:rPr>
                <w:b/>
                <w:i/>
                <w:szCs w:val="22"/>
              </w:rPr>
            </w:pPr>
            <w:r w:rsidRPr="009B0814">
              <w:rPr>
                <w:b/>
                <w:szCs w:val="22"/>
              </w:rPr>
              <w:t xml:space="preserve">GAA </w:t>
            </w:r>
            <w:r w:rsidR="003741A0">
              <w:rPr>
                <w:b/>
                <w:szCs w:val="22"/>
              </w:rPr>
              <w:t xml:space="preserve">FY </w:t>
            </w:r>
            <w:r w:rsidR="009828A9">
              <w:rPr>
                <w:b/>
                <w:szCs w:val="22"/>
              </w:rPr>
              <w:t>2024</w:t>
            </w:r>
          </w:p>
        </w:tc>
      </w:tr>
      <w:tr w:rsidR="009B0814" w:rsidRPr="009B0814" w14:paraId="38AD64F0" w14:textId="77777777" w:rsidTr="009B0814">
        <w:trPr>
          <w:jc w:val="center"/>
        </w:trPr>
        <w:tc>
          <w:tcPr>
            <w:tcW w:w="1593" w:type="dxa"/>
          </w:tcPr>
          <w:p w14:paraId="5B05C057" w14:textId="77777777" w:rsidR="009B0814" w:rsidRPr="009B0814" w:rsidRDefault="009B0814" w:rsidP="009B0814">
            <w:pPr>
              <w:spacing w:before="120"/>
              <w:rPr>
                <w:szCs w:val="22"/>
              </w:rPr>
            </w:pPr>
            <w:bookmarkStart w:id="2700" w:name="scc7_1"/>
            <w:bookmarkEnd w:id="2700"/>
            <w:r w:rsidRPr="009B0814">
              <w:rPr>
                <w:szCs w:val="22"/>
              </w:rPr>
              <w:t>6.2(b)</w:t>
            </w:r>
          </w:p>
        </w:tc>
        <w:tc>
          <w:tcPr>
            <w:tcW w:w="7754" w:type="dxa"/>
          </w:tcPr>
          <w:p w14:paraId="06B0B176" w14:textId="77777777" w:rsidR="009B0814" w:rsidRPr="009B0814" w:rsidRDefault="009B0814" w:rsidP="009B0814">
            <w:pPr>
              <w:widowControl w:val="0"/>
              <w:spacing w:before="120" w:after="0" w:line="246" w:lineRule="exact"/>
              <w:ind w:left="-4" w:right="93"/>
              <w:rPr>
                <w:rFonts w:eastAsia="Calibri"/>
                <w:szCs w:val="22"/>
              </w:rPr>
            </w:pPr>
            <w:r w:rsidRPr="009B0814">
              <w:rPr>
                <w:rFonts w:eastAsia="Calibri"/>
                <w:spacing w:val="-1"/>
                <w:szCs w:val="22"/>
              </w:rPr>
              <w:t>F</w:t>
            </w:r>
            <w:r w:rsidRPr="009B0814">
              <w:rPr>
                <w:rFonts w:eastAsia="Calibri"/>
                <w:szCs w:val="22"/>
              </w:rPr>
              <w:t>or</w:t>
            </w:r>
            <w:r w:rsidRPr="009B0814">
              <w:rPr>
                <w:rFonts w:eastAsia="Calibri"/>
                <w:spacing w:val="27"/>
                <w:szCs w:val="22"/>
              </w:rPr>
              <w:t xml:space="preserve"> </w:t>
            </w:r>
            <w:r w:rsidRPr="009B0814">
              <w:rPr>
                <w:rFonts w:eastAsia="Calibri"/>
                <w:szCs w:val="22"/>
              </w:rPr>
              <w:t>a</w:t>
            </w:r>
            <w:r w:rsidRPr="009B0814">
              <w:rPr>
                <w:rFonts w:eastAsia="Calibri"/>
                <w:spacing w:val="27"/>
                <w:szCs w:val="22"/>
              </w:rPr>
              <w:t xml:space="preserve"> </w:t>
            </w:r>
            <w:r w:rsidRPr="009B0814">
              <w:rPr>
                <w:rFonts w:eastAsia="Calibri"/>
                <w:szCs w:val="22"/>
              </w:rPr>
              <w:t>p</w:t>
            </w:r>
            <w:r w:rsidRPr="009B0814">
              <w:rPr>
                <w:rFonts w:eastAsia="Calibri"/>
                <w:spacing w:val="2"/>
                <w:szCs w:val="22"/>
              </w:rPr>
              <w:t>e</w:t>
            </w:r>
            <w:r w:rsidRPr="009B0814">
              <w:rPr>
                <w:rFonts w:eastAsia="Calibri"/>
                <w:spacing w:val="-1"/>
                <w:szCs w:val="22"/>
              </w:rPr>
              <w:t>ri</w:t>
            </w:r>
            <w:r w:rsidRPr="009B0814">
              <w:rPr>
                <w:rFonts w:eastAsia="Calibri"/>
                <w:szCs w:val="22"/>
              </w:rPr>
              <w:t>od</w:t>
            </w:r>
            <w:r w:rsidRPr="009B0814">
              <w:rPr>
                <w:rFonts w:eastAsia="Calibri"/>
                <w:spacing w:val="28"/>
                <w:szCs w:val="22"/>
              </w:rPr>
              <w:t xml:space="preserve"> </w:t>
            </w:r>
            <w:r w:rsidRPr="009B0814">
              <w:rPr>
                <w:rFonts w:eastAsia="Calibri"/>
                <w:szCs w:val="22"/>
              </w:rPr>
              <w:t>of</w:t>
            </w:r>
            <w:r w:rsidRPr="009B0814">
              <w:rPr>
                <w:rFonts w:eastAsia="Calibri"/>
                <w:spacing w:val="28"/>
                <w:szCs w:val="22"/>
              </w:rPr>
              <w:t xml:space="preserve"> </w:t>
            </w:r>
            <w:r w:rsidRPr="009B0814">
              <w:rPr>
                <w:rFonts w:eastAsia="Calibri"/>
                <w:spacing w:val="-1"/>
                <w:szCs w:val="22"/>
              </w:rPr>
              <w:t>t</w:t>
            </w:r>
            <w:r w:rsidRPr="009B0814">
              <w:rPr>
                <w:rFonts w:eastAsia="Calibri"/>
                <w:szCs w:val="22"/>
              </w:rPr>
              <w:t>wo</w:t>
            </w:r>
            <w:r w:rsidRPr="009B0814">
              <w:rPr>
                <w:rFonts w:eastAsia="Calibri"/>
                <w:spacing w:val="28"/>
                <w:szCs w:val="22"/>
              </w:rPr>
              <w:t xml:space="preserve"> </w:t>
            </w:r>
            <w:r w:rsidRPr="009B0814">
              <w:rPr>
                <w:rFonts w:eastAsia="Calibri"/>
                <w:spacing w:val="-3"/>
                <w:szCs w:val="22"/>
              </w:rPr>
              <w:t>y</w:t>
            </w:r>
            <w:r w:rsidRPr="009B0814">
              <w:rPr>
                <w:rFonts w:eastAsia="Calibri"/>
                <w:szCs w:val="22"/>
              </w:rPr>
              <w:t>ea</w:t>
            </w:r>
            <w:r w:rsidRPr="009B0814">
              <w:rPr>
                <w:rFonts w:eastAsia="Calibri"/>
                <w:spacing w:val="-1"/>
                <w:szCs w:val="22"/>
              </w:rPr>
              <w:t>r</w:t>
            </w:r>
            <w:r w:rsidRPr="009B0814">
              <w:rPr>
                <w:rFonts w:eastAsia="Calibri"/>
                <w:szCs w:val="22"/>
              </w:rPr>
              <w:t>s</w:t>
            </w:r>
            <w:r w:rsidRPr="009B0814">
              <w:rPr>
                <w:rFonts w:eastAsia="Calibri"/>
                <w:spacing w:val="26"/>
                <w:szCs w:val="22"/>
              </w:rPr>
              <w:t xml:space="preserve"> </w:t>
            </w:r>
            <w:r w:rsidRPr="009B0814">
              <w:rPr>
                <w:rFonts w:eastAsia="Calibri"/>
                <w:szCs w:val="22"/>
              </w:rPr>
              <w:t>a</w:t>
            </w:r>
            <w:r w:rsidRPr="009B0814">
              <w:rPr>
                <w:rFonts w:eastAsia="Calibri"/>
                <w:spacing w:val="-1"/>
                <w:szCs w:val="22"/>
              </w:rPr>
              <w:t>ft</w:t>
            </w:r>
            <w:r w:rsidRPr="009B0814">
              <w:rPr>
                <w:rFonts w:eastAsia="Calibri"/>
                <w:spacing w:val="2"/>
                <w:szCs w:val="22"/>
              </w:rPr>
              <w:t>e</w:t>
            </w:r>
            <w:r w:rsidRPr="009B0814">
              <w:rPr>
                <w:rFonts w:eastAsia="Calibri"/>
                <w:szCs w:val="22"/>
              </w:rPr>
              <w:t>r</w:t>
            </w:r>
            <w:r w:rsidRPr="009B0814">
              <w:rPr>
                <w:rFonts w:eastAsia="Calibri"/>
                <w:spacing w:val="25"/>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29"/>
                <w:szCs w:val="22"/>
              </w:rPr>
              <w:t xml:space="preserve"> </w:t>
            </w:r>
            <w:r w:rsidRPr="009B0814">
              <w:rPr>
                <w:rFonts w:eastAsia="Calibri"/>
                <w:szCs w:val="22"/>
              </w:rPr>
              <w:t>ex</w:t>
            </w:r>
            <w:r w:rsidRPr="009B0814">
              <w:rPr>
                <w:rFonts w:eastAsia="Calibri"/>
                <w:spacing w:val="-3"/>
                <w:szCs w:val="22"/>
              </w:rPr>
              <w:t>p</w:t>
            </w:r>
            <w:r w:rsidRPr="009B0814">
              <w:rPr>
                <w:rFonts w:eastAsia="Calibri"/>
                <w:spacing w:val="-1"/>
                <w:szCs w:val="22"/>
              </w:rPr>
              <w:t>ir</w:t>
            </w:r>
            <w:r w:rsidRPr="009B0814">
              <w:rPr>
                <w:rFonts w:eastAsia="Calibri"/>
                <w:spacing w:val="2"/>
                <w:szCs w:val="22"/>
              </w:rPr>
              <w:t>a</w:t>
            </w:r>
            <w:r w:rsidRPr="009B0814">
              <w:rPr>
                <w:rFonts w:eastAsia="Calibri"/>
                <w:spacing w:val="-1"/>
                <w:szCs w:val="22"/>
              </w:rPr>
              <w:t>ti</w:t>
            </w:r>
            <w:r w:rsidRPr="009B0814">
              <w:rPr>
                <w:rFonts w:eastAsia="Calibri"/>
                <w:spacing w:val="-3"/>
                <w:szCs w:val="22"/>
              </w:rPr>
              <w:t>o</w:t>
            </w:r>
            <w:r w:rsidRPr="009B0814">
              <w:rPr>
                <w:rFonts w:eastAsia="Calibri"/>
                <w:szCs w:val="22"/>
              </w:rPr>
              <w:t>n</w:t>
            </w:r>
            <w:r w:rsidRPr="009B0814">
              <w:rPr>
                <w:rFonts w:eastAsia="Calibri"/>
                <w:spacing w:val="28"/>
                <w:szCs w:val="22"/>
              </w:rPr>
              <w:t xml:space="preserve"> </w:t>
            </w:r>
            <w:r w:rsidRPr="009B0814">
              <w:rPr>
                <w:rFonts w:eastAsia="Calibri"/>
                <w:szCs w:val="22"/>
              </w:rPr>
              <w:t>of</w:t>
            </w:r>
            <w:r w:rsidRPr="009B0814">
              <w:rPr>
                <w:rFonts w:eastAsia="Calibri"/>
                <w:spacing w:val="28"/>
                <w:szCs w:val="22"/>
              </w:rPr>
              <w:t xml:space="preserve"> </w:t>
            </w:r>
            <w:r w:rsidRPr="009B0814">
              <w:rPr>
                <w:rFonts w:eastAsia="Calibri"/>
                <w:spacing w:val="1"/>
                <w:szCs w:val="22"/>
              </w:rPr>
              <w:t>t</w:t>
            </w:r>
            <w:r w:rsidRPr="009B0814">
              <w:rPr>
                <w:rFonts w:eastAsia="Calibri"/>
                <w:szCs w:val="22"/>
              </w:rPr>
              <w:t>h</w:t>
            </w:r>
            <w:r w:rsidRPr="009B0814">
              <w:rPr>
                <w:rFonts w:eastAsia="Calibri"/>
                <w:spacing w:val="-1"/>
                <w:szCs w:val="22"/>
              </w:rPr>
              <w:t>i</w:t>
            </w:r>
            <w:r w:rsidRPr="009B0814">
              <w:rPr>
                <w:rFonts w:eastAsia="Calibri"/>
                <w:szCs w:val="22"/>
              </w:rPr>
              <w:t>s</w:t>
            </w:r>
            <w:r w:rsidRPr="009B0814">
              <w:rPr>
                <w:rFonts w:eastAsia="Calibri"/>
                <w:spacing w:val="24"/>
                <w:szCs w:val="22"/>
              </w:rPr>
              <w:t xml:space="preserve"> </w:t>
            </w:r>
            <w:r w:rsidRPr="009B0814">
              <w:rPr>
                <w:rFonts w:eastAsia="Calibri"/>
                <w:szCs w:val="22"/>
              </w:rPr>
              <w:t>Con</w:t>
            </w:r>
            <w:r w:rsidRPr="009B0814">
              <w:rPr>
                <w:rFonts w:eastAsia="Calibri"/>
                <w:spacing w:val="1"/>
                <w:szCs w:val="22"/>
              </w:rPr>
              <w:t>t</w:t>
            </w:r>
            <w:r w:rsidRPr="009B0814">
              <w:rPr>
                <w:rFonts w:eastAsia="Calibri"/>
                <w:spacing w:val="-1"/>
                <w:szCs w:val="22"/>
              </w:rPr>
              <w:t>r</w:t>
            </w:r>
            <w:r w:rsidRPr="009B0814">
              <w:rPr>
                <w:rFonts w:eastAsia="Calibri"/>
                <w:spacing w:val="-2"/>
                <w:szCs w:val="22"/>
              </w:rPr>
              <w:t>a</w:t>
            </w:r>
            <w:r w:rsidRPr="009B0814">
              <w:rPr>
                <w:rFonts w:eastAsia="Calibri"/>
                <w:szCs w:val="22"/>
              </w:rPr>
              <w:t>c</w:t>
            </w:r>
            <w:r w:rsidRPr="009B0814">
              <w:rPr>
                <w:rFonts w:eastAsia="Calibri"/>
                <w:spacing w:val="-1"/>
                <w:szCs w:val="22"/>
              </w:rPr>
              <w:t>t</w:t>
            </w:r>
            <w:r w:rsidRPr="009B0814">
              <w:rPr>
                <w:rFonts w:eastAsia="Calibri"/>
                <w:szCs w:val="22"/>
              </w:rPr>
              <w:t>,</w:t>
            </w:r>
            <w:r w:rsidRPr="009B0814">
              <w:rPr>
                <w:rFonts w:eastAsia="Calibri"/>
                <w:spacing w:val="29"/>
                <w:szCs w:val="22"/>
              </w:rPr>
              <w:t xml:space="preserve"> </w:t>
            </w:r>
            <w:r w:rsidRPr="009B0814">
              <w:rPr>
                <w:rFonts w:eastAsia="Calibri"/>
                <w:spacing w:val="-3"/>
                <w:szCs w:val="22"/>
              </w:rPr>
              <w:t>th</w:t>
            </w:r>
            <w:r w:rsidRPr="009B0814">
              <w:rPr>
                <w:rFonts w:eastAsia="Calibri"/>
                <w:szCs w:val="22"/>
              </w:rPr>
              <w:t>e</w:t>
            </w:r>
            <w:r w:rsidRPr="009B0814">
              <w:rPr>
                <w:rFonts w:eastAsia="Calibri"/>
                <w:w w:val="102"/>
                <w:szCs w:val="22"/>
              </w:rPr>
              <w:t xml:space="preserve"> </w:t>
            </w:r>
            <w:r w:rsidRPr="009B0814">
              <w:rPr>
                <w:rFonts w:eastAsia="Calibri"/>
                <w:szCs w:val="22"/>
              </w:rPr>
              <w:t>Consu</w:t>
            </w:r>
            <w:r w:rsidRPr="009B0814">
              <w:rPr>
                <w:rFonts w:eastAsia="Calibri"/>
                <w:spacing w:val="-1"/>
                <w:szCs w:val="22"/>
              </w:rPr>
              <w:t>lt</w:t>
            </w:r>
            <w:r w:rsidRPr="009B0814">
              <w:rPr>
                <w:rFonts w:eastAsia="Calibri"/>
                <w:spacing w:val="2"/>
                <w:szCs w:val="22"/>
              </w:rPr>
              <w:t>a</w:t>
            </w:r>
            <w:r w:rsidRPr="009B0814">
              <w:rPr>
                <w:rFonts w:eastAsia="Calibri"/>
                <w:spacing w:val="-3"/>
                <w:szCs w:val="22"/>
              </w:rPr>
              <w:t>n</w:t>
            </w:r>
            <w:r w:rsidRPr="009B0814">
              <w:rPr>
                <w:rFonts w:eastAsia="Calibri"/>
                <w:szCs w:val="22"/>
              </w:rPr>
              <w:t>t</w:t>
            </w:r>
            <w:r w:rsidRPr="009B0814">
              <w:rPr>
                <w:rFonts w:eastAsia="Calibri"/>
                <w:spacing w:val="24"/>
                <w:szCs w:val="22"/>
              </w:rPr>
              <w:t xml:space="preserve"> </w:t>
            </w:r>
            <w:r w:rsidRPr="009B0814">
              <w:rPr>
                <w:rFonts w:eastAsia="Calibri"/>
                <w:szCs w:val="22"/>
              </w:rPr>
              <w:t>sh</w:t>
            </w:r>
            <w:r w:rsidRPr="009B0814">
              <w:rPr>
                <w:rFonts w:eastAsia="Calibri"/>
                <w:spacing w:val="-2"/>
                <w:szCs w:val="22"/>
              </w:rPr>
              <w:t>a</w:t>
            </w:r>
            <w:r w:rsidRPr="009B0814">
              <w:rPr>
                <w:rFonts w:eastAsia="Calibri"/>
                <w:spacing w:val="1"/>
                <w:szCs w:val="22"/>
              </w:rPr>
              <w:t>l</w:t>
            </w:r>
            <w:r w:rsidRPr="009B0814">
              <w:rPr>
                <w:rFonts w:eastAsia="Calibri"/>
                <w:szCs w:val="22"/>
              </w:rPr>
              <w:t>l</w:t>
            </w:r>
            <w:r w:rsidRPr="009B0814">
              <w:rPr>
                <w:rFonts w:eastAsia="Calibri"/>
                <w:spacing w:val="24"/>
                <w:szCs w:val="22"/>
              </w:rPr>
              <w:t xml:space="preserve"> </w:t>
            </w:r>
            <w:r w:rsidRPr="009B0814">
              <w:rPr>
                <w:rFonts w:eastAsia="Calibri"/>
                <w:szCs w:val="22"/>
              </w:rPr>
              <w:t>not</w:t>
            </w:r>
            <w:r w:rsidRPr="009B0814">
              <w:rPr>
                <w:rFonts w:eastAsia="Calibri"/>
                <w:spacing w:val="24"/>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w:t>
            </w:r>
            <w:r w:rsidRPr="009B0814">
              <w:rPr>
                <w:rFonts w:eastAsia="Calibri"/>
                <w:spacing w:val="-3"/>
                <w:szCs w:val="22"/>
              </w:rPr>
              <w:t>g</w:t>
            </w:r>
            <w:r w:rsidRPr="009B0814">
              <w:rPr>
                <w:rFonts w:eastAsia="Calibri"/>
                <w:spacing w:val="2"/>
                <w:szCs w:val="22"/>
              </w:rPr>
              <w:t>e</w:t>
            </w:r>
            <w:r w:rsidRPr="009B0814">
              <w:rPr>
                <w:rFonts w:eastAsia="Calibri"/>
                <w:szCs w:val="22"/>
              </w:rPr>
              <w:t>,</w:t>
            </w:r>
            <w:r w:rsidRPr="009B0814">
              <w:rPr>
                <w:rFonts w:eastAsia="Calibri"/>
                <w:spacing w:val="23"/>
                <w:szCs w:val="22"/>
              </w:rPr>
              <w:t xml:space="preserve"> </w:t>
            </w:r>
            <w:r w:rsidRPr="009B0814">
              <w:rPr>
                <w:rFonts w:eastAsia="Calibri"/>
                <w:spacing w:val="2"/>
                <w:szCs w:val="22"/>
              </w:rPr>
              <w:t>a</w:t>
            </w:r>
            <w:r w:rsidRPr="009B0814">
              <w:rPr>
                <w:rFonts w:eastAsia="Calibri"/>
                <w:szCs w:val="22"/>
              </w:rPr>
              <w:t>nd</w:t>
            </w:r>
            <w:r w:rsidRPr="009B0814">
              <w:rPr>
                <w:rFonts w:eastAsia="Calibri"/>
                <w:spacing w:val="24"/>
                <w:szCs w:val="22"/>
              </w:rPr>
              <w:t xml:space="preserve"> </w:t>
            </w:r>
            <w:r w:rsidRPr="009B0814">
              <w:rPr>
                <w:rFonts w:eastAsia="Calibri"/>
                <w:spacing w:val="-2"/>
                <w:szCs w:val="22"/>
              </w:rPr>
              <w:t>s</w:t>
            </w:r>
            <w:r w:rsidRPr="009B0814">
              <w:rPr>
                <w:rFonts w:eastAsia="Calibri"/>
                <w:spacing w:val="-3"/>
                <w:szCs w:val="22"/>
              </w:rPr>
              <w:t>h</w:t>
            </w:r>
            <w:r w:rsidRPr="009B0814">
              <w:rPr>
                <w:rFonts w:eastAsia="Calibri"/>
                <w:spacing w:val="2"/>
                <w:szCs w:val="22"/>
              </w:rPr>
              <w:t>a</w:t>
            </w:r>
            <w:r w:rsidRPr="009B0814">
              <w:rPr>
                <w:rFonts w:eastAsia="Calibri"/>
                <w:spacing w:val="-1"/>
                <w:szCs w:val="22"/>
              </w:rPr>
              <w:t>l</w:t>
            </w:r>
            <w:r w:rsidRPr="009B0814">
              <w:rPr>
                <w:rFonts w:eastAsia="Calibri"/>
                <w:szCs w:val="22"/>
              </w:rPr>
              <w:t>l</w:t>
            </w:r>
            <w:r w:rsidRPr="009B0814">
              <w:rPr>
                <w:rFonts w:eastAsia="Calibri"/>
                <w:spacing w:val="25"/>
                <w:szCs w:val="22"/>
              </w:rPr>
              <w:t xml:space="preserve"> </w:t>
            </w:r>
            <w:r w:rsidRPr="009B0814">
              <w:rPr>
                <w:rFonts w:eastAsia="Calibri"/>
                <w:szCs w:val="22"/>
              </w:rPr>
              <w:t>cau</w:t>
            </w:r>
            <w:r w:rsidRPr="009B0814">
              <w:rPr>
                <w:rFonts w:eastAsia="Calibri"/>
                <w:spacing w:val="-2"/>
                <w:szCs w:val="22"/>
              </w:rPr>
              <w:t>s</w:t>
            </w:r>
            <w:r w:rsidRPr="009B0814">
              <w:rPr>
                <w:rFonts w:eastAsia="Calibri"/>
                <w:szCs w:val="22"/>
              </w:rPr>
              <w:t>e</w:t>
            </w:r>
            <w:r w:rsidRPr="009B0814">
              <w:rPr>
                <w:rFonts w:eastAsia="Calibri"/>
                <w:spacing w:val="25"/>
                <w:szCs w:val="22"/>
              </w:rPr>
              <w:t xml:space="preserve"> </w:t>
            </w:r>
            <w:r w:rsidRPr="009B0814">
              <w:rPr>
                <w:rFonts w:eastAsia="Calibri"/>
                <w:spacing w:val="1"/>
                <w:szCs w:val="22"/>
              </w:rPr>
              <w:t>i</w:t>
            </w:r>
            <w:r w:rsidRPr="009B0814">
              <w:rPr>
                <w:rFonts w:eastAsia="Calibri"/>
                <w:spacing w:val="-1"/>
                <w:szCs w:val="22"/>
              </w:rPr>
              <w:t>t</w:t>
            </w:r>
            <w:r w:rsidRPr="009B0814">
              <w:rPr>
                <w:rFonts w:eastAsia="Calibri"/>
                <w:szCs w:val="22"/>
              </w:rPr>
              <w:t>s</w:t>
            </w:r>
            <w:r w:rsidRPr="009B0814">
              <w:rPr>
                <w:rFonts w:eastAsia="Calibri"/>
                <w:spacing w:val="23"/>
                <w:szCs w:val="22"/>
              </w:rPr>
              <w:t xml:space="preserve"> </w:t>
            </w:r>
            <w:r w:rsidRPr="009B0814">
              <w:rPr>
                <w:rFonts w:eastAsia="Calibri"/>
                <w:spacing w:val="-1"/>
                <w:szCs w:val="22"/>
              </w:rPr>
              <w:t>P</w:t>
            </w:r>
            <w:r w:rsidRPr="009B0814">
              <w:rPr>
                <w:rFonts w:eastAsia="Calibri"/>
                <w:szCs w:val="22"/>
              </w:rPr>
              <w:t>e</w:t>
            </w:r>
            <w:r w:rsidRPr="009B0814">
              <w:rPr>
                <w:rFonts w:eastAsia="Calibri"/>
                <w:spacing w:val="-1"/>
                <w:szCs w:val="22"/>
              </w:rPr>
              <w:t>r</w:t>
            </w:r>
            <w:r w:rsidRPr="009B0814">
              <w:rPr>
                <w:rFonts w:eastAsia="Calibri"/>
                <w:szCs w:val="22"/>
              </w:rPr>
              <w:t>sonnel</w:t>
            </w:r>
            <w:r w:rsidRPr="009B0814">
              <w:rPr>
                <w:rFonts w:eastAsia="Calibri"/>
                <w:spacing w:val="24"/>
                <w:szCs w:val="22"/>
              </w:rPr>
              <w:t xml:space="preserve"> </w:t>
            </w:r>
            <w:r w:rsidRPr="009B0814">
              <w:rPr>
                <w:rFonts w:eastAsia="Calibri"/>
                <w:spacing w:val="2"/>
                <w:szCs w:val="22"/>
              </w:rPr>
              <w:t>a</w:t>
            </w:r>
            <w:r w:rsidRPr="009B0814">
              <w:rPr>
                <w:rFonts w:eastAsia="Calibri"/>
                <w:szCs w:val="22"/>
              </w:rPr>
              <w:t>s</w:t>
            </w:r>
            <w:r w:rsidRPr="009B0814">
              <w:rPr>
                <w:rFonts w:eastAsia="Calibri"/>
                <w:spacing w:val="23"/>
                <w:szCs w:val="22"/>
              </w:rPr>
              <w:t xml:space="preserve"> </w:t>
            </w:r>
            <w:r w:rsidRPr="009B0814">
              <w:rPr>
                <w:rFonts w:eastAsia="Calibri"/>
                <w:spacing w:val="-2"/>
                <w:szCs w:val="22"/>
              </w:rPr>
              <w:t>w</w:t>
            </w:r>
            <w:r w:rsidRPr="009B0814">
              <w:rPr>
                <w:rFonts w:eastAsia="Calibri"/>
                <w:szCs w:val="22"/>
              </w:rPr>
              <w:t>e</w:t>
            </w:r>
            <w:r w:rsidRPr="009B0814">
              <w:rPr>
                <w:rFonts w:eastAsia="Calibri"/>
                <w:spacing w:val="1"/>
                <w:szCs w:val="22"/>
              </w:rPr>
              <w:t>l</w:t>
            </w:r>
            <w:r w:rsidRPr="009B0814">
              <w:rPr>
                <w:rFonts w:eastAsia="Calibri"/>
                <w:szCs w:val="22"/>
              </w:rPr>
              <w:t>l</w:t>
            </w:r>
            <w:r w:rsidRPr="009B0814">
              <w:rPr>
                <w:rFonts w:eastAsia="Calibri"/>
                <w:spacing w:val="22"/>
                <w:szCs w:val="22"/>
              </w:rPr>
              <w:t xml:space="preserve"> </w:t>
            </w:r>
            <w:r w:rsidRPr="009B0814">
              <w:rPr>
                <w:rFonts w:eastAsia="Calibri"/>
                <w:spacing w:val="2"/>
                <w:szCs w:val="22"/>
              </w:rPr>
              <w:t>a</w:t>
            </w:r>
            <w:r w:rsidRPr="009B0814">
              <w:rPr>
                <w:rFonts w:eastAsia="Calibri"/>
                <w:szCs w:val="22"/>
              </w:rPr>
              <w:t>s</w:t>
            </w:r>
            <w:r w:rsidRPr="009B0814">
              <w:rPr>
                <w:rFonts w:eastAsia="Calibri"/>
                <w:spacing w:val="23"/>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3"/>
                <w:szCs w:val="22"/>
              </w:rPr>
              <w:t>i</w:t>
            </w:r>
            <w:r w:rsidRPr="009B0814">
              <w:rPr>
                <w:rFonts w:eastAsia="Calibri"/>
                <w:szCs w:val="22"/>
              </w:rPr>
              <w:t>r</w:t>
            </w:r>
            <w:r w:rsidRPr="009B0814">
              <w:rPr>
                <w:rFonts w:eastAsia="Calibri"/>
                <w:w w:val="102"/>
                <w:szCs w:val="22"/>
              </w:rPr>
              <w:t xml:space="preserve"> </w:t>
            </w:r>
            <w:r w:rsidRPr="009B0814">
              <w:rPr>
                <w:rFonts w:eastAsia="Calibri"/>
                <w:spacing w:val="-1"/>
                <w:szCs w:val="22"/>
              </w:rPr>
              <w:t>S</w:t>
            </w:r>
            <w:r w:rsidRPr="009B0814">
              <w:rPr>
                <w:rFonts w:eastAsia="Calibri"/>
                <w:szCs w:val="22"/>
              </w:rPr>
              <w:t>ub</w:t>
            </w:r>
            <w:r w:rsidRPr="009B0814">
              <w:rPr>
                <w:rFonts w:eastAsia="Calibri"/>
                <w:spacing w:val="-1"/>
                <w:szCs w:val="22"/>
              </w:rPr>
              <w:t>-</w:t>
            </w:r>
            <w:r w:rsidRPr="009B0814">
              <w:rPr>
                <w:rFonts w:eastAsia="Calibri"/>
                <w:szCs w:val="22"/>
              </w:rPr>
              <w:t>Consu</w:t>
            </w:r>
            <w:r w:rsidRPr="009B0814">
              <w:rPr>
                <w:rFonts w:eastAsia="Calibri"/>
                <w:spacing w:val="-1"/>
                <w:szCs w:val="22"/>
              </w:rPr>
              <w:t>lt</w:t>
            </w:r>
            <w:r w:rsidRPr="009B0814">
              <w:rPr>
                <w:rFonts w:eastAsia="Calibri"/>
                <w:szCs w:val="22"/>
              </w:rPr>
              <w:t>an</w:t>
            </w:r>
            <w:r w:rsidRPr="009B0814">
              <w:rPr>
                <w:rFonts w:eastAsia="Calibri"/>
                <w:spacing w:val="1"/>
                <w:szCs w:val="22"/>
              </w:rPr>
              <w:t>t</w:t>
            </w:r>
            <w:r w:rsidRPr="009B0814">
              <w:rPr>
                <w:rFonts w:eastAsia="Calibri"/>
                <w:szCs w:val="22"/>
              </w:rPr>
              <w:t>s</w:t>
            </w:r>
            <w:r w:rsidRPr="009B0814">
              <w:rPr>
                <w:rFonts w:eastAsia="Calibri"/>
                <w:spacing w:val="14"/>
                <w:szCs w:val="22"/>
              </w:rPr>
              <w:t xml:space="preserve"> </w:t>
            </w:r>
            <w:r w:rsidRPr="009B0814">
              <w:rPr>
                <w:rFonts w:eastAsia="Calibri"/>
                <w:spacing w:val="2"/>
                <w:szCs w:val="22"/>
              </w:rPr>
              <w:t>a</w:t>
            </w:r>
            <w:r w:rsidRPr="009B0814">
              <w:rPr>
                <w:rFonts w:eastAsia="Calibri"/>
                <w:szCs w:val="22"/>
              </w:rPr>
              <w:t>nd</w:t>
            </w:r>
            <w:r w:rsidRPr="009B0814">
              <w:rPr>
                <w:rFonts w:eastAsia="Calibri"/>
                <w:spacing w:val="13"/>
                <w:szCs w:val="22"/>
              </w:rPr>
              <w:t xml:space="preserve"> </w:t>
            </w:r>
            <w:r w:rsidRPr="009B0814">
              <w:rPr>
                <w:rFonts w:eastAsia="Calibri"/>
                <w:spacing w:val="-1"/>
                <w:szCs w:val="22"/>
              </w:rPr>
              <w:t>it</w:t>
            </w:r>
            <w:r w:rsidRPr="009B0814">
              <w:rPr>
                <w:rFonts w:eastAsia="Calibri"/>
                <w:szCs w:val="22"/>
              </w:rPr>
              <w:t>s</w:t>
            </w:r>
            <w:r w:rsidRPr="009B0814">
              <w:rPr>
                <w:rFonts w:eastAsia="Calibri"/>
                <w:spacing w:val="14"/>
                <w:szCs w:val="22"/>
              </w:rPr>
              <w:t xml:space="preserve"> </w:t>
            </w:r>
            <w:r w:rsidRPr="009B0814">
              <w:rPr>
                <w:rFonts w:eastAsia="Calibri"/>
                <w:spacing w:val="-1"/>
                <w:szCs w:val="22"/>
              </w:rPr>
              <w:t>P</w:t>
            </w:r>
            <w:r w:rsidRPr="009B0814">
              <w:rPr>
                <w:rFonts w:eastAsia="Calibri"/>
                <w:szCs w:val="22"/>
              </w:rPr>
              <w:t>e</w:t>
            </w:r>
            <w:r w:rsidRPr="009B0814">
              <w:rPr>
                <w:rFonts w:eastAsia="Calibri"/>
                <w:spacing w:val="-1"/>
                <w:szCs w:val="22"/>
              </w:rPr>
              <w:t>r</w:t>
            </w:r>
            <w:r w:rsidRPr="009B0814">
              <w:rPr>
                <w:rFonts w:eastAsia="Calibri"/>
                <w:szCs w:val="22"/>
              </w:rPr>
              <w:t>sonnel</w:t>
            </w:r>
            <w:r w:rsidRPr="009B0814">
              <w:rPr>
                <w:rFonts w:eastAsia="Calibri"/>
                <w:spacing w:val="15"/>
                <w:szCs w:val="22"/>
              </w:rPr>
              <w:t xml:space="preserve"> </w:t>
            </w:r>
            <w:r w:rsidRPr="009B0814">
              <w:rPr>
                <w:rFonts w:eastAsia="Calibri"/>
                <w:szCs w:val="22"/>
              </w:rPr>
              <w:t>not</w:t>
            </w:r>
            <w:r w:rsidRPr="009B0814">
              <w:rPr>
                <w:rFonts w:eastAsia="Calibri"/>
                <w:spacing w:val="18"/>
                <w:szCs w:val="22"/>
              </w:rPr>
              <w:t xml:space="preserve"> </w:t>
            </w:r>
            <w:r w:rsidRPr="009B0814">
              <w:rPr>
                <w:rFonts w:eastAsia="Calibri"/>
                <w:spacing w:val="-1"/>
                <w:szCs w:val="22"/>
              </w:rPr>
              <w:t>t</w:t>
            </w:r>
            <w:r w:rsidRPr="009B0814">
              <w:rPr>
                <w:rFonts w:eastAsia="Calibri"/>
                <w:szCs w:val="22"/>
              </w:rPr>
              <w:t>o</w:t>
            </w:r>
            <w:r w:rsidRPr="009B0814">
              <w:rPr>
                <w:rFonts w:eastAsia="Calibri"/>
                <w:spacing w:val="13"/>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age,</w:t>
            </w:r>
            <w:r w:rsidRPr="009B0814">
              <w:rPr>
                <w:rFonts w:eastAsia="Calibri"/>
                <w:spacing w:val="16"/>
                <w:szCs w:val="22"/>
              </w:rPr>
              <w:t xml:space="preserve"> </w:t>
            </w:r>
            <w:r w:rsidRPr="009B0814">
              <w:rPr>
                <w:rFonts w:eastAsia="Calibri"/>
                <w:spacing w:val="1"/>
                <w:szCs w:val="22"/>
              </w:rPr>
              <w:t>i</w:t>
            </w:r>
            <w:r w:rsidRPr="009B0814">
              <w:rPr>
                <w:rFonts w:eastAsia="Calibri"/>
                <w:szCs w:val="22"/>
              </w:rPr>
              <w:t>n</w:t>
            </w:r>
            <w:r w:rsidRPr="009B0814">
              <w:rPr>
                <w:rFonts w:eastAsia="Calibri"/>
                <w:spacing w:val="13"/>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17"/>
                <w:szCs w:val="22"/>
              </w:rPr>
              <w:t xml:space="preserve"> </w:t>
            </w:r>
            <w:r w:rsidRPr="009B0814">
              <w:rPr>
                <w:rFonts w:eastAsia="Calibri"/>
                <w:spacing w:val="-2"/>
                <w:szCs w:val="22"/>
              </w:rPr>
              <w:t>a</w:t>
            </w:r>
            <w:r w:rsidRPr="009B0814">
              <w:rPr>
                <w:rFonts w:eastAsia="Calibri"/>
                <w:spacing w:val="2"/>
                <w:szCs w:val="22"/>
              </w:rPr>
              <w:t>c</w:t>
            </w:r>
            <w:r w:rsidRPr="009B0814">
              <w:rPr>
                <w:rFonts w:eastAsia="Calibri"/>
                <w:spacing w:val="-1"/>
                <w:szCs w:val="22"/>
              </w:rPr>
              <w:t>ti</w:t>
            </w:r>
            <w:r w:rsidRPr="009B0814">
              <w:rPr>
                <w:rFonts w:eastAsia="Calibri"/>
                <w:spacing w:val="-3"/>
                <w:szCs w:val="22"/>
              </w:rPr>
              <w:t>v</w:t>
            </w:r>
            <w:r w:rsidRPr="009B0814">
              <w:rPr>
                <w:rFonts w:eastAsia="Calibri"/>
                <w:spacing w:val="1"/>
                <w:szCs w:val="22"/>
              </w:rPr>
              <w:t>i</w:t>
            </w:r>
            <w:r w:rsidRPr="009B0814">
              <w:rPr>
                <w:rFonts w:eastAsia="Calibri"/>
                <w:spacing w:val="-1"/>
                <w:szCs w:val="22"/>
              </w:rPr>
              <w:t>t</w:t>
            </w:r>
            <w:r w:rsidRPr="009B0814">
              <w:rPr>
                <w:rFonts w:eastAsia="Calibri"/>
                <w:szCs w:val="22"/>
              </w:rPr>
              <w:t>y</w:t>
            </w:r>
            <w:r w:rsidRPr="009B0814">
              <w:rPr>
                <w:rFonts w:eastAsia="Calibri"/>
                <w:spacing w:val="13"/>
                <w:szCs w:val="22"/>
              </w:rPr>
              <w:t xml:space="preserve"> </w:t>
            </w:r>
            <w:r w:rsidRPr="009B0814">
              <w:rPr>
                <w:rFonts w:eastAsia="Calibri"/>
                <w:szCs w:val="22"/>
              </w:rPr>
              <w:t>of</w:t>
            </w:r>
            <w:r w:rsidRPr="009B0814">
              <w:rPr>
                <w:rFonts w:eastAsia="Calibri"/>
                <w:spacing w:val="14"/>
                <w:szCs w:val="22"/>
              </w:rPr>
              <w:t xml:space="preserve"> </w:t>
            </w:r>
            <w:r w:rsidRPr="009B0814">
              <w:rPr>
                <w:rFonts w:eastAsia="Calibri"/>
                <w:szCs w:val="22"/>
              </w:rPr>
              <w:t>a</w:t>
            </w:r>
            <w:r w:rsidRPr="009B0814">
              <w:rPr>
                <w:rFonts w:eastAsia="Calibri"/>
                <w:w w:val="102"/>
                <w:szCs w:val="22"/>
              </w:rPr>
              <w:t xml:space="preserve"> </w:t>
            </w:r>
            <w:r w:rsidRPr="009B0814">
              <w:rPr>
                <w:rFonts w:eastAsia="Calibri"/>
                <w:szCs w:val="22"/>
              </w:rPr>
              <w:t>pu</w:t>
            </w:r>
            <w:r w:rsidRPr="009B0814">
              <w:rPr>
                <w:rFonts w:eastAsia="Calibri"/>
                <w:spacing w:val="-1"/>
                <w:szCs w:val="22"/>
              </w:rPr>
              <w:t>r</w:t>
            </w:r>
            <w:r w:rsidRPr="009B0814">
              <w:rPr>
                <w:rFonts w:eastAsia="Calibri"/>
                <w:spacing w:val="2"/>
                <w:szCs w:val="22"/>
              </w:rPr>
              <w:t>c</w:t>
            </w:r>
            <w:r w:rsidRPr="009B0814">
              <w:rPr>
                <w:rFonts w:eastAsia="Calibri"/>
                <w:szCs w:val="22"/>
              </w:rPr>
              <w:t>ha</w:t>
            </w:r>
            <w:r w:rsidRPr="009B0814">
              <w:rPr>
                <w:rFonts w:eastAsia="Calibri"/>
                <w:spacing w:val="-2"/>
                <w:szCs w:val="22"/>
              </w:rPr>
              <w:t>s</w:t>
            </w:r>
            <w:r w:rsidRPr="009B0814">
              <w:rPr>
                <w:rFonts w:eastAsia="Calibri"/>
                <w:szCs w:val="22"/>
              </w:rPr>
              <w:t>er</w:t>
            </w:r>
            <w:r w:rsidRPr="009B0814">
              <w:rPr>
                <w:rFonts w:eastAsia="Calibri"/>
                <w:spacing w:val="33"/>
                <w:szCs w:val="22"/>
              </w:rPr>
              <w:t xml:space="preserve"> </w:t>
            </w:r>
            <w:r w:rsidRPr="009B0814">
              <w:rPr>
                <w:rFonts w:eastAsia="Calibri"/>
                <w:spacing w:val="-1"/>
                <w:szCs w:val="22"/>
              </w:rPr>
              <w:t>(</w:t>
            </w:r>
            <w:r w:rsidRPr="009B0814">
              <w:rPr>
                <w:rFonts w:eastAsia="Calibri"/>
                <w:szCs w:val="22"/>
              </w:rPr>
              <w:t>d</w:t>
            </w:r>
            <w:r w:rsidRPr="009B0814">
              <w:rPr>
                <w:rFonts w:eastAsia="Calibri"/>
                <w:spacing w:val="-1"/>
                <w:szCs w:val="22"/>
              </w:rPr>
              <w:t>ir</w:t>
            </w:r>
            <w:r w:rsidRPr="009B0814">
              <w:rPr>
                <w:rFonts w:eastAsia="Calibri"/>
                <w:szCs w:val="22"/>
              </w:rPr>
              <w:t>e</w:t>
            </w:r>
            <w:r w:rsidRPr="009B0814">
              <w:rPr>
                <w:rFonts w:eastAsia="Calibri"/>
                <w:spacing w:val="2"/>
                <w:szCs w:val="22"/>
              </w:rPr>
              <w:t>c</w:t>
            </w:r>
            <w:r w:rsidRPr="009B0814">
              <w:rPr>
                <w:rFonts w:eastAsia="Calibri"/>
                <w:spacing w:val="-1"/>
                <w:szCs w:val="22"/>
              </w:rPr>
              <w:t>tl</w:t>
            </w:r>
            <w:r w:rsidRPr="009B0814">
              <w:rPr>
                <w:rFonts w:eastAsia="Calibri"/>
                <w:szCs w:val="22"/>
              </w:rPr>
              <w:t>y</w:t>
            </w:r>
            <w:r w:rsidRPr="009B0814">
              <w:rPr>
                <w:rFonts w:eastAsia="Calibri"/>
                <w:spacing w:val="32"/>
                <w:szCs w:val="22"/>
              </w:rPr>
              <w:t xml:space="preserve"> </w:t>
            </w:r>
            <w:r w:rsidRPr="009B0814">
              <w:rPr>
                <w:rFonts w:eastAsia="Calibri"/>
                <w:szCs w:val="22"/>
              </w:rPr>
              <w:t>or</w:t>
            </w:r>
            <w:r w:rsidRPr="009B0814">
              <w:rPr>
                <w:rFonts w:eastAsia="Calibri"/>
                <w:spacing w:val="34"/>
                <w:szCs w:val="22"/>
              </w:rPr>
              <w:t xml:space="preserve"> </w:t>
            </w:r>
            <w:r w:rsidRPr="009B0814">
              <w:rPr>
                <w:rFonts w:eastAsia="Calibri"/>
                <w:spacing w:val="1"/>
                <w:szCs w:val="22"/>
              </w:rPr>
              <w:t>i</w:t>
            </w:r>
            <w:r w:rsidRPr="009B0814">
              <w:rPr>
                <w:rFonts w:eastAsia="Calibri"/>
                <w:szCs w:val="22"/>
              </w:rPr>
              <w:t>nd</w:t>
            </w:r>
            <w:r w:rsidRPr="009B0814">
              <w:rPr>
                <w:rFonts w:eastAsia="Calibri"/>
                <w:spacing w:val="-1"/>
                <w:szCs w:val="22"/>
              </w:rPr>
              <w:t>ir</w:t>
            </w:r>
            <w:r w:rsidRPr="009B0814">
              <w:rPr>
                <w:rFonts w:eastAsia="Calibri"/>
                <w:szCs w:val="22"/>
              </w:rPr>
              <w:t>e</w:t>
            </w:r>
            <w:r w:rsidRPr="009B0814">
              <w:rPr>
                <w:rFonts w:eastAsia="Calibri"/>
                <w:spacing w:val="2"/>
                <w:szCs w:val="22"/>
              </w:rPr>
              <w:t>c</w:t>
            </w:r>
            <w:r w:rsidRPr="009B0814">
              <w:rPr>
                <w:rFonts w:eastAsia="Calibri"/>
                <w:spacing w:val="-3"/>
                <w:szCs w:val="22"/>
              </w:rPr>
              <w:t>t</w:t>
            </w:r>
            <w:r w:rsidRPr="009B0814">
              <w:rPr>
                <w:rFonts w:eastAsia="Calibri"/>
                <w:spacing w:val="-1"/>
                <w:szCs w:val="22"/>
              </w:rPr>
              <w:t>l</w:t>
            </w:r>
            <w:r w:rsidRPr="009B0814">
              <w:rPr>
                <w:rFonts w:eastAsia="Calibri"/>
                <w:spacing w:val="-3"/>
                <w:szCs w:val="22"/>
              </w:rPr>
              <w:t>y</w:t>
            </w:r>
            <w:r w:rsidRPr="009B0814">
              <w:rPr>
                <w:rFonts w:eastAsia="Calibri"/>
                <w:szCs w:val="22"/>
              </w:rPr>
              <w:t>)</w:t>
            </w:r>
            <w:r w:rsidRPr="009B0814">
              <w:rPr>
                <w:rFonts w:eastAsia="Calibri"/>
                <w:spacing w:val="33"/>
                <w:szCs w:val="22"/>
              </w:rPr>
              <w:t xml:space="preserve"> </w:t>
            </w:r>
            <w:r w:rsidRPr="009B0814">
              <w:rPr>
                <w:rFonts w:eastAsia="Calibri"/>
                <w:szCs w:val="22"/>
              </w:rPr>
              <w:t>of</w:t>
            </w:r>
            <w:r w:rsidRPr="009B0814">
              <w:rPr>
                <w:rFonts w:eastAsia="Calibri"/>
                <w:spacing w:val="37"/>
                <w:szCs w:val="22"/>
              </w:rPr>
              <w:t xml:space="preserve"> </w:t>
            </w:r>
            <w:r w:rsidRPr="009B0814">
              <w:rPr>
                <w:rFonts w:eastAsia="Calibri"/>
                <w:spacing w:val="-1"/>
                <w:szCs w:val="22"/>
              </w:rPr>
              <w:t>t</w:t>
            </w:r>
            <w:r w:rsidRPr="009B0814">
              <w:rPr>
                <w:rFonts w:eastAsia="Calibri"/>
                <w:szCs w:val="22"/>
              </w:rPr>
              <w:t>he</w:t>
            </w:r>
            <w:r w:rsidRPr="009B0814">
              <w:rPr>
                <w:rFonts w:eastAsia="Calibri"/>
                <w:spacing w:val="38"/>
                <w:szCs w:val="22"/>
              </w:rPr>
              <w:t xml:space="preserve"> </w:t>
            </w:r>
            <w:r w:rsidRPr="009B0814">
              <w:rPr>
                <w:rFonts w:eastAsia="Calibri"/>
                <w:szCs w:val="22"/>
              </w:rPr>
              <w:t>as</w:t>
            </w:r>
            <w:r w:rsidRPr="009B0814">
              <w:rPr>
                <w:rFonts w:eastAsia="Calibri"/>
                <w:spacing w:val="-4"/>
                <w:szCs w:val="22"/>
              </w:rPr>
              <w:t>s</w:t>
            </w:r>
            <w:r w:rsidRPr="009B0814">
              <w:rPr>
                <w:rFonts w:eastAsia="Calibri"/>
                <w:spacing w:val="2"/>
                <w:szCs w:val="22"/>
              </w:rPr>
              <w:t>e</w:t>
            </w:r>
            <w:r w:rsidRPr="009B0814">
              <w:rPr>
                <w:rFonts w:eastAsia="Calibri"/>
                <w:spacing w:val="-1"/>
                <w:szCs w:val="22"/>
              </w:rPr>
              <w:t>t</w:t>
            </w:r>
            <w:r w:rsidRPr="009B0814">
              <w:rPr>
                <w:rFonts w:eastAsia="Calibri"/>
                <w:szCs w:val="22"/>
              </w:rPr>
              <w:t>s</w:t>
            </w:r>
            <w:r w:rsidRPr="009B0814">
              <w:rPr>
                <w:rFonts w:eastAsia="Calibri"/>
                <w:spacing w:val="34"/>
                <w:szCs w:val="22"/>
              </w:rPr>
              <w:t xml:space="preserve"> </w:t>
            </w:r>
            <w:r w:rsidRPr="009B0814">
              <w:rPr>
                <w:rFonts w:eastAsia="Calibri"/>
                <w:szCs w:val="22"/>
              </w:rPr>
              <w:t>on</w:t>
            </w:r>
            <w:r w:rsidRPr="009B0814">
              <w:rPr>
                <w:rFonts w:eastAsia="Calibri"/>
                <w:spacing w:val="32"/>
                <w:szCs w:val="22"/>
              </w:rPr>
              <w:t xml:space="preserve"> </w:t>
            </w:r>
            <w:r w:rsidRPr="009B0814">
              <w:rPr>
                <w:rFonts w:eastAsia="Calibri"/>
                <w:szCs w:val="22"/>
              </w:rPr>
              <w:t>wh</w:t>
            </w:r>
            <w:r w:rsidRPr="009B0814">
              <w:rPr>
                <w:rFonts w:eastAsia="Calibri"/>
                <w:spacing w:val="-1"/>
                <w:szCs w:val="22"/>
              </w:rPr>
              <w:t>i</w:t>
            </w:r>
            <w:r w:rsidRPr="009B0814">
              <w:rPr>
                <w:rFonts w:eastAsia="Calibri"/>
                <w:spacing w:val="2"/>
                <w:szCs w:val="22"/>
              </w:rPr>
              <w:t>c</w:t>
            </w:r>
            <w:r w:rsidRPr="009B0814">
              <w:rPr>
                <w:rFonts w:eastAsia="Calibri"/>
                <w:szCs w:val="22"/>
              </w:rPr>
              <w:t>h</w:t>
            </w:r>
            <w:r w:rsidRPr="009B0814">
              <w:rPr>
                <w:rFonts w:eastAsia="Calibri"/>
                <w:spacing w:val="35"/>
                <w:szCs w:val="22"/>
              </w:rPr>
              <w:t xml:space="preserve"> </w:t>
            </w:r>
            <w:r w:rsidRPr="009B0814">
              <w:rPr>
                <w:rFonts w:eastAsia="Calibri"/>
                <w:spacing w:val="-1"/>
                <w:szCs w:val="22"/>
              </w:rPr>
              <w:t>t</w:t>
            </w:r>
            <w:r w:rsidRPr="009B0814">
              <w:rPr>
                <w:rFonts w:eastAsia="Calibri"/>
                <w:szCs w:val="22"/>
              </w:rPr>
              <w:t>hey</w:t>
            </w:r>
            <w:r w:rsidRPr="009B0814">
              <w:rPr>
                <w:rFonts w:eastAsia="Calibri"/>
                <w:spacing w:val="32"/>
                <w:szCs w:val="22"/>
              </w:rPr>
              <w:t xml:space="preserve"> </w:t>
            </w:r>
            <w:r w:rsidRPr="009B0814">
              <w:rPr>
                <w:rFonts w:eastAsia="Calibri"/>
                <w:szCs w:val="22"/>
              </w:rPr>
              <w:t>adv</w:t>
            </w:r>
            <w:r w:rsidRPr="009B0814">
              <w:rPr>
                <w:rFonts w:eastAsia="Calibri"/>
                <w:spacing w:val="-1"/>
                <w:szCs w:val="22"/>
              </w:rPr>
              <w:t>i</w:t>
            </w:r>
            <w:r w:rsidRPr="009B0814">
              <w:rPr>
                <w:rFonts w:eastAsia="Calibri"/>
                <w:szCs w:val="22"/>
              </w:rPr>
              <w:t>sed</w:t>
            </w:r>
            <w:r w:rsidRPr="009B0814">
              <w:rPr>
                <w:rFonts w:eastAsia="Calibri"/>
                <w:spacing w:val="35"/>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w w:val="102"/>
                <w:szCs w:val="22"/>
              </w:rPr>
              <w:t xml:space="preserve"> </w:t>
            </w:r>
            <w:r w:rsidRPr="009B0814">
              <w:rPr>
                <w:rFonts w:eastAsia="Calibri"/>
                <w:spacing w:val="-1"/>
                <w:szCs w:val="22"/>
              </w:rPr>
              <w:t>Pr</w:t>
            </w:r>
            <w:r w:rsidRPr="009B0814">
              <w:rPr>
                <w:rFonts w:eastAsia="Calibri"/>
                <w:szCs w:val="22"/>
              </w:rPr>
              <w:t>ocu</w:t>
            </w:r>
            <w:r w:rsidRPr="009B0814">
              <w:rPr>
                <w:rFonts w:eastAsia="Calibri"/>
                <w:spacing w:val="-1"/>
                <w:szCs w:val="22"/>
              </w:rPr>
              <w:t>r</w:t>
            </w:r>
            <w:r w:rsidRPr="009B0814">
              <w:rPr>
                <w:rFonts w:eastAsia="Calibri"/>
                <w:spacing w:val="1"/>
                <w:szCs w:val="22"/>
              </w:rPr>
              <w:t>i</w:t>
            </w:r>
            <w:r w:rsidRPr="009B0814">
              <w:rPr>
                <w:rFonts w:eastAsia="Calibri"/>
                <w:szCs w:val="22"/>
              </w:rPr>
              <w:t>ng</w:t>
            </w:r>
            <w:r w:rsidRPr="009B0814">
              <w:rPr>
                <w:rFonts w:eastAsia="Calibri"/>
                <w:spacing w:val="10"/>
                <w:szCs w:val="22"/>
              </w:rPr>
              <w:t xml:space="preserve"> </w:t>
            </w:r>
            <w:r w:rsidRPr="009B0814">
              <w:rPr>
                <w:rFonts w:eastAsia="Calibri"/>
                <w:spacing w:val="-1"/>
                <w:szCs w:val="22"/>
              </w:rPr>
              <w:t>E</w:t>
            </w:r>
            <w:r w:rsidRPr="009B0814">
              <w:rPr>
                <w:rFonts w:eastAsia="Calibri"/>
                <w:szCs w:val="22"/>
              </w:rPr>
              <w:t>n</w:t>
            </w:r>
            <w:r w:rsidRPr="009B0814">
              <w:rPr>
                <w:rFonts w:eastAsia="Calibri"/>
                <w:spacing w:val="-1"/>
                <w:szCs w:val="22"/>
              </w:rPr>
              <w:t>t</w:t>
            </w:r>
            <w:r w:rsidRPr="009B0814">
              <w:rPr>
                <w:rFonts w:eastAsia="Calibri"/>
                <w:spacing w:val="1"/>
                <w:szCs w:val="22"/>
              </w:rPr>
              <w:t>i</w:t>
            </w:r>
            <w:r w:rsidRPr="009B0814">
              <w:rPr>
                <w:rFonts w:eastAsia="Calibri"/>
                <w:spacing w:val="-1"/>
                <w:szCs w:val="22"/>
              </w:rPr>
              <w:t>t</w:t>
            </w:r>
            <w:r w:rsidRPr="009B0814">
              <w:rPr>
                <w:rFonts w:eastAsia="Calibri"/>
                <w:szCs w:val="22"/>
              </w:rPr>
              <w:t>y</w:t>
            </w:r>
            <w:r w:rsidRPr="009B0814">
              <w:rPr>
                <w:rFonts w:eastAsia="Calibri"/>
                <w:spacing w:val="8"/>
                <w:szCs w:val="22"/>
              </w:rPr>
              <w:t xml:space="preserve"> </w:t>
            </w:r>
            <w:r w:rsidRPr="009B0814">
              <w:rPr>
                <w:rFonts w:eastAsia="Calibri"/>
                <w:szCs w:val="22"/>
              </w:rPr>
              <w:t>under</w:t>
            </w:r>
            <w:r w:rsidRPr="009B0814">
              <w:rPr>
                <w:rFonts w:eastAsia="Calibri"/>
                <w:spacing w:val="12"/>
                <w:szCs w:val="22"/>
              </w:rPr>
              <w:t xml:space="preserve"> </w:t>
            </w:r>
            <w:r w:rsidRPr="009B0814">
              <w:rPr>
                <w:rFonts w:eastAsia="Calibri"/>
                <w:spacing w:val="1"/>
                <w:szCs w:val="22"/>
              </w:rPr>
              <w:t>t</w:t>
            </w:r>
            <w:r w:rsidRPr="009B0814">
              <w:rPr>
                <w:rFonts w:eastAsia="Calibri"/>
                <w:szCs w:val="22"/>
              </w:rPr>
              <w:t>h</w:t>
            </w:r>
            <w:r w:rsidRPr="009B0814">
              <w:rPr>
                <w:rFonts w:eastAsia="Calibri"/>
                <w:spacing w:val="-1"/>
                <w:szCs w:val="22"/>
              </w:rPr>
              <w:t>i</w:t>
            </w:r>
            <w:r w:rsidRPr="009B0814">
              <w:rPr>
                <w:rFonts w:eastAsia="Calibri"/>
                <w:szCs w:val="22"/>
              </w:rPr>
              <w:t>s</w:t>
            </w:r>
            <w:r w:rsidRPr="009B0814">
              <w:rPr>
                <w:rFonts w:eastAsia="Calibri"/>
                <w:spacing w:val="12"/>
                <w:szCs w:val="22"/>
              </w:rPr>
              <w:t xml:space="preserve"> </w:t>
            </w:r>
            <w:r w:rsidRPr="009B0814">
              <w:rPr>
                <w:rFonts w:eastAsia="Calibri"/>
                <w:szCs w:val="22"/>
              </w:rPr>
              <w:t>Con</w:t>
            </w:r>
            <w:r w:rsidRPr="009B0814">
              <w:rPr>
                <w:rFonts w:eastAsia="Calibri"/>
                <w:spacing w:val="-1"/>
                <w:szCs w:val="22"/>
              </w:rPr>
              <w:t>tr</w:t>
            </w:r>
            <w:r w:rsidRPr="009B0814">
              <w:rPr>
                <w:rFonts w:eastAsia="Calibri"/>
                <w:spacing w:val="-2"/>
                <w:szCs w:val="22"/>
              </w:rPr>
              <w:t>a</w:t>
            </w:r>
            <w:r w:rsidRPr="009B0814">
              <w:rPr>
                <w:rFonts w:eastAsia="Calibri"/>
                <w:spacing w:val="2"/>
                <w:szCs w:val="22"/>
              </w:rPr>
              <w:t>c</w:t>
            </w:r>
            <w:r w:rsidRPr="009B0814">
              <w:rPr>
                <w:rFonts w:eastAsia="Calibri"/>
                <w:szCs w:val="22"/>
              </w:rPr>
              <w:t>t</w:t>
            </w:r>
            <w:r w:rsidRPr="009B0814">
              <w:rPr>
                <w:rFonts w:eastAsia="Calibri"/>
                <w:spacing w:val="10"/>
                <w:szCs w:val="22"/>
              </w:rPr>
              <w:t xml:space="preserve"> </w:t>
            </w:r>
            <w:r w:rsidRPr="009B0814">
              <w:rPr>
                <w:rFonts w:eastAsia="Calibri"/>
                <w:szCs w:val="22"/>
              </w:rPr>
              <w:t>nor</w:t>
            </w:r>
            <w:r w:rsidRPr="009B0814">
              <w:rPr>
                <w:rFonts w:eastAsia="Calibri"/>
                <w:spacing w:val="9"/>
                <w:szCs w:val="22"/>
              </w:rPr>
              <w:t xml:space="preserve"> </w:t>
            </w:r>
            <w:r w:rsidRPr="009B0814">
              <w:rPr>
                <w:rFonts w:eastAsia="Calibri"/>
                <w:spacing w:val="-1"/>
                <w:szCs w:val="22"/>
              </w:rPr>
              <w:t>i</w:t>
            </w:r>
            <w:r w:rsidRPr="009B0814">
              <w:rPr>
                <w:rFonts w:eastAsia="Calibri"/>
                <w:szCs w:val="22"/>
              </w:rPr>
              <w:t>n</w:t>
            </w:r>
            <w:r w:rsidRPr="009B0814">
              <w:rPr>
                <w:rFonts w:eastAsia="Calibri"/>
                <w:spacing w:val="14"/>
                <w:szCs w:val="22"/>
              </w:rPr>
              <w:t xml:space="preserve"> </w:t>
            </w:r>
            <w:r w:rsidRPr="009B0814">
              <w:rPr>
                <w:rFonts w:eastAsia="Calibri"/>
                <w:spacing w:val="-1"/>
                <w:szCs w:val="22"/>
              </w:rPr>
              <w:t>t</w:t>
            </w:r>
            <w:r w:rsidRPr="009B0814">
              <w:rPr>
                <w:rFonts w:eastAsia="Calibri"/>
                <w:szCs w:val="22"/>
              </w:rPr>
              <w:t>he</w:t>
            </w:r>
            <w:r w:rsidRPr="009B0814">
              <w:rPr>
                <w:rFonts w:eastAsia="Calibri"/>
                <w:spacing w:val="8"/>
                <w:szCs w:val="22"/>
              </w:rPr>
              <w:t xml:space="preserve"> </w:t>
            </w:r>
            <w:r w:rsidRPr="009B0814">
              <w:rPr>
                <w:rFonts w:eastAsia="Calibri"/>
                <w:spacing w:val="2"/>
                <w:szCs w:val="22"/>
              </w:rPr>
              <w:t>a</w:t>
            </w:r>
            <w:r w:rsidRPr="009B0814">
              <w:rPr>
                <w:rFonts w:eastAsia="Calibri"/>
                <w:szCs w:val="22"/>
              </w:rPr>
              <w:t>c</w:t>
            </w:r>
            <w:r w:rsidRPr="009B0814">
              <w:rPr>
                <w:rFonts w:eastAsia="Calibri"/>
                <w:spacing w:val="-1"/>
                <w:szCs w:val="22"/>
              </w:rPr>
              <w:t>t</w:t>
            </w:r>
            <w:r w:rsidRPr="009B0814">
              <w:rPr>
                <w:rFonts w:eastAsia="Calibri"/>
                <w:spacing w:val="1"/>
                <w:szCs w:val="22"/>
              </w:rPr>
              <w:t>i</w:t>
            </w:r>
            <w:r w:rsidRPr="009B0814">
              <w:rPr>
                <w:rFonts w:eastAsia="Calibri"/>
                <w:spacing w:val="-3"/>
                <w:szCs w:val="22"/>
              </w:rPr>
              <w:t>v</w:t>
            </w:r>
            <w:r w:rsidRPr="009B0814">
              <w:rPr>
                <w:rFonts w:eastAsia="Calibri"/>
                <w:spacing w:val="-1"/>
                <w:szCs w:val="22"/>
              </w:rPr>
              <w:t>it</w:t>
            </w:r>
            <w:r w:rsidRPr="009B0814">
              <w:rPr>
                <w:rFonts w:eastAsia="Calibri"/>
                <w:szCs w:val="22"/>
              </w:rPr>
              <w:t>y</w:t>
            </w:r>
            <w:r w:rsidRPr="009B0814">
              <w:rPr>
                <w:rFonts w:eastAsia="Calibri"/>
                <w:spacing w:val="8"/>
                <w:szCs w:val="22"/>
              </w:rPr>
              <w:t xml:space="preserve"> </w:t>
            </w:r>
            <w:r w:rsidRPr="009B0814">
              <w:rPr>
                <w:rFonts w:eastAsia="Calibri"/>
                <w:szCs w:val="22"/>
              </w:rPr>
              <w:t>of</w:t>
            </w:r>
            <w:r w:rsidRPr="009B0814">
              <w:rPr>
                <w:rFonts w:eastAsia="Calibri"/>
                <w:spacing w:val="12"/>
                <w:szCs w:val="22"/>
              </w:rPr>
              <w:t xml:space="preserve"> </w:t>
            </w:r>
            <w:r w:rsidRPr="009B0814">
              <w:rPr>
                <w:rFonts w:eastAsia="Calibri"/>
                <w:spacing w:val="2"/>
                <w:szCs w:val="22"/>
              </w:rPr>
              <w:t>a</w:t>
            </w:r>
            <w:r w:rsidRPr="009B0814">
              <w:rPr>
                <w:rFonts w:eastAsia="Calibri"/>
                <w:szCs w:val="22"/>
              </w:rPr>
              <w:t>n</w:t>
            </w:r>
            <w:r w:rsidRPr="009B0814">
              <w:rPr>
                <w:rFonts w:eastAsia="Calibri"/>
                <w:spacing w:val="10"/>
                <w:szCs w:val="22"/>
              </w:rPr>
              <w:t xml:space="preserve"> </w:t>
            </w:r>
            <w:r w:rsidRPr="009B0814">
              <w:rPr>
                <w:rFonts w:eastAsia="Calibri"/>
                <w:szCs w:val="22"/>
              </w:rPr>
              <w:t>ad</w:t>
            </w:r>
            <w:r w:rsidRPr="009B0814">
              <w:rPr>
                <w:rFonts w:eastAsia="Calibri"/>
                <w:spacing w:val="-3"/>
                <w:szCs w:val="22"/>
              </w:rPr>
              <w:t>v</w:t>
            </w:r>
            <w:r w:rsidRPr="009B0814">
              <w:rPr>
                <w:rFonts w:eastAsia="Calibri"/>
                <w:spacing w:val="-1"/>
                <w:szCs w:val="22"/>
              </w:rPr>
              <w:t>i</w:t>
            </w:r>
            <w:r w:rsidRPr="009B0814">
              <w:rPr>
                <w:rFonts w:eastAsia="Calibri"/>
                <w:szCs w:val="22"/>
              </w:rPr>
              <w:t>ser</w:t>
            </w:r>
            <w:r w:rsidRPr="009B0814">
              <w:rPr>
                <w:rFonts w:eastAsia="Calibri"/>
                <w:w w:val="102"/>
                <w:szCs w:val="22"/>
              </w:rPr>
              <w:t xml:space="preserve"> </w:t>
            </w:r>
            <w:r w:rsidRPr="009B0814">
              <w:rPr>
                <w:rFonts w:eastAsia="Calibri"/>
                <w:spacing w:val="-1"/>
                <w:szCs w:val="22"/>
              </w:rPr>
              <w:t>(</w:t>
            </w:r>
            <w:r w:rsidRPr="009B0814">
              <w:rPr>
                <w:rFonts w:eastAsia="Calibri"/>
                <w:szCs w:val="22"/>
              </w:rPr>
              <w:t>d</w:t>
            </w:r>
            <w:r w:rsidRPr="009B0814">
              <w:rPr>
                <w:rFonts w:eastAsia="Calibri"/>
                <w:spacing w:val="1"/>
                <w:szCs w:val="22"/>
              </w:rPr>
              <w:t>i</w:t>
            </w:r>
            <w:r w:rsidRPr="009B0814">
              <w:rPr>
                <w:rFonts w:eastAsia="Calibri"/>
                <w:spacing w:val="-1"/>
                <w:szCs w:val="22"/>
              </w:rPr>
              <w:t>r</w:t>
            </w:r>
            <w:r w:rsidRPr="009B0814">
              <w:rPr>
                <w:rFonts w:eastAsia="Calibri"/>
                <w:szCs w:val="22"/>
              </w:rPr>
              <w:t>ec</w:t>
            </w:r>
            <w:r w:rsidRPr="009B0814">
              <w:rPr>
                <w:rFonts w:eastAsia="Calibri"/>
                <w:spacing w:val="-1"/>
                <w:szCs w:val="22"/>
              </w:rPr>
              <w:t>t</w:t>
            </w:r>
            <w:r w:rsidRPr="009B0814">
              <w:rPr>
                <w:rFonts w:eastAsia="Calibri"/>
                <w:spacing w:val="1"/>
                <w:szCs w:val="22"/>
              </w:rPr>
              <w:t>l</w:t>
            </w:r>
            <w:r w:rsidRPr="009B0814">
              <w:rPr>
                <w:rFonts w:eastAsia="Calibri"/>
                <w:szCs w:val="22"/>
              </w:rPr>
              <w:t>y</w:t>
            </w:r>
            <w:r w:rsidRPr="009B0814">
              <w:rPr>
                <w:rFonts w:eastAsia="Calibri"/>
                <w:spacing w:val="38"/>
                <w:szCs w:val="22"/>
              </w:rPr>
              <w:t xml:space="preserve"> </w:t>
            </w:r>
            <w:r w:rsidRPr="009B0814">
              <w:rPr>
                <w:rFonts w:eastAsia="Calibri"/>
                <w:szCs w:val="22"/>
              </w:rPr>
              <w:t>or</w:t>
            </w:r>
            <w:r w:rsidRPr="009B0814">
              <w:rPr>
                <w:rFonts w:eastAsia="Calibri"/>
                <w:spacing w:val="39"/>
                <w:szCs w:val="22"/>
              </w:rPr>
              <w:t xml:space="preserve"> </w:t>
            </w:r>
            <w:r w:rsidRPr="009B0814">
              <w:rPr>
                <w:rFonts w:eastAsia="Calibri"/>
                <w:spacing w:val="1"/>
                <w:szCs w:val="22"/>
              </w:rPr>
              <w:t>i</w:t>
            </w:r>
            <w:r w:rsidRPr="009B0814">
              <w:rPr>
                <w:rFonts w:eastAsia="Calibri"/>
                <w:szCs w:val="22"/>
              </w:rPr>
              <w:t>nd</w:t>
            </w:r>
            <w:r w:rsidRPr="009B0814">
              <w:rPr>
                <w:rFonts w:eastAsia="Calibri"/>
                <w:spacing w:val="-1"/>
                <w:szCs w:val="22"/>
              </w:rPr>
              <w:t>ir</w:t>
            </w:r>
            <w:r w:rsidRPr="009B0814">
              <w:rPr>
                <w:rFonts w:eastAsia="Calibri"/>
                <w:spacing w:val="-2"/>
                <w:szCs w:val="22"/>
              </w:rPr>
              <w:t>e</w:t>
            </w:r>
            <w:r w:rsidRPr="009B0814">
              <w:rPr>
                <w:rFonts w:eastAsia="Calibri"/>
                <w:spacing w:val="2"/>
                <w:szCs w:val="22"/>
              </w:rPr>
              <w:t>c</w:t>
            </w:r>
            <w:r w:rsidRPr="009B0814">
              <w:rPr>
                <w:rFonts w:eastAsia="Calibri"/>
                <w:spacing w:val="-1"/>
                <w:szCs w:val="22"/>
              </w:rPr>
              <w:t>tl</w:t>
            </w:r>
            <w:r w:rsidRPr="009B0814">
              <w:rPr>
                <w:rFonts w:eastAsia="Calibri"/>
                <w:spacing w:val="-3"/>
                <w:szCs w:val="22"/>
              </w:rPr>
              <w:t>y</w:t>
            </w:r>
            <w:r w:rsidRPr="009B0814">
              <w:rPr>
                <w:rFonts w:eastAsia="Calibri"/>
                <w:szCs w:val="22"/>
              </w:rPr>
              <w:t>)</w:t>
            </w:r>
            <w:r w:rsidRPr="009B0814">
              <w:rPr>
                <w:rFonts w:eastAsia="Calibri"/>
                <w:spacing w:val="42"/>
                <w:szCs w:val="22"/>
              </w:rPr>
              <w:t xml:space="preserve"> </w:t>
            </w:r>
            <w:r w:rsidRPr="009B0814">
              <w:rPr>
                <w:rFonts w:eastAsia="Calibri"/>
                <w:szCs w:val="22"/>
              </w:rPr>
              <w:t>of</w:t>
            </w:r>
            <w:r w:rsidRPr="009B0814">
              <w:rPr>
                <w:rFonts w:eastAsia="Calibri"/>
                <w:spacing w:val="42"/>
                <w:szCs w:val="22"/>
              </w:rPr>
              <w:t xml:space="preserve"> </w:t>
            </w:r>
            <w:r w:rsidRPr="009B0814">
              <w:rPr>
                <w:rFonts w:eastAsia="Calibri"/>
                <w:szCs w:val="22"/>
              </w:rPr>
              <w:t>p</w:t>
            </w:r>
            <w:r w:rsidRPr="009B0814">
              <w:rPr>
                <w:rFonts w:eastAsia="Calibri"/>
                <w:spacing w:val="-3"/>
                <w:szCs w:val="22"/>
              </w:rPr>
              <w:t>o</w:t>
            </w:r>
            <w:r w:rsidRPr="009B0814">
              <w:rPr>
                <w:rFonts w:eastAsia="Calibri"/>
                <w:spacing w:val="-1"/>
                <w:szCs w:val="22"/>
              </w:rPr>
              <w:t>t</w:t>
            </w:r>
            <w:r w:rsidRPr="009B0814">
              <w:rPr>
                <w:rFonts w:eastAsia="Calibri"/>
                <w:spacing w:val="2"/>
                <w:szCs w:val="22"/>
              </w:rPr>
              <w:t>e</w:t>
            </w:r>
            <w:r w:rsidRPr="009B0814">
              <w:rPr>
                <w:rFonts w:eastAsia="Calibri"/>
                <w:szCs w:val="22"/>
              </w:rPr>
              <w:t>n</w:t>
            </w:r>
            <w:r w:rsidRPr="009B0814">
              <w:rPr>
                <w:rFonts w:eastAsia="Calibri"/>
                <w:spacing w:val="-3"/>
                <w:szCs w:val="22"/>
              </w:rPr>
              <w:t>t</w:t>
            </w:r>
            <w:r w:rsidRPr="009B0814">
              <w:rPr>
                <w:rFonts w:eastAsia="Calibri"/>
                <w:spacing w:val="-1"/>
                <w:szCs w:val="22"/>
              </w:rPr>
              <w:t>i</w:t>
            </w:r>
            <w:r w:rsidRPr="009B0814">
              <w:rPr>
                <w:rFonts w:eastAsia="Calibri"/>
                <w:spacing w:val="2"/>
                <w:szCs w:val="22"/>
              </w:rPr>
              <w:t>a</w:t>
            </w:r>
            <w:r w:rsidRPr="009B0814">
              <w:rPr>
                <w:rFonts w:eastAsia="Calibri"/>
                <w:szCs w:val="22"/>
              </w:rPr>
              <w:t>l</w:t>
            </w:r>
            <w:r w:rsidRPr="009B0814">
              <w:rPr>
                <w:rFonts w:eastAsia="Calibri"/>
                <w:spacing w:val="37"/>
                <w:szCs w:val="22"/>
              </w:rPr>
              <w:t xml:space="preserve"> </w:t>
            </w:r>
            <w:r w:rsidRPr="009B0814">
              <w:rPr>
                <w:rFonts w:eastAsia="Calibri"/>
                <w:szCs w:val="22"/>
              </w:rPr>
              <w:t>pu</w:t>
            </w:r>
            <w:r w:rsidRPr="009B0814">
              <w:rPr>
                <w:rFonts w:eastAsia="Calibri"/>
                <w:spacing w:val="-1"/>
                <w:szCs w:val="22"/>
              </w:rPr>
              <w:t>r</w:t>
            </w:r>
            <w:r w:rsidRPr="009B0814">
              <w:rPr>
                <w:rFonts w:eastAsia="Calibri"/>
                <w:spacing w:val="2"/>
                <w:szCs w:val="22"/>
              </w:rPr>
              <w:t>c</w:t>
            </w:r>
            <w:r w:rsidRPr="009B0814">
              <w:rPr>
                <w:rFonts w:eastAsia="Calibri"/>
                <w:spacing w:val="-3"/>
                <w:szCs w:val="22"/>
              </w:rPr>
              <w:t>h</w:t>
            </w:r>
            <w:r w:rsidRPr="009B0814">
              <w:rPr>
                <w:rFonts w:eastAsia="Calibri"/>
                <w:szCs w:val="22"/>
              </w:rPr>
              <w:t>ase</w:t>
            </w:r>
            <w:r w:rsidRPr="009B0814">
              <w:rPr>
                <w:rFonts w:eastAsia="Calibri"/>
                <w:spacing w:val="-3"/>
                <w:szCs w:val="22"/>
              </w:rPr>
              <w:t>r</w:t>
            </w:r>
            <w:r w:rsidRPr="009B0814">
              <w:rPr>
                <w:rFonts w:eastAsia="Calibri"/>
                <w:szCs w:val="22"/>
              </w:rPr>
              <w:t>s</w:t>
            </w:r>
            <w:r w:rsidRPr="009B0814">
              <w:rPr>
                <w:rFonts w:eastAsia="Calibri"/>
                <w:spacing w:val="42"/>
                <w:szCs w:val="22"/>
              </w:rPr>
              <w:t xml:space="preserve"> </w:t>
            </w:r>
            <w:r w:rsidRPr="009B0814">
              <w:rPr>
                <w:rFonts w:eastAsia="Calibri"/>
                <w:szCs w:val="22"/>
              </w:rPr>
              <w:t>of</w:t>
            </w:r>
            <w:r w:rsidRPr="009B0814">
              <w:rPr>
                <w:rFonts w:eastAsia="Calibri"/>
                <w:spacing w:val="39"/>
                <w:szCs w:val="22"/>
              </w:rPr>
              <w:t xml:space="preserve"> </w:t>
            </w:r>
            <w:r w:rsidRPr="009B0814">
              <w:rPr>
                <w:rFonts w:eastAsia="Calibri"/>
                <w:szCs w:val="22"/>
              </w:rPr>
              <w:t>such</w:t>
            </w:r>
            <w:r w:rsidRPr="009B0814">
              <w:rPr>
                <w:rFonts w:eastAsia="Calibri"/>
                <w:spacing w:val="40"/>
                <w:szCs w:val="22"/>
              </w:rPr>
              <w:t xml:space="preserve"> </w:t>
            </w:r>
            <w:r w:rsidRPr="009B0814">
              <w:rPr>
                <w:rFonts w:eastAsia="Calibri"/>
                <w:szCs w:val="22"/>
              </w:rPr>
              <w:t>as</w:t>
            </w:r>
            <w:r w:rsidRPr="009B0814">
              <w:rPr>
                <w:rFonts w:eastAsia="Calibri"/>
                <w:spacing w:val="-4"/>
                <w:szCs w:val="22"/>
              </w:rPr>
              <w:t>s</w:t>
            </w:r>
            <w:r w:rsidRPr="009B0814">
              <w:rPr>
                <w:rFonts w:eastAsia="Calibri"/>
                <w:spacing w:val="2"/>
                <w:szCs w:val="22"/>
              </w:rPr>
              <w:t>e</w:t>
            </w:r>
            <w:r w:rsidRPr="009B0814">
              <w:rPr>
                <w:rFonts w:eastAsia="Calibri"/>
                <w:spacing w:val="-1"/>
                <w:szCs w:val="22"/>
              </w:rPr>
              <w:t>t</w:t>
            </w:r>
            <w:r w:rsidRPr="009B0814">
              <w:rPr>
                <w:rFonts w:eastAsia="Calibri"/>
                <w:spacing w:val="-2"/>
                <w:szCs w:val="22"/>
              </w:rPr>
              <w:t>s</w:t>
            </w:r>
            <w:r w:rsidRPr="009B0814">
              <w:rPr>
                <w:rFonts w:eastAsia="Calibri"/>
                <w:szCs w:val="22"/>
              </w:rPr>
              <w:t>.</w:t>
            </w:r>
            <w:r w:rsidRPr="009B0814">
              <w:rPr>
                <w:rFonts w:eastAsia="Calibri"/>
                <w:spacing w:val="27"/>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w w:val="102"/>
                <w:szCs w:val="22"/>
              </w:rPr>
              <w:t xml:space="preserve"> </w:t>
            </w:r>
            <w:r w:rsidRPr="009B0814">
              <w:rPr>
                <w:rFonts w:eastAsia="Calibri"/>
                <w:szCs w:val="22"/>
              </w:rPr>
              <w:t>Consu</w:t>
            </w:r>
            <w:r w:rsidRPr="009B0814">
              <w:rPr>
                <w:rFonts w:eastAsia="Calibri"/>
                <w:spacing w:val="-1"/>
                <w:szCs w:val="22"/>
              </w:rPr>
              <w:t>lt</w:t>
            </w:r>
            <w:r w:rsidRPr="009B0814">
              <w:rPr>
                <w:rFonts w:eastAsia="Calibri"/>
                <w:spacing w:val="2"/>
                <w:szCs w:val="22"/>
              </w:rPr>
              <w:t>a</w:t>
            </w:r>
            <w:r w:rsidRPr="009B0814">
              <w:rPr>
                <w:rFonts w:eastAsia="Calibri"/>
                <w:spacing w:val="-3"/>
                <w:szCs w:val="22"/>
              </w:rPr>
              <w:t>n</w:t>
            </w:r>
            <w:r w:rsidRPr="009B0814">
              <w:rPr>
                <w:rFonts w:eastAsia="Calibri"/>
                <w:szCs w:val="22"/>
              </w:rPr>
              <w:t>t</w:t>
            </w:r>
            <w:r w:rsidRPr="009B0814">
              <w:rPr>
                <w:rFonts w:eastAsia="Calibri"/>
                <w:spacing w:val="18"/>
                <w:szCs w:val="22"/>
              </w:rPr>
              <w:t xml:space="preserve"> </w:t>
            </w:r>
            <w:r w:rsidRPr="009B0814">
              <w:rPr>
                <w:rFonts w:eastAsia="Calibri"/>
                <w:szCs w:val="22"/>
              </w:rPr>
              <w:t>a</w:t>
            </w:r>
            <w:r w:rsidRPr="009B0814">
              <w:rPr>
                <w:rFonts w:eastAsia="Calibri"/>
                <w:spacing w:val="-1"/>
                <w:szCs w:val="22"/>
              </w:rPr>
              <w:t>l</w:t>
            </w:r>
            <w:r w:rsidRPr="009B0814">
              <w:rPr>
                <w:rFonts w:eastAsia="Calibri"/>
                <w:szCs w:val="22"/>
              </w:rPr>
              <w:t>so</w:t>
            </w:r>
            <w:r w:rsidRPr="009B0814">
              <w:rPr>
                <w:rFonts w:eastAsia="Calibri"/>
                <w:spacing w:val="16"/>
                <w:szCs w:val="22"/>
              </w:rPr>
              <w:t xml:space="preserve"> </w:t>
            </w:r>
            <w:r w:rsidRPr="009B0814">
              <w:rPr>
                <w:rFonts w:eastAsia="Calibri"/>
                <w:spacing w:val="2"/>
                <w:szCs w:val="22"/>
              </w:rPr>
              <w:t>a</w:t>
            </w:r>
            <w:r w:rsidRPr="009B0814">
              <w:rPr>
                <w:rFonts w:eastAsia="Calibri"/>
                <w:spacing w:val="-3"/>
                <w:szCs w:val="22"/>
              </w:rPr>
              <w:t>g</w:t>
            </w:r>
            <w:r w:rsidRPr="009B0814">
              <w:rPr>
                <w:rFonts w:eastAsia="Calibri"/>
                <w:spacing w:val="-1"/>
                <w:szCs w:val="22"/>
              </w:rPr>
              <w:t>r</w:t>
            </w:r>
            <w:r w:rsidRPr="009B0814">
              <w:rPr>
                <w:rFonts w:eastAsia="Calibri"/>
                <w:szCs w:val="22"/>
              </w:rPr>
              <w:t>ee</w:t>
            </w:r>
            <w:r w:rsidRPr="009B0814">
              <w:rPr>
                <w:rFonts w:eastAsia="Calibri"/>
                <w:spacing w:val="19"/>
                <w:szCs w:val="22"/>
              </w:rPr>
              <w:t xml:space="preserve"> </w:t>
            </w:r>
            <w:r w:rsidRPr="009B0814">
              <w:rPr>
                <w:rFonts w:eastAsia="Calibri"/>
                <w:spacing w:val="-1"/>
                <w:szCs w:val="22"/>
              </w:rPr>
              <w:t>t</w:t>
            </w:r>
            <w:r w:rsidRPr="009B0814">
              <w:rPr>
                <w:rFonts w:eastAsia="Calibri"/>
                <w:szCs w:val="22"/>
              </w:rPr>
              <w:t>h</w:t>
            </w:r>
            <w:r w:rsidRPr="009B0814">
              <w:rPr>
                <w:rFonts w:eastAsia="Calibri"/>
                <w:spacing w:val="-2"/>
                <w:szCs w:val="22"/>
              </w:rPr>
              <w:t>a</w:t>
            </w:r>
            <w:r w:rsidRPr="009B0814">
              <w:rPr>
                <w:rFonts w:eastAsia="Calibri"/>
                <w:szCs w:val="22"/>
              </w:rPr>
              <w:t>t</w:t>
            </w:r>
            <w:r w:rsidRPr="009B0814">
              <w:rPr>
                <w:rFonts w:eastAsia="Calibri"/>
                <w:spacing w:val="21"/>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pacing w:val="2"/>
                <w:szCs w:val="22"/>
              </w:rPr>
              <w:t>e</w:t>
            </w:r>
            <w:r w:rsidRPr="009B0814">
              <w:rPr>
                <w:rFonts w:eastAsia="Calibri"/>
                <w:spacing w:val="-1"/>
                <w:szCs w:val="22"/>
              </w:rPr>
              <w:t>i</w:t>
            </w:r>
            <w:r w:rsidRPr="009B0814">
              <w:rPr>
                <w:rFonts w:eastAsia="Calibri"/>
                <w:szCs w:val="22"/>
              </w:rPr>
              <w:t>r</w:t>
            </w:r>
            <w:r w:rsidRPr="009B0814">
              <w:rPr>
                <w:rFonts w:eastAsia="Calibri"/>
                <w:spacing w:val="14"/>
                <w:szCs w:val="22"/>
              </w:rPr>
              <w:t xml:space="preserve"> </w:t>
            </w:r>
            <w:r w:rsidRPr="009B0814">
              <w:rPr>
                <w:rFonts w:eastAsia="Calibri"/>
                <w:spacing w:val="2"/>
                <w:szCs w:val="22"/>
              </w:rPr>
              <w:t>a</w:t>
            </w:r>
            <w:r w:rsidRPr="009B0814">
              <w:rPr>
                <w:rFonts w:eastAsia="Calibri"/>
                <w:spacing w:val="-1"/>
                <w:szCs w:val="22"/>
              </w:rPr>
              <w:t>f</w:t>
            </w:r>
            <w:r w:rsidRPr="009B0814">
              <w:rPr>
                <w:rFonts w:eastAsia="Calibri"/>
                <w:szCs w:val="22"/>
              </w:rPr>
              <w:t>f</w:t>
            </w:r>
            <w:r w:rsidRPr="009B0814">
              <w:rPr>
                <w:rFonts w:eastAsia="Calibri"/>
                <w:spacing w:val="-1"/>
                <w:szCs w:val="22"/>
              </w:rPr>
              <w:t>i</w:t>
            </w:r>
            <w:r w:rsidRPr="009B0814">
              <w:rPr>
                <w:rFonts w:eastAsia="Calibri"/>
                <w:spacing w:val="-3"/>
                <w:szCs w:val="22"/>
              </w:rPr>
              <w:t>l</w:t>
            </w:r>
            <w:r w:rsidRPr="009B0814">
              <w:rPr>
                <w:rFonts w:eastAsia="Calibri"/>
                <w:spacing w:val="1"/>
                <w:szCs w:val="22"/>
              </w:rPr>
              <w:t>i</w:t>
            </w:r>
            <w:r w:rsidRPr="009B0814">
              <w:rPr>
                <w:rFonts w:eastAsia="Calibri"/>
                <w:szCs w:val="22"/>
              </w:rPr>
              <w:t>a</w:t>
            </w:r>
            <w:r w:rsidRPr="009B0814">
              <w:rPr>
                <w:rFonts w:eastAsia="Calibri"/>
                <w:spacing w:val="-3"/>
                <w:szCs w:val="22"/>
              </w:rPr>
              <w:t>t</w:t>
            </w:r>
            <w:r w:rsidRPr="009B0814">
              <w:rPr>
                <w:rFonts w:eastAsia="Calibri"/>
                <w:spacing w:val="2"/>
                <w:szCs w:val="22"/>
              </w:rPr>
              <w:t>e</w:t>
            </w:r>
            <w:r w:rsidRPr="009B0814">
              <w:rPr>
                <w:rFonts w:eastAsia="Calibri"/>
                <w:szCs w:val="22"/>
              </w:rPr>
              <w:t>s</w:t>
            </w:r>
            <w:r w:rsidRPr="009B0814">
              <w:rPr>
                <w:rFonts w:eastAsia="Calibri"/>
                <w:spacing w:val="18"/>
                <w:szCs w:val="22"/>
              </w:rPr>
              <w:t xml:space="preserve"> </w:t>
            </w:r>
            <w:r w:rsidRPr="009B0814">
              <w:rPr>
                <w:rFonts w:eastAsia="Calibri"/>
                <w:spacing w:val="-2"/>
                <w:szCs w:val="22"/>
              </w:rPr>
              <w:t>s</w:t>
            </w:r>
            <w:r w:rsidRPr="009B0814">
              <w:rPr>
                <w:rFonts w:eastAsia="Calibri"/>
                <w:szCs w:val="22"/>
              </w:rPr>
              <w:t>h</w:t>
            </w:r>
            <w:r w:rsidRPr="009B0814">
              <w:rPr>
                <w:rFonts w:eastAsia="Calibri"/>
                <w:spacing w:val="2"/>
                <w:szCs w:val="22"/>
              </w:rPr>
              <w:t>a</w:t>
            </w:r>
            <w:r w:rsidRPr="009B0814">
              <w:rPr>
                <w:rFonts w:eastAsia="Calibri"/>
                <w:spacing w:val="-3"/>
                <w:szCs w:val="22"/>
              </w:rPr>
              <w:t>l</w:t>
            </w:r>
            <w:r w:rsidRPr="009B0814">
              <w:rPr>
                <w:rFonts w:eastAsia="Calibri"/>
                <w:szCs w:val="22"/>
              </w:rPr>
              <w:t>l</w:t>
            </w:r>
            <w:r w:rsidRPr="009B0814">
              <w:rPr>
                <w:rFonts w:eastAsia="Calibri"/>
                <w:spacing w:val="20"/>
                <w:szCs w:val="22"/>
              </w:rPr>
              <w:t xml:space="preserve"> </w:t>
            </w:r>
            <w:r w:rsidRPr="009B0814">
              <w:rPr>
                <w:rFonts w:eastAsia="Calibri"/>
                <w:spacing w:val="-3"/>
                <w:szCs w:val="22"/>
              </w:rPr>
              <w:t>b</w:t>
            </w:r>
            <w:r w:rsidRPr="009B0814">
              <w:rPr>
                <w:rFonts w:eastAsia="Calibri"/>
                <w:szCs w:val="22"/>
              </w:rPr>
              <w:t>e</w:t>
            </w:r>
            <w:r w:rsidRPr="009B0814">
              <w:rPr>
                <w:rFonts w:eastAsia="Calibri"/>
                <w:spacing w:val="16"/>
                <w:szCs w:val="22"/>
              </w:rPr>
              <w:t xml:space="preserve"> </w:t>
            </w:r>
            <w:r w:rsidRPr="009B0814">
              <w:rPr>
                <w:rFonts w:eastAsia="Calibri"/>
                <w:szCs w:val="22"/>
              </w:rPr>
              <w:t>d</w:t>
            </w:r>
            <w:r w:rsidRPr="009B0814">
              <w:rPr>
                <w:rFonts w:eastAsia="Calibri"/>
                <w:spacing w:val="1"/>
                <w:szCs w:val="22"/>
              </w:rPr>
              <w:t>i</w:t>
            </w:r>
            <w:r w:rsidRPr="009B0814">
              <w:rPr>
                <w:rFonts w:eastAsia="Calibri"/>
                <w:spacing w:val="-2"/>
                <w:szCs w:val="22"/>
              </w:rPr>
              <w:t>s</w:t>
            </w:r>
            <w:r w:rsidRPr="009B0814">
              <w:rPr>
                <w:rFonts w:eastAsia="Calibri"/>
                <w:szCs w:val="22"/>
              </w:rPr>
              <w:t>qu</w:t>
            </w:r>
            <w:r w:rsidRPr="009B0814">
              <w:rPr>
                <w:rFonts w:eastAsia="Calibri"/>
                <w:spacing w:val="2"/>
                <w:szCs w:val="22"/>
              </w:rPr>
              <w:t>a</w:t>
            </w:r>
            <w:r w:rsidRPr="009B0814">
              <w:rPr>
                <w:rFonts w:eastAsia="Calibri"/>
                <w:spacing w:val="-1"/>
                <w:szCs w:val="22"/>
              </w:rPr>
              <w:t>l</w:t>
            </w:r>
            <w:r w:rsidRPr="009B0814">
              <w:rPr>
                <w:rFonts w:eastAsia="Calibri"/>
                <w:spacing w:val="-3"/>
                <w:szCs w:val="22"/>
              </w:rPr>
              <w:t>i</w:t>
            </w:r>
            <w:r w:rsidRPr="009B0814">
              <w:rPr>
                <w:rFonts w:eastAsia="Calibri"/>
                <w:szCs w:val="22"/>
              </w:rPr>
              <w:t>f</w:t>
            </w:r>
            <w:r w:rsidRPr="009B0814">
              <w:rPr>
                <w:rFonts w:eastAsia="Calibri"/>
                <w:spacing w:val="-1"/>
                <w:szCs w:val="22"/>
              </w:rPr>
              <w:t>i</w:t>
            </w:r>
            <w:r w:rsidRPr="009B0814">
              <w:rPr>
                <w:rFonts w:eastAsia="Calibri"/>
                <w:szCs w:val="22"/>
              </w:rPr>
              <w:t>ed</w:t>
            </w:r>
            <w:r w:rsidRPr="009B0814">
              <w:rPr>
                <w:rFonts w:eastAsia="Calibri"/>
                <w:spacing w:val="16"/>
                <w:szCs w:val="22"/>
              </w:rPr>
              <w:t xml:space="preserve"> </w:t>
            </w:r>
            <w:r w:rsidRPr="009B0814">
              <w:rPr>
                <w:rFonts w:eastAsia="Calibri"/>
                <w:szCs w:val="22"/>
              </w:rPr>
              <w:t>for</w:t>
            </w:r>
            <w:r w:rsidRPr="009B0814">
              <w:rPr>
                <w:rFonts w:eastAsia="Calibri"/>
                <w:spacing w:val="21"/>
                <w:szCs w:val="22"/>
              </w:rPr>
              <w:t xml:space="preserve"> </w:t>
            </w:r>
            <w:r w:rsidRPr="009B0814">
              <w:rPr>
                <w:rFonts w:eastAsia="Calibri"/>
                <w:spacing w:val="-1"/>
                <w:szCs w:val="22"/>
              </w:rPr>
              <w:t>t</w:t>
            </w:r>
            <w:r w:rsidRPr="009B0814">
              <w:rPr>
                <w:rFonts w:eastAsia="Calibri"/>
                <w:spacing w:val="-3"/>
                <w:szCs w:val="22"/>
              </w:rPr>
              <w:t>h</w:t>
            </w:r>
            <w:r w:rsidRPr="009B0814">
              <w:rPr>
                <w:rFonts w:eastAsia="Calibri"/>
                <w:szCs w:val="22"/>
              </w:rPr>
              <w:t>e</w:t>
            </w:r>
            <w:r w:rsidRPr="009B0814">
              <w:rPr>
                <w:rFonts w:eastAsia="Calibri"/>
                <w:spacing w:val="19"/>
                <w:szCs w:val="22"/>
              </w:rPr>
              <w:t xml:space="preserve"> </w:t>
            </w:r>
            <w:r w:rsidRPr="009B0814">
              <w:rPr>
                <w:rFonts w:eastAsia="Calibri"/>
                <w:spacing w:val="-2"/>
                <w:szCs w:val="22"/>
              </w:rPr>
              <w:t>s</w:t>
            </w:r>
            <w:r w:rsidRPr="009B0814">
              <w:rPr>
                <w:rFonts w:eastAsia="Calibri"/>
                <w:szCs w:val="22"/>
              </w:rPr>
              <w:t>a</w:t>
            </w:r>
            <w:r w:rsidRPr="009B0814">
              <w:rPr>
                <w:rFonts w:eastAsia="Calibri"/>
                <w:spacing w:val="-3"/>
                <w:szCs w:val="22"/>
              </w:rPr>
              <w:t>m</w:t>
            </w:r>
            <w:r w:rsidRPr="009B0814">
              <w:rPr>
                <w:rFonts w:eastAsia="Calibri"/>
                <w:szCs w:val="22"/>
              </w:rPr>
              <w:t>e</w:t>
            </w:r>
            <w:r w:rsidRPr="009B0814">
              <w:rPr>
                <w:rFonts w:eastAsia="Calibri"/>
                <w:w w:val="102"/>
                <w:szCs w:val="22"/>
              </w:rPr>
              <w:t xml:space="preserve"> </w:t>
            </w:r>
            <w:r w:rsidRPr="009B0814">
              <w:rPr>
                <w:rFonts w:eastAsia="Calibri"/>
                <w:szCs w:val="22"/>
              </w:rPr>
              <w:t>p</w:t>
            </w:r>
            <w:r w:rsidRPr="009B0814">
              <w:rPr>
                <w:rFonts w:eastAsia="Calibri"/>
                <w:spacing w:val="2"/>
                <w:szCs w:val="22"/>
              </w:rPr>
              <w:t>e</w:t>
            </w:r>
            <w:r w:rsidRPr="009B0814">
              <w:rPr>
                <w:rFonts w:eastAsia="Calibri"/>
                <w:spacing w:val="-1"/>
                <w:szCs w:val="22"/>
              </w:rPr>
              <w:t>ri</w:t>
            </w:r>
            <w:r w:rsidRPr="009B0814">
              <w:rPr>
                <w:rFonts w:eastAsia="Calibri"/>
                <w:szCs w:val="22"/>
              </w:rPr>
              <w:t>od</w:t>
            </w:r>
            <w:r w:rsidRPr="009B0814">
              <w:rPr>
                <w:rFonts w:eastAsia="Calibri"/>
                <w:spacing w:val="10"/>
                <w:szCs w:val="22"/>
              </w:rPr>
              <w:t xml:space="preserve"> </w:t>
            </w:r>
            <w:r w:rsidRPr="009B0814">
              <w:rPr>
                <w:rFonts w:eastAsia="Calibri"/>
                <w:szCs w:val="22"/>
              </w:rPr>
              <w:t>of</w:t>
            </w:r>
            <w:r w:rsidRPr="009B0814">
              <w:rPr>
                <w:rFonts w:eastAsia="Calibri"/>
                <w:spacing w:val="15"/>
                <w:szCs w:val="22"/>
              </w:rPr>
              <w:t xml:space="preserve"> </w:t>
            </w:r>
            <w:r w:rsidRPr="009B0814">
              <w:rPr>
                <w:rFonts w:eastAsia="Calibri"/>
                <w:spacing w:val="-3"/>
                <w:szCs w:val="22"/>
              </w:rPr>
              <w:t>t</w:t>
            </w:r>
            <w:r w:rsidRPr="009B0814">
              <w:rPr>
                <w:rFonts w:eastAsia="Calibri"/>
                <w:spacing w:val="1"/>
                <w:szCs w:val="22"/>
              </w:rPr>
              <w:t>i</w:t>
            </w:r>
            <w:r w:rsidRPr="009B0814">
              <w:rPr>
                <w:rFonts w:eastAsia="Calibri"/>
                <w:szCs w:val="22"/>
              </w:rPr>
              <w:t>me</w:t>
            </w:r>
            <w:r w:rsidRPr="009B0814">
              <w:rPr>
                <w:rFonts w:eastAsia="Calibri"/>
                <w:spacing w:val="12"/>
                <w:szCs w:val="22"/>
              </w:rPr>
              <w:t xml:space="preserve"> </w:t>
            </w:r>
            <w:r w:rsidRPr="009B0814">
              <w:rPr>
                <w:rFonts w:eastAsia="Calibri"/>
                <w:szCs w:val="22"/>
              </w:rPr>
              <w:t>f</w:t>
            </w:r>
            <w:r w:rsidRPr="009B0814">
              <w:rPr>
                <w:rFonts w:eastAsia="Calibri"/>
                <w:spacing w:val="-1"/>
                <w:szCs w:val="22"/>
              </w:rPr>
              <w:t>r</w:t>
            </w:r>
            <w:r w:rsidRPr="009B0814">
              <w:rPr>
                <w:rFonts w:eastAsia="Calibri"/>
                <w:szCs w:val="22"/>
              </w:rPr>
              <w:t>om</w:t>
            </w:r>
            <w:r w:rsidRPr="009B0814">
              <w:rPr>
                <w:rFonts w:eastAsia="Calibri"/>
                <w:spacing w:val="11"/>
                <w:szCs w:val="22"/>
              </w:rPr>
              <w:t xml:space="preserve"> </w:t>
            </w:r>
            <w:r w:rsidRPr="009B0814">
              <w:rPr>
                <w:rFonts w:eastAsia="Calibri"/>
                <w:szCs w:val="22"/>
              </w:rPr>
              <w:t>en</w:t>
            </w:r>
            <w:r w:rsidRPr="009B0814">
              <w:rPr>
                <w:rFonts w:eastAsia="Calibri"/>
                <w:spacing w:val="-3"/>
                <w:szCs w:val="22"/>
              </w:rPr>
              <w:t>g</w:t>
            </w:r>
            <w:r w:rsidRPr="009B0814">
              <w:rPr>
                <w:rFonts w:eastAsia="Calibri"/>
                <w:szCs w:val="22"/>
              </w:rPr>
              <w:t>a</w:t>
            </w:r>
            <w:r w:rsidRPr="009B0814">
              <w:rPr>
                <w:rFonts w:eastAsia="Calibri"/>
                <w:spacing w:val="-3"/>
                <w:szCs w:val="22"/>
              </w:rPr>
              <w:t>g</w:t>
            </w:r>
            <w:r w:rsidRPr="009B0814">
              <w:rPr>
                <w:rFonts w:eastAsia="Calibri"/>
                <w:spacing w:val="1"/>
                <w:szCs w:val="22"/>
              </w:rPr>
              <w:t>in</w:t>
            </w:r>
            <w:r w:rsidRPr="009B0814">
              <w:rPr>
                <w:rFonts w:eastAsia="Calibri"/>
                <w:szCs w:val="22"/>
              </w:rPr>
              <w:t>g</w:t>
            </w:r>
            <w:r w:rsidRPr="009B0814">
              <w:rPr>
                <w:rFonts w:eastAsia="Calibri"/>
                <w:spacing w:val="10"/>
                <w:szCs w:val="22"/>
              </w:rPr>
              <w:t xml:space="preserve"> </w:t>
            </w:r>
            <w:r w:rsidRPr="009B0814">
              <w:rPr>
                <w:rFonts w:eastAsia="Calibri"/>
                <w:spacing w:val="-1"/>
                <w:szCs w:val="22"/>
              </w:rPr>
              <w:t>i</w:t>
            </w:r>
            <w:r w:rsidRPr="009B0814">
              <w:rPr>
                <w:rFonts w:eastAsia="Calibri"/>
                <w:szCs w:val="22"/>
              </w:rPr>
              <w:t>n</w:t>
            </w:r>
            <w:r w:rsidRPr="009B0814">
              <w:rPr>
                <w:rFonts w:eastAsia="Calibri"/>
                <w:spacing w:val="13"/>
                <w:szCs w:val="22"/>
              </w:rPr>
              <w:t xml:space="preserve"> </w:t>
            </w:r>
            <w:r w:rsidRPr="009B0814">
              <w:rPr>
                <w:rFonts w:eastAsia="Calibri"/>
                <w:spacing w:val="-1"/>
                <w:szCs w:val="22"/>
              </w:rPr>
              <w:t>t</w:t>
            </w:r>
            <w:r w:rsidRPr="009B0814">
              <w:rPr>
                <w:rFonts w:eastAsia="Calibri"/>
                <w:szCs w:val="22"/>
              </w:rPr>
              <w:t>he</w:t>
            </w:r>
            <w:r w:rsidRPr="009B0814">
              <w:rPr>
                <w:rFonts w:eastAsia="Calibri"/>
                <w:spacing w:val="14"/>
                <w:szCs w:val="22"/>
              </w:rPr>
              <w:t xml:space="preserve"> </w:t>
            </w:r>
            <w:r w:rsidRPr="009B0814">
              <w:rPr>
                <w:rFonts w:eastAsia="Calibri"/>
                <w:spacing w:val="-2"/>
                <w:szCs w:val="22"/>
              </w:rPr>
              <w:t>s</w:t>
            </w:r>
            <w:r w:rsidRPr="009B0814">
              <w:rPr>
                <w:rFonts w:eastAsia="Calibri"/>
                <w:szCs w:val="22"/>
              </w:rPr>
              <w:t>a</w:t>
            </w:r>
            <w:r w:rsidRPr="009B0814">
              <w:rPr>
                <w:rFonts w:eastAsia="Calibri"/>
                <w:spacing w:val="-1"/>
                <w:szCs w:val="22"/>
              </w:rPr>
              <w:t>i</w:t>
            </w:r>
            <w:r w:rsidRPr="009B0814">
              <w:rPr>
                <w:rFonts w:eastAsia="Calibri"/>
                <w:szCs w:val="22"/>
              </w:rPr>
              <w:t>d</w:t>
            </w:r>
            <w:r w:rsidRPr="009B0814">
              <w:rPr>
                <w:rFonts w:eastAsia="Calibri"/>
                <w:spacing w:val="11"/>
                <w:szCs w:val="22"/>
              </w:rPr>
              <w:t xml:space="preserve"> </w:t>
            </w:r>
            <w:r w:rsidRPr="009B0814">
              <w:rPr>
                <w:rFonts w:eastAsia="Calibri"/>
                <w:szCs w:val="22"/>
              </w:rPr>
              <w:t>ac</w:t>
            </w:r>
            <w:r w:rsidRPr="009B0814">
              <w:rPr>
                <w:rFonts w:eastAsia="Calibri"/>
                <w:spacing w:val="-1"/>
                <w:szCs w:val="22"/>
              </w:rPr>
              <w:t>ti</w:t>
            </w:r>
            <w:r w:rsidRPr="009B0814">
              <w:rPr>
                <w:rFonts w:eastAsia="Calibri"/>
                <w:spacing w:val="-3"/>
                <w:szCs w:val="22"/>
              </w:rPr>
              <w:t>v</w:t>
            </w:r>
            <w:r w:rsidRPr="009B0814">
              <w:rPr>
                <w:rFonts w:eastAsia="Calibri"/>
                <w:spacing w:val="1"/>
                <w:szCs w:val="22"/>
              </w:rPr>
              <w:t>i</w:t>
            </w:r>
            <w:r w:rsidRPr="009B0814">
              <w:rPr>
                <w:rFonts w:eastAsia="Calibri"/>
                <w:spacing w:val="-1"/>
                <w:szCs w:val="22"/>
              </w:rPr>
              <w:t>ti</w:t>
            </w:r>
            <w:r w:rsidRPr="009B0814">
              <w:rPr>
                <w:rFonts w:eastAsia="Calibri"/>
                <w:szCs w:val="22"/>
              </w:rPr>
              <w:t>e</w:t>
            </w:r>
            <w:r w:rsidRPr="009B0814">
              <w:rPr>
                <w:rFonts w:eastAsia="Calibri"/>
                <w:spacing w:val="-2"/>
                <w:szCs w:val="22"/>
              </w:rPr>
              <w:t>s</w:t>
            </w:r>
            <w:r w:rsidRPr="009B0814">
              <w:rPr>
                <w:rFonts w:eastAsia="Calibri"/>
                <w:szCs w:val="22"/>
              </w:rPr>
              <w:t>.</w:t>
            </w:r>
          </w:p>
          <w:p w14:paraId="4394A5E7" w14:textId="77777777" w:rsidR="009B0814" w:rsidRPr="009B0814" w:rsidRDefault="009B0814" w:rsidP="009B0814">
            <w:pPr>
              <w:widowControl w:val="0"/>
              <w:spacing w:before="120" w:after="0" w:line="246" w:lineRule="exact"/>
              <w:ind w:left="-4" w:right="93"/>
              <w:rPr>
                <w:szCs w:val="22"/>
              </w:rPr>
            </w:pPr>
          </w:p>
        </w:tc>
      </w:tr>
      <w:tr w:rsidR="009B0814" w:rsidRPr="009B0814" w14:paraId="3319DD33" w14:textId="77777777" w:rsidTr="009B0814">
        <w:trPr>
          <w:jc w:val="center"/>
        </w:trPr>
        <w:tc>
          <w:tcPr>
            <w:tcW w:w="1593" w:type="dxa"/>
          </w:tcPr>
          <w:p w14:paraId="6F0612BE" w14:textId="77777777" w:rsidR="009B0814" w:rsidRPr="009B0814" w:rsidRDefault="009B0814" w:rsidP="009B0814">
            <w:pPr>
              <w:spacing w:before="120"/>
              <w:rPr>
                <w:szCs w:val="22"/>
              </w:rPr>
            </w:pPr>
            <w:bookmarkStart w:id="2701" w:name="scc8_1"/>
            <w:bookmarkEnd w:id="2701"/>
            <w:r w:rsidRPr="009B0814">
              <w:rPr>
                <w:szCs w:val="22"/>
              </w:rPr>
              <w:t>7</w:t>
            </w:r>
          </w:p>
        </w:tc>
        <w:tc>
          <w:tcPr>
            <w:tcW w:w="7754" w:type="dxa"/>
          </w:tcPr>
          <w:p w14:paraId="5709EEC5" w14:textId="77777777" w:rsidR="009B0814" w:rsidRPr="009B0814" w:rsidRDefault="009B0814" w:rsidP="009B0814">
            <w:pPr>
              <w:spacing w:before="120" w:after="0"/>
              <w:rPr>
                <w:szCs w:val="22"/>
              </w:rPr>
            </w:pPr>
            <w:r w:rsidRPr="009B0814">
              <w:rPr>
                <w:szCs w:val="22"/>
              </w:rPr>
              <w:t>The Member in Charge is _________________________.</w:t>
            </w:r>
          </w:p>
        </w:tc>
      </w:tr>
      <w:tr w:rsidR="009B0814" w:rsidRPr="009B0814" w14:paraId="0F9FF5FC" w14:textId="77777777" w:rsidTr="009B0814">
        <w:trPr>
          <w:jc w:val="center"/>
        </w:trPr>
        <w:tc>
          <w:tcPr>
            <w:tcW w:w="1593" w:type="dxa"/>
          </w:tcPr>
          <w:p w14:paraId="0247BB02" w14:textId="77777777" w:rsidR="009B0814" w:rsidRPr="009B0814" w:rsidRDefault="009B0814" w:rsidP="009B0814">
            <w:pPr>
              <w:spacing w:before="120"/>
              <w:rPr>
                <w:szCs w:val="22"/>
              </w:rPr>
            </w:pPr>
            <w:bookmarkStart w:id="2702" w:name="scc10_1"/>
            <w:bookmarkEnd w:id="2702"/>
            <w:r w:rsidRPr="009B0814">
              <w:rPr>
                <w:szCs w:val="22"/>
              </w:rPr>
              <w:t>8</w:t>
            </w:r>
          </w:p>
        </w:tc>
        <w:tc>
          <w:tcPr>
            <w:tcW w:w="7754" w:type="dxa"/>
          </w:tcPr>
          <w:p w14:paraId="14DDE829" w14:textId="77777777" w:rsidR="009B0814" w:rsidRPr="009B0814" w:rsidRDefault="009B0814" w:rsidP="009B0814">
            <w:pPr>
              <w:widowControl w:val="0"/>
              <w:spacing w:before="120" w:after="0" w:line="245" w:lineRule="auto"/>
              <w:ind w:right="95"/>
              <w:rPr>
                <w:szCs w:val="22"/>
              </w:rPr>
            </w:pPr>
            <w:r w:rsidRPr="009B0814">
              <w:rPr>
                <w:szCs w:val="22"/>
              </w:rPr>
              <w:t>The</w:t>
            </w:r>
            <w:r w:rsidRPr="009B0814">
              <w:rPr>
                <w:spacing w:val="39"/>
                <w:szCs w:val="22"/>
              </w:rPr>
              <w:t xml:space="preserve"> </w:t>
            </w:r>
            <w:r w:rsidRPr="009B0814">
              <w:rPr>
                <w:szCs w:val="22"/>
              </w:rPr>
              <w:t>pe</w:t>
            </w:r>
            <w:r w:rsidRPr="009B0814">
              <w:rPr>
                <w:spacing w:val="-1"/>
                <w:szCs w:val="22"/>
              </w:rPr>
              <w:t>r</w:t>
            </w:r>
            <w:r w:rsidRPr="009B0814">
              <w:rPr>
                <w:szCs w:val="22"/>
              </w:rPr>
              <w:t>son</w:t>
            </w:r>
            <w:r w:rsidRPr="009B0814">
              <w:rPr>
                <w:spacing w:val="39"/>
                <w:szCs w:val="22"/>
              </w:rPr>
              <w:t xml:space="preserve"> </w:t>
            </w:r>
            <w:r w:rsidRPr="009B0814">
              <w:rPr>
                <w:szCs w:val="22"/>
              </w:rPr>
              <w:t>de</w:t>
            </w:r>
            <w:r w:rsidRPr="009B0814">
              <w:rPr>
                <w:spacing w:val="-2"/>
                <w:szCs w:val="22"/>
              </w:rPr>
              <w:t>s</w:t>
            </w:r>
            <w:r w:rsidRPr="009B0814">
              <w:rPr>
                <w:spacing w:val="1"/>
                <w:szCs w:val="22"/>
              </w:rPr>
              <w:t>i</w:t>
            </w:r>
            <w:r w:rsidRPr="009B0814">
              <w:rPr>
                <w:spacing w:val="-3"/>
                <w:szCs w:val="22"/>
              </w:rPr>
              <w:t>g</w:t>
            </w:r>
            <w:r w:rsidRPr="009B0814">
              <w:rPr>
                <w:szCs w:val="22"/>
              </w:rPr>
              <w:t>na</w:t>
            </w:r>
            <w:r w:rsidRPr="009B0814">
              <w:rPr>
                <w:spacing w:val="-1"/>
                <w:szCs w:val="22"/>
              </w:rPr>
              <w:t>t</w:t>
            </w:r>
            <w:r w:rsidRPr="009B0814">
              <w:rPr>
                <w:spacing w:val="2"/>
                <w:szCs w:val="22"/>
              </w:rPr>
              <w:t>e</w:t>
            </w:r>
            <w:r w:rsidRPr="009B0814">
              <w:rPr>
                <w:szCs w:val="22"/>
              </w:rPr>
              <w:t>d</w:t>
            </w:r>
            <w:r w:rsidRPr="009B0814">
              <w:rPr>
                <w:spacing w:val="36"/>
                <w:szCs w:val="22"/>
              </w:rPr>
              <w:t xml:space="preserve"> </w:t>
            </w:r>
            <w:r w:rsidRPr="009B0814">
              <w:rPr>
                <w:spacing w:val="-2"/>
                <w:szCs w:val="22"/>
              </w:rPr>
              <w:t>a</w:t>
            </w:r>
            <w:r w:rsidRPr="009B0814">
              <w:rPr>
                <w:szCs w:val="22"/>
              </w:rPr>
              <w:t>s Res</w:t>
            </w:r>
            <w:r w:rsidRPr="009B0814">
              <w:rPr>
                <w:spacing w:val="-1"/>
                <w:szCs w:val="22"/>
              </w:rPr>
              <w:t>i</w:t>
            </w:r>
            <w:r w:rsidRPr="009B0814">
              <w:rPr>
                <w:szCs w:val="22"/>
              </w:rPr>
              <w:t>dent</w:t>
            </w:r>
            <w:r w:rsidRPr="009B0814">
              <w:rPr>
                <w:spacing w:val="38"/>
                <w:szCs w:val="22"/>
              </w:rPr>
              <w:t xml:space="preserve"> P</w:t>
            </w:r>
            <w:r w:rsidRPr="009B0814">
              <w:rPr>
                <w:spacing w:val="-1"/>
                <w:szCs w:val="22"/>
              </w:rPr>
              <w:t>r</w:t>
            </w:r>
            <w:r w:rsidRPr="009B0814">
              <w:rPr>
                <w:spacing w:val="-3"/>
                <w:szCs w:val="22"/>
              </w:rPr>
              <w:t>o</w:t>
            </w:r>
            <w:r w:rsidRPr="009B0814">
              <w:rPr>
                <w:spacing w:val="3"/>
                <w:szCs w:val="22"/>
              </w:rPr>
              <w:t>j</w:t>
            </w:r>
            <w:r w:rsidRPr="009B0814">
              <w:rPr>
                <w:spacing w:val="-2"/>
                <w:szCs w:val="22"/>
              </w:rPr>
              <w:t>e</w:t>
            </w:r>
            <w:r w:rsidRPr="009B0814">
              <w:rPr>
                <w:szCs w:val="22"/>
              </w:rPr>
              <w:t>ct</w:t>
            </w:r>
            <w:r w:rsidRPr="009B0814">
              <w:rPr>
                <w:spacing w:val="39"/>
                <w:szCs w:val="22"/>
              </w:rPr>
              <w:t xml:space="preserve"> M</w:t>
            </w:r>
            <w:r w:rsidRPr="009B0814">
              <w:rPr>
                <w:szCs w:val="22"/>
              </w:rPr>
              <w:t>a</w:t>
            </w:r>
            <w:r w:rsidRPr="009B0814">
              <w:rPr>
                <w:spacing w:val="-3"/>
                <w:szCs w:val="22"/>
              </w:rPr>
              <w:t>n</w:t>
            </w:r>
            <w:r w:rsidRPr="009B0814">
              <w:rPr>
                <w:szCs w:val="22"/>
              </w:rPr>
              <w:t>a</w:t>
            </w:r>
            <w:r w:rsidRPr="009B0814">
              <w:rPr>
                <w:spacing w:val="-3"/>
                <w:szCs w:val="22"/>
              </w:rPr>
              <w:t>g</w:t>
            </w:r>
            <w:r w:rsidRPr="009B0814">
              <w:rPr>
                <w:spacing w:val="2"/>
                <w:szCs w:val="22"/>
              </w:rPr>
              <w:t>e</w:t>
            </w:r>
            <w:r w:rsidRPr="009B0814">
              <w:rPr>
                <w:szCs w:val="22"/>
              </w:rPr>
              <w:t>r</w:t>
            </w:r>
            <w:r w:rsidRPr="009B0814">
              <w:rPr>
                <w:spacing w:val="39"/>
                <w:szCs w:val="22"/>
              </w:rPr>
              <w:t xml:space="preserve"> </w:t>
            </w:r>
            <w:r w:rsidRPr="009B0814">
              <w:rPr>
                <w:spacing w:val="-1"/>
                <w:szCs w:val="22"/>
              </w:rPr>
              <w:t>i</w:t>
            </w:r>
            <w:r w:rsidRPr="009B0814">
              <w:rPr>
                <w:szCs w:val="22"/>
              </w:rPr>
              <w:t>n</w:t>
            </w:r>
            <w:r w:rsidRPr="009B0814">
              <w:rPr>
                <w:spacing w:val="38"/>
                <w:szCs w:val="22"/>
              </w:rPr>
              <w:t xml:space="preserve"> </w:t>
            </w:r>
            <w:r w:rsidRPr="009B0814">
              <w:rPr>
                <w:spacing w:val="-2"/>
                <w:szCs w:val="22"/>
              </w:rPr>
              <w:t>A</w:t>
            </w:r>
            <w:r w:rsidRPr="009B0814">
              <w:rPr>
                <w:szCs w:val="22"/>
              </w:rPr>
              <w:t>pp</w:t>
            </w:r>
            <w:r w:rsidRPr="009B0814">
              <w:rPr>
                <w:spacing w:val="2"/>
                <w:szCs w:val="22"/>
              </w:rPr>
              <w:t>e</w:t>
            </w:r>
            <w:r w:rsidRPr="009B0814">
              <w:rPr>
                <w:szCs w:val="22"/>
              </w:rPr>
              <w:t>nd</w:t>
            </w:r>
            <w:r w:rsidRPr="009B0814">
              <w:rPr>
                <w:spacing w:val="-1"/>
                <w:szCs w:val="22"/>
              </w:rPr>
              <w:t>i</w:t>
            </w:r>
            <w:r w:rsidRPr="009B0814">
              <w:rPr>
                <w:szCs w:val="22"/>
              </w:rPr>
              <w:t>x</w:t>
            </w:r>
            <w:r w:rsidRPr="009B0814">
              <w:rPr>
                <w:spacing w:val="39"/>
                <w:szCs w:val="22"/>
              </w:rPr>
              <w:t xml:space="preserve"> </w:t>
            </w:r>
            <w:r w:rsidRPr="009B0814">
              <w:rPr>
                <w:spacing w:val="-1"/>
                <w:szCs w:val="22"/>
              </w:rPr>
              <w:t>II</w:t>
            </w:r>
            <w:r w:rsidRPr="009B0814">
              <w:rPr>
                <w:szCs w:val="22"/>
              </w:rPr>
              <w:t>I</w:t>
            </w:r>
            <w:r w:rsidRPr="009B0814">
              <w:rPr>
                <w:spacing w:val="38"/>
                <w:szCs w:val="22"/>
              </w:rPr>
              <w:t xml:space="preserve"> </w:t>
            </w:r>
            <w:r w:rsidRPr="009B0814">
              <w:rPr>
                <w:szCs w:val="22"/>
              </w:rPr>
              <w:t>sha</w:t>
            </w:r>
            <w:r w:rsidRPr="009B0814">
              <w:rPr>
                <w:spacing w:val="-1"/>
                <w:szCs w:val="22"/>
              </w:rPr>
              <w:t>l</w:t>
            </w:r>
            <w:r w:rsidRPr="009B0814">
              <w:rPr>
                <w:szCs w:val="22"/>
              </w:rPr>
              <w:t>l</w:t>
            </w:r>
            <w:r w:rsidRPr="009B0814">
              <w:rPr>
                <w:w w:val="102"/>
                <w:szCs w:val="22"/>
              </w:rPr>
              <w:t xml:space="preserve"> </w:t>
            </w:r>
            <w:r w:rsidRPr="009B0814">
              <w:rPr>
                <w:szCs w:val="22"/>
              </w:rPr>
              <w:t>se</w:t>
            </w:r>
            <w:r w:rsidRPr="009B0814">
              <w:rPr>
                <w:spacing w:val="-1"/>
                <w:szCs w:val="22"/>
              </w:rPr>
              <w:t>r</w:t>
            </w:r>
            <w:r w:rsidRPr="009B0814">
              <w:rPr>
                <w:spacing w:val="-3"/>
                <w:szCs w:val="22"/>
              </w:rPr>
              <w:t>v</w:t>
            </w:r>
            <w:r w:rsidRPr="009B0814">
              <w:rPr>
                <w:szCs w:val="22"/>
              </w:rPr>
              <w:t>e</w:t>
            </w:r>
            <w:r w:rsidRPr="009B0814">
              <w:rPr>
                <w:spacing w:val="15"/>
                <w:szCs w:val="22"/>
              </w:rPr>
              <w:t xml:space="preserve"> </w:t>
            </w:r>
            <w:r w:rsidRPr="009B0814">
              <w:rPr>
                <w:spacing w:val="-1"/>
                <w:szCs w:val="22"/>
              </w:rPr>
              <w:t>i</w:t>
            </w:r>
            <w:r w:rsidRPr="009B0814">
              <w:rPr>
                <w:szCs w:val="22"/>
              </w:rPr>
              <w:t>n</w:t>
            </w:r>
            <w:r w:rsidRPr="009B0814">
              <w:rPr>
                <w:spacing w:val="12"/>
                <w:szCs w:val="22"/>
              </w:rPr>
              <w:t xml:space="preserve"> </w:t>
            </w:r>
            <w:r w:rsidRPr="009B0814">
              <w:rPr>
                <w:spacing w:val="-1"/>
                <w:szCs w:val="22"/>
              </w:rPr>
              <w:t>t</w:t>
            </w:r>
            <w:r w:rsidRPr="009B0814">
              <w:rPr>
                <w:spacing w:val="-3"/>
                <w:szCs w:val="22"/>
              </w:rPr>
              <w:t>h</w:t>
            </w:r>
            <w:r w:rsidRPr="009B0814">
              <w:rPr>
                <w:szCs w:val="22"/>
              </w:rPr>
              <w:t>at</w:t>
            </w:r>
            <w:r w:rsidRPr="009B0814">
              <w:rPr>
                <w:spacing w:val="10"/>
                <w:szCs w:val="22"/>
              </w:rPr>
              <w:t xml:space="preserve"> </w:t>
            </w:r>
            <w:r w:rsidRPr="009B0814">
              <w:rPr>
                <w:spacing w:val="2"/>
                <w:szCs w:val="22"/>
              </w:rPr>
              <w:t>c</w:t>
            </w:r>
            <w:r w:rsidRPr="009B0814">
              <w:rPr>
                <w:szCs w:val="22"/>
              </w:rPr>
              <w:t>a</w:t>
            </w:r>
            <w:r w:rsidRPr="009B0814">
              <w:rPr>
                <w:spacing w:val="-3"/>
                <w:szCs w:val="22"/>
              </w:rPr>
              <w:t>p</w:t>
            </w:r>
            <w:r w:rsidRPr="009B0814">
              <w:rPr>
                <w:spacing w:val="-2"/>
                <w:szCs w:val="22"/>
              </w:rPr>
              <w:t>a</w:t>
            </w:r>
            <w:r w:rsidRPr="009B0814">
              <w:rPr>
                <w:spacing w:val="2"/>
                <w:szCs w:val="22"/>
              </w:rPr>
              <w:t>c</w:t>
            </w:r>
            <w:r w:rsidRPr="009B0814">
              <w:rPr>
                <w:spacing w:val="-1"/>
                <w:szCs w:val="22"/>
              </w:rPr>
              <w:t>it</w:t>
            </w:r>
            <w:r w:rsidRPr="009B0814">
              <w:rPr>
                <w:spacing w:val="-3"/>
                <w:szCs w:val="22"/>
              </w:rPr>
              <w:t>y</w:t>
            </w:r>
            <w:r w:rsidRPr="009B0814">
              <w:rPr>
                <w:szCs w:val="22"/>
              </w:rPr>
              <w:t>,</w:t>
            </w:r>
            <w:r w:rsidRPr="009B0814">
              <w:rPr>
                <w:spacing w:val="11"/>
                <w:szCs w:val="22"/>
              </w:rPr>
              <w:t xml:space="preserve"> </w:t>
            </w:r>
            <w:r w:rsidRPr="009B0814">
              <w:rPr>
                <w:spacing w:val="2"/>
                <w:szCs w:val="22"/>
              </w:rPr>
              <w:t>a</w:t>
            </w:r>
            <w:r w:rsidRPr="009B0814">
              <w:rPr>
                <w:szCs w:val="22"/>
              </w:rPr>
              <w:t>s</w:t>
            </w:r>
            <w:r w:rsidRPr="009B0814">
              <w:rPr>
                <w:spacing w:val="9"/>
                <w:szCs w:val="22"/>
              </w:rPr>
              <w:t xml:space="preserve"> </w:t>
            </w:r>
            <w:r w:rsidRPr="009B0814">
              <w:rPr>
                <w:szCs w:val="22"/>
              </w:rPr>
              <w:t>spe</w:t>
            </w:r>
            <w:r w:rsidRPr="009B0814">
              <w:rPr>
                <w:spacing w:val="-2"/>
                <w:szCs w:val="22"/>
              </w:rPr>
              <w:t>c</w:t>
            </w:r>
            <w:r w:rsidRPr="009B0814">
              <w:rPr>
                <w:spacing w:val="1"/>
                <w:szCs w:val="22"/>
              </w:rPr>
              <w:t>i</w:t>
            </w:r>
            <w:r w:rsidRPr="009B0814">
              <w:rPr>
                <w:szCs w:val="22"/>
              </w:rPr>
              <w:t>f</w:t>
            </w:r>
            <w:r w:rsidRPr="009B0814">
              <w:rPr>
                <w:spacing w:val="-3"/>
                <w:szCs w:val="22"/>
              </w:rPr>
              <w:t>i</w:t>
            </w:r>
            <w:r w:rsidRPr="009B0814">
              <w:rPr>
                <w:szCs w:val="22"/>
              </w:rPr>
              <w:t>ed</w:t>
            </w:r>
            <w:r w:rsidRPr="009B0814">
              <w:rPr>
                <w:spacing w:val="12"/>
                <w:szCs w:val="22"/>
              </w:rPr>
              <w:t xml:space="preserve"> </w:t>
            </w:r>
            <w:r w:rsidRPr="009B0814">
              <w:rPr>
                <w:spacing w:val="-1"/>
                <w:szCs w:val="22"/>
              </w:rPr>
              <w:t>i</w:t>
            </w:r>
            <w:r w:rsidRPr="009B0814">
              <w:rPr>
                <w:szCs w:val="22"/>
              </w:rPr>
              <w:t>n</w:t>
            </w:r>
            <w:r w:rsidRPr="009B0814">
              <w:rPr>
                <w:spacing w:val="10"/>
                <w:szCs w:val="22"/>
              </w:rPr>
              <w:t xml:space="preserve"> </w:t>
            </w:r>
            <w:r w:rsidRPr="009B0814">
              <w:rPr>
                <w:b/>
                <w:bCs/>
                <w:spacing w:val="1"/>
                <w:szCs w:val="22"/>
              </w:rPr>
              <w:t>G</w:t>
            </w:r>
            <w:r w:rsidRPr="009B0814">
              <w:rPr>
                <w:b/>
                <w:bCs/>
                <w:spacing w:val="-2"/>
                <w:szCs w:val="22"/>
              </w:rPr>
              <w:t>C</w:t>
            </w:r>
            <w:r w:rsidRPr="009B0814">
              <w:rPr>
                <w:b/>
                <w:bCs/>
                <w:szCs w:val="22"/>
              </w:rPr>
              <w:t>C</w:t>
            </w:r>
            <w:r w:rsidRPr="009B0814">
              <w:rPr>
                <w:b/>
                <w:bCs/>
                <w:spacing w:val="13"/>
                <w:szCs w:val="22"/>
              </w:rPr>
              <w:t xml:space="preserve"> </w:t>
            </w:r>
            <w:r w:rsidRPr="009B0814">
              <w:rPr>
                <w:spacing w:val="-2"/>
                <w:szCs w:val="22"/>
              </w:rPr>
              <w:t>C</w:t>
            </w:r>
            <w:r w:rsidRPr="009B0814">
              <w:rPr>
                <w:spacing w:val="-1"/>
                <w:szCs w:val="22"/>
              </w:rPr>
              <w:t>l</w:t>
            </w:r>
            <w:r w:rsidRPr="009B0814">
              <w:rPr>
                <w:szCs w:val="22"/>
              </w:rPr>
              <w:t>au</w:t>
            </w:r>
            <w:r w:rsidRPr="009B0814">
              <w:rPr>
                <w:spacing w:val="-2"/>
                <w:szCs w:val="22"/>
              </w:rPr>
              <w:t>s</w:t>
            </w:r>
            <w:r w:rsidRPr="009B0814">
              <w:rPr>
                <w:szCs w:val="22"/>
              </w:rPr>
              <w:t>e</w:t>
            </w:r>
            <w:r w:rsidRPr="009B0814">
              <w:rPr>
                <w:spacing w:val="14"/>
                <w:szCs w:val="22"/>
              </w:rPr>
              <w:t xml:space="preserve"> </w:t>
            </w:r>
            <w:r w:rsidRPr="009B0814">
              <w:rPr>
                <w:spacing w:val="-3"/>
                <w:szCs w:val="22"/>
              </w:rPr>
              <w:t>8</w:t>
            </w:r>
            <w:r w:rsidRPr="009B0814">
              <w:rPr>
                <w:szCs w:val="22"/>
              </w:rPr>
              <w:t>.</w:t>
            </w:r>
          </w:p>
          <w:p w14:paraId="20203BB9" w14:textId="77777777" w:rsidR="009B0814" w:rsidRPr="009B0814" w:rsidRDefault="009B0814" w:rsidP="009B0814">
            <w:pPr>
              <w:spacing w:before="120" w:after="0"/>
              <w:rPr>
                <w:szCs w:val="22"/>
              </w:rPr>
            </w:pPr>
          </w:p>
        </w:tc>
      </w:tr>
      <w:tr w:rsidR="009B0814" w:rsidRPr="009B0814" w14:paraId="52CC3530" w14:textId="77777777" w:rsidTr="009B0814">
        <w:trPr>
          <w:jc w:val="center"/>
        </w:trPr>
        <w:tc>
          <w:tcPr>
            <w:tcW w:w="1593" w:type="dxa"/>
          </w:tcPr>
          <w:p w14:paraId="06AC8CDB" w14:textId="77777777" w:rsidR="009B0814" w:rsidRPr="009B0814" w:rsidRDefault="009B0814" w:rsidP="009B0814">
            <w:pPr>
              <w:spacing w:before="120"/>
              <w:rPr>
                <w:szCs w:val="22"/>
              </w:rPr>
            </w:pPr>
            <w:bookmarkStart w:id="2703" w:name="scc12_1"/>
            <w:bookmarkEnd w:id="2703"/>
            <w:r w:rsidRPr="009B0814">
              <w:rPr>
                <w:szCs w:val="22"/>
              </w:rPr>
              <w:t>10</w:t>
            </w:r>
          </w:p>
        </w:tc>
        <w:tc>
          <w:tcPr>
            <w:tcW w:w="7754" w:type="dxa"/>
          </w:tcPr>
          <w:p w14:paraId="24A46BE7" w14:textId="77777777" w:rsidR="009B0814" w:rsidRPr="009B0814" w:rsidRDefault="009B0814" w:rsidP="009B0814">
            <w:pPr>
              <w:spacing w:before="120"/>
              <w:rPr>
                <w:bCs/>
                <w:szCs w:val="22"/>
              </w:rPr>
            </w:pPr>
            <w:r w:rsidRPr="009B0814">
              <w:rPr>
                <w:bCs/>
                <w:szCs w:val="22"/>
              </w:rPr>
              <w:t>No further instructions.</w:t>
            </w:r>
          </w:p>
        </w:tc>
      </w:tr>
      <w:tr w:rsidR="009B0814" w:rsidRPr="009B0814" w14:paraId="370721EA" w14:textId="77777777" w:rsidTr="009B0814">
        <w:trPr>
          <w:jc w:val="center"/>
        </w:trPr>
        <w:tc>
          <w:tcPr>
            <w:tcW w:w="1593" w:type="dxa"/>
          </w:tcPr>
          <w:p w14:paraId="7F215C15" w14:textId="77777777" w:rsidR="009B0814" w:rsidRPr="009B0814" w:rsidRDefault="009B0814" w:rsidP="009B0814">
            <w:pPr>
              <w:spacing w:before="120"/>
              <w:rPr>
                <w:szCs w:val="22"/>
              </w:rPr>
            </w:pPr>
            <w:bookmarkStart w:id="2704" w:name="scc15_1"/>
            <w:bookmarkEnd w:id="2704"/>
            <w:r w:rsidRPr="009B0814">
              <w:rPr>
                <w:szCs w:val="22"/>
              </w:rPr>
              <w:t>12</w:t>
            </w:r>
          </w:p>
        </w:tc>
        <w:tc>
          <w:tcPr>
            <w:tcW w:w="7754" w:type="dxa"/>
          </w:tcPr>
          <w:p w14:paraId="3DD6962D" w14:textId="77777777" w:rsidR="009B0814" w:rsidRPr="009B0814" w:rsidRDefault="009B0814" w:rsidP="009B0814">
            <w:pPr>
              <w:spacing w:before="120" w:after="0"/>
              <w:rPr>
                <w:szCs w:val="22"/>
              </w:rPr>
            </w:pPr>
            <w:r w:rsidRPr="009B0814">
              <w:rPr>
                <w:szCs w:val="22"/>
              </w:rPr>
              <w:t>The Authorized Representatives are as follows:</w:t>
            </w:r>
          </w:p>
          <w:p w14:paraId="6C4C229F" w14:textId="77777777" w:rsidR="009B0814" w:rsidRPr="009B0814" w:rsidRDefault="009B0814" w:rsidP="009B0814">
            <w:pPr>
              <w:spacing w:before="120" w:after="0"/>
              <w:rPr>
                <w:szCs w:val="22"/>
              </w:rPr>
            </w:pPr>
          </w:p>
          <w:p w14:paraId="3FD92BA4" w14:textId="2B2DC215" w:rsidR="009B0814" w:rsidRPr="009B0814" w:rsidRDefault="009B0814" w:rsidP="009B0814">
            <w:pPr>
              <w:tabs>
                <w:tab w:val="left" w:pos="2160"/>
                <w:tab w:val="left" w:pos="6480"/>
              </w:tabs>
              <w:spacing w:after="0"/>
              <w:ind w:left="3049" w:hanging="3049"/>
              <w:rPr>
                <w:b/>
                <w:szCs w:val="22"/>
              </w:rPr>
            </w:pPr>
            <w:r w:rsidRPr="009B0814">
              <w:rPr>
                <w:szCs w:val="22"/>
              </w:rPr>
              <w:t xml:space="preserve">For the Procuring Entity:  </w:t>
            </w:r>
            <w:r w:rsidR="004F56F1">
              <w:rPr>
                <w:b/>
                <w:szCs w:val="22"/>
              </w:rPr>
              <w:t>ELMER G. SILAO</w:t>
            </w:r>
          </w:p>
          <w:p w14:paraId="096C126A" w14:textId="4EC3C987" w:rsidR="009B0814" w:rsidRPr="009B0814" w:rsidRDefault="009B0814" w:rsidP="009B0814">
            <w:pPr>
              <w:tabs>
                <w:tab w:val="left" w:pos="2239"/>
                <w:tab w:val="left" w:pos="6480"/>
              </w:tabs>
              <w:spacing w:after="0"/>
              <w:rPr>
                <w:szCs w:val="22"/>
              </w:rPr>
            </w:pPr>
            <w:r w:rsidRPr="009B0814">
              <w:rPr>
                <w:b/>
                <w:szCs w:val="22"/>
              </w:rPr>
              <w:t xml:space="preserve">                                          </w:t>
            </w:r>
            <w:r w:rsidR="004F56F1">
              <w:rPr>
                <w:szCs w:val="22"/>
              </w:rPr>
              <w:t>Head of Procurement Unit</w:t>
            </w:r>
          </w:p>
          <w:p w14:paraId="120B2C33" w14:textId="77777777" w:rsidR="009B0814" w:rsidRPr="009B0814" w:rsidRDefault="009B0814" w:rsidP="009B0814">
            <w:pPr>
              <w:tabs>
                <w:tab w:val="left" w:pos="6480"/>
              </w:tabs>
              <w:spacing w:before="120" w:after="0"/>
              <w:rPr>
                <w:b/>
                <w:bCs/>
                <w:iCs/>
                <w:szCs w:val="22"/>
              </w:rPr>
            </w:pPr>
            <w:r w:rsidRPr="009B0814">
              <w:rPr>
                <w:szCs w:val="22"/>
              </w:rPr>
              <w:t xml:space="preserve">For the Consultant: </w:t>
            </w:r>
            <w:r w:rsidRPr="009B0814">
              <w:rPr>
                <w:szCs w:val="22"/>
                <w:u w:val="single"/>
              </w:rPr>
              <w:tab/>
            </w:r>
          </w:p>
          <w:p w14:paraId="51AB6323" w14:textId="77777777" w:rsidR="009B0814" w:rsidRPr="009B0814" w:rsidRDefault="009B0814" w:rsidP="009B0814">
            <w:pPr>
              <w:tabs>
                <w:tab w:val="left" w:pos="6480"/>
              </w:tabs>
              <w:spacing w:before="120" w:after="0"/>
              <w:rPr>
                <w:b/>
                <w:bCs/>
                <w:iCs/>
                <w:szCs w:val="22"/>
              </w:rPr>
            </w:pPr>
          </w:p>
        </w:tc>
      </w:tr>
      <w:tr w:rsidR="009B0814" w:rsidRPr="009B0814" w14:paraId="04E57EDB" w14:textId="77777777" w:rsidTr="009B0814">
        <w:trPr>
          <w:jc w:val="center"/>
        </w:trPr>
        <w:tc>
          <w:tcPr>
            <w:tcW w:w="1593" w:type="dxa"/>
          </w:tcPr>
          <w:p w14:paraId="27ACCC93" w14:textId="77777777" w:rsidR="009B0814" w:rsidRPr="009B0814" w:rsidRDefault="009B0814" w:rsidP="009B0814">
            <w:pPr>
              <w:spacing w:before="120"/>
              <w:rPr>
                <w:szCs w:val="22"/>
              </w:rPr>
            </w:pPr>
            <w:bookmarkStart w:id="2705" w:name="scc15_2"/>
            <w:bookmarkEnd w:id="2705"/>
            <w:r w:rsidRPr="009B0814">
              <w:rPr>
                <w:szCs w:val="22"/>
              </w:rPr>
              <w:t>15.1</w:t>
            </w:r>
          </w:p>
        </w:tc>
        <w:tc>
          <w:tcPr>
            <w:tcW w:w="7754" w:type="dxa"/>
          </w:tcPr>
          <w:p w14:paraId="2B30F095" w14:textId="77777777" w:rsidR="009B0814" w:rsidRPr="009B0814" w:rsidRDefault="009B0814" w:rsidP="009B0814">
            <w:pPr>
              <w:tabs>
                <w:tab w:val="left" w:pos="1440"/>
                <w:tab w:val="left" w:pos="9000"/>
              </w:tabs>
              <w:spacing w:before="120"/>
              <w:rPr>
                <w:szCs w:val="22"/>
              </w:rPr>
            </w:pPr>
            <w:r w:rsidRPr="009B0814">
              <w:rPr>
                <w:szCs w:val="22"/>
              </w:rPr>
              <w:t>Procuring Entity Address:</w:t>
            </w:r>
          </w:p>
          <w:p w14:paraId="0F8A3B0E" w14:textId="77777777" w:rsidR="009B0814" w:rsidRPr="009B0814" w:rsidRDefault="009B0814" w:rsidP="009B0814">
            <w:pPr>
              <w:widowControl w:val="0"/>
              <w:spacing w:before="120" w:after="0"/>
              <w:rPr>
                <w:szCs w:val="22"/>
              </w:rPr>
            </w:pPr>
            <w:r w:rsidRPr="009B0814">
              <w:rPr>
                <w:szCs w:val="22"/>
              </w:rPr>
              <w:t>Department of Public Works and Highways (DPWH)</w:t>
            </w:r>
          </w:p>
          <w:p w14:paraId="45084108" w14:textId="77777777" w:rsidR="009B0814" w:rsidRPr="009B0814" w:rsidRDefault="009B0814" w:rsidP="009B0814">
            <w:pPr>
              <w:tabs>
                <w:tab w:val="left" w:pos="1440"/>
                <w:tab w:val="left" w:pos="6480"/>
              </w:tabs>
              <w:spacing w:after="0"/>
              <w:rPr>
                <w:b/>
                <w:i/>
                <w:szCs w:val="22"/>
              </w:rPr>
            </w:pPr>
            <w:r w:rsidRPr="009B0814">
              <w:rPr>
                <w:szCs w:val="22"/>
              </w:rPr>
              <w:t xml:space="preserve">Attention:                      </w:t>
            </w:r>
            <w:r w:rsidR="009828A9">
              <w:rPr>
                <w:b/>
                <w:szCs w:val="22"/>
              </w:rPr>
              <w:t>ISABELO C. BALEROS</w:t>
            </w:r>
          </w:p>
          <w:p w14:paraId="68B3AB8B" w14:textId="77777777" w:rsidR="009B0814" w:rsidRPr="009B0814" w:rsidRDefault="009B0814" w:rsidP="009B0814">
            <w:pPr>
              <w:tabs>
                <w:tab w:val="left" w:pos="1440"/>
                <w:tab w:val="left" w:pos="6480"/>
              </w:tabs>
              <w:spacing w:after="0"/>
              <w:rPr>
                <w:b/>
                <w:i/>
                <w:szCs w:val="22"/>
              </w:rPr>
            </w:pPr>
            <w:r w:rsidRPr="009B0814">
              <w:rPr>
                <w:b/>
                <w:i/>
                <w:szCs w:val="22"/>
              </w:rPr>
              <w:t xml:space="preserve">                                      District Engineer</w:t>
            </w:r>
          </w:p>
          <w:p w14:paraId="4FC8D2F4" w14:textId="77777777" w:rsidR="009B0814" w:rsidRPr="009B0814" w:rsidRDefault="009B0814" w:rsidP="009B0814">
            <w:pPr>
              <w:widowControl w:val="0"/>
              <w:spacing w:after="0"/>
              <w:rPr>
                <w:szCs w:val="22"/>
              </w:rPr>
            </w:pPr>
            <w:r w:rsidRPr="009B0814">
              <w:rPr>
                <w:szCs w:val="22"/>
              </w:rPr>
              <w:t xml:space="preserve">                                  Las Piñas – Muntilupa DEO</w:t>
            </w:r>
          </w:p>
          <w:p w14:paraId="6651C436" w14:textId="77777777" w:rsidR="009B0814" w:rsidRPr="009B0814" w:rsidRDefault="009B0814" w:rsidP="009B0814">
            <w:pPr>
              <w:widowControl w:val="0"/>
              <w:spacing w:after="0"/>
              <w:rPr>
                <w:szCs w:val="22"/>
              </w:rPr>
            </w:pPr>
            <w:r w:rsidRPr="009B0814">
              <w:rPr>
                <w:szCs w:val="22"/>
              </w:rPr>
              <w:t xml:space="preserve">                                       2</w:t>
            </w:r>
            <w:r w:rsidRPr="009B0814">
              <w:rPr>
                <w:szCs w:val="22"/>
                <w:vertAlign w:val="superscript"/>
              </w:rPr>
              <w:t>nd</w:t>
            </w:r>
            <w:r w:rsidRPr="009B0814">
              <w:rPr>
                <w:szCs w:val="22"/>
              </w:rPr>
              <w:t xml:space="preserve"> St., Port Area, Manila</w:t>
            </w:r>
          </w:p>
          <w:p w14:paraId="69E14932" w14:textId="77777777" w:rsidR="009B0814" w:rsidRPr="009B0814" w:rsidRDefault="009B0814" w:rsidP="009B0814">
            <w:pPr>
              <w:widowControl w:val="0"/>
              <w:spacing w:before="120" w:after="0"/>
              <w:rPr>
                <w:szCs w:val="22"/>
                <w:u w:val="single"/>
              </w:rPr>
            </w:pPr>
            <w:r w:rsidRPr="009B0814">
              <w:rPr>
                <w:szCs w:val="22"/>
              </w:rPr>
              <w:t xml:space="preserve">Telephone No.:  </w:t>
            </w:r>
            <w:r w:rsidR="009828A9">
              <w:rPr>
                <w:szCs w:val="22"/>
                <w:u w:val="single"/>
              </w:rPr>
              <w:t>5304-3000 loc, 36606</w:t>
            </w:r>
          </w:p>
          <w:p w14:paraId="02C1ED7E" w14:textId="77777777" w:rsidR="009B0814" w:rsidRPr="009B0814" w:rsidRDefault="009B0814" w:rsidP="009B0814">
            <w:pPr>
              <w:widowControl w:val="0"/>
              <w:spacing w:before="120" w:after="0"/>
              <w:rPr>
                <w:szCs w:val="22"/>
                <w:u w:val="single"/>
              </w:rPr>
            </w:pPr>
          </w:p>
          <w:p w14:paraId="64C0A495" w14:textId="77777777" w:rsidR="009B0814" w:rsidRPr="009B0814" w:rsidRDefault="009B0814" w:rsidP="009B0814">
            <w:pPr>
              <w:tabs>
                <w:tab w:val="left" w:pos="1440"/>
                <w:tab w:val="left" w:pos="6480"/>
              </w:tabs>
              <w:spacing w:before="120"/>
              <w:rPr>
                <w:szCs w:val="22"/>
              </w:rPr>
            </w:pPr>
            <w:r w:rsidRPr="009B0814">
              <w:rPr>
                <w:szCs w:val="22"/>
              </w:rPr>
              <w:lastRenderedPageBreak/>
              <w:t xml:space="preserve">Consultants: </w:t>
            </w:r>
            <w:r w:rsidRPr="009B0814">
              <w:rPr>
                <w:i/>
                <w:szCs w:val="22"/>
              </w:rPr>
              <w:t>[insert name of the Consultant]</w:t>
            </w:r>
          </w:p>
          <w:p w14:paraId="4D76CF9B" w14:textId="77777777" w:rsidR="009B0814" w:rsidRPr="009B0814" w:rsidRDefault="009B0814" w:rsidP="009B0814">
            <w:pPr>
              <w:tabs>
                <w:tab w:val="left" w:pos="1440"/>
                <w:tab w:val="left" w:pos="6480"/>
              </w:tabs>
              <w:spacing w:before="120"/>
              <w:rPr>
                <w:szCs w:val="22"/>
              </w:rPr>
            </w:pPr>
            <w:r w:rsidRPr="009B0814">
              <w:rPr>
                <w:szCs w:val="22"/>
              </w:rPr>
              <w:t xml:space="preserve">Attention: </w:t>
            </w:r>
            <w:r w:rsidRPr="009B0814">
              <w:rPr>
                <w:i/>
                <w:szCs w:val="22"/>
              </w:rPr>
              <w:t>[insert name of the Consultant’s authorized representative]</w:t>
            </w:r>
          </w:p>
          <w:p w14:paraId="6207583B" w14:textId="77777777" w:rsidR="009B0814" w:rsidRPr="009B0814" w:rsidRDefault="009B0814" w:rsidP="009B0814">
            <w:pPr>
              <w:tabs>
                <w:tab w:val="left" w:pos="4752"/>
              </w:tabs>
              <w:spacing w:before="120"/>
              <w:rPr>
                <w:szCs w:val="22"/>
              </w:rPr>
            </w:pPr>
            <w:r w:rsidRPr="009B0814">
              <w:rPr>
                <w:szCs w:val="22"/>
              </w:rPr>
              <w:t>Address:</w:t>
            </w:r>
            <w:r w:rsidRPr="009B0814">
              <w:rPr>
                <w:szCs w:val="22"/>
                <w:u w:val="single"/>
              </w:rPr>
              <w:tab/>
            </w:r>
          </w:p>
          <w:p w14:paraId="4ED0B0FD" w14:textId="77777777" w:rsidR="009B0814" w:rsidRPr="009B0814" w:rsidRDefault="009B0814" w:rsidP="009B0814">
            <w:pPr>
              <w:tabs>
                <w:tab w:val="left" w:pos="4752"/>
              </w:tabs>
              <w:spacing w:before="120"/>
              <w:rPr>
                <w:szCs w:val="22"/>
                <w:u w:val="single"/>
              </w:rPr>
            </w:pPr>
            <w:r w:rsidRPr="009B0814">
              <w:rPr>
                <w:szCs w:val="22"/>
              </w:rPr>
              <w:t>Facsimile:</w:t>
            </w:r>
            <w:r w:rsidRPr="009B0814">
              <w:rPr>
                <w:szCs w:val="22"/>
                <w:u w:val="single"/>
              </w:rPr>
              <w:tab/>
            </w:r>
          </w:p>
          <w:p w14:paraId="3722C6C8" w14:textId="77777777" w:rsidR="009B0814" w:rsidRPr="009B0814" w:rsidRDefault="009B0814" w:rsidP="009B0814">
            <w:pPr>
              <w:tabs>
                <w:tab w:val="left" w:pos="6480"/>
              </w:tabs>
              <w:spacing w:before="120" w:after="0"/>
              <w:rPr>
                <w:b/>
                <w:bCs/>
                <w:iCs/>
                <w:szCs w:val="22"/>
              </w:rPr>
            </w:pPr>
            <w:r w:rsidRPr="009B0814">
              <w:rPr>
                <w:szCs w:val="22"/>
              </w:rPr>
              <w:t xml:space="preserve">Email Address: </w:t>
            </w:r>
            <w:r w:rsidRPr="009B0814">
              <w:rPr>
                <w:szCs w:val="22"/>
                <w:u w:val="single"/>
              </w:rPr>
              <w:tab/>
            </w:r>
          </w:p>
          <w:p w14:paraId="4C30BD93" w14:textId="77777777" w:rsidR="009B0814" w:rsidRPr="009B0814" w:rsidRDefault="009B0814" w:rsidP="009B0814">
            <w:pPr>
              <w:widowControl w:val="0"/>
              <w:spacing w:before="120" w:after="0"/>
              <w:rPr>
                <w:szCs w:val="22"/>
                <w:u w:val="single"/>
              </w:rPr>
            </w:pPr>
          </w:p>
        </w:tc>
      </w:tr>
      <w:tr w:rsidR="009B0814" w:rsidRPr="009B0814" w14:paraId="1D152884" w14:textId="77777777" w:rsidTr="009B0814">
        <w:trPr>
          <w:jc w:val="center"/>
        </w:trPr>
        <w:tc>
          <w:tcPr>
            <w:tcW w:w="1593" w:type="dxa"/>
          </w:tcPr>
          <w:p w14:paraId="734051DA" w14:textId="77777777" w:rsidR="009B0814" w:rsidRPr="009B0814" w:rsidRDefault="009B0814" w:rsidP="009B0814">
            <w:pPr>
              <w:spacing w:before="120"/>
              <w:rPr>
                <w:szCs w:val="22"/>
              </w:rPr>
            </w:pPr>
            <w:r w:rsidRPr="009B0814">
              <w:rPr>
                <w:szCs w:val="22"/>
              </w:rPr>
              <w:lastRenderedPageBreak/>
              <w:t xml:space="preserve">15.2 </w:t>
            </w:r>
          </w:p>
        </w:tc>
        <w:tc>
          <w:tcPr>
            <w:tcW w:w="7754" w:type="dxa"/>
          </w:tcPr>
          <w:p w14:paraId="0590FE2D" w14:textId="77777777" w:rsidR="009B0814" w:rsidRPr="009B0814" w:rsidRDefault="009B0814" w:rsidP="009B0814">
            <w:pPr>
              <w:spacing w:before="120"/>
              <w:rPr>
                <w:szCs w:val="22"/>
              </w:rPr>
            </w:pPr>
            <w:r w:rsidRPr="009B0814">
              <w:rPr>
                <w:szCs w:val="22"/>
              </w:rPr>
              <w:t>Notice shall be deemed to be effective as follows:</w:t>
            </w:r>
          </w:p>
          <w:p w14:paraId="2673C011" w14:textId="77777777" w:rsidR="009B0814" w:rsidRPr="009B0814" w:rsidRDefault="009B0814" w:rsidP="009B0814">
            <w:pPr>
              <w:spacing w:before="120"/>
              <w:rPr>
                <w:szCs w:val="22"/>
              </w:rPr>
            </w:pPr>
            <w:r w:rsidRPr="009B0814">
              <w:rPr>
                <w:szCs w:val="22"/>
              </w:rPr>
              <w:t>(a)</w:t>
            </w:r>
            <w:r w:rsidRPr="009B0814">
              <w:rPr>
                <w:szCs w:val="22"/>
              </w:rPr>
              <w:tab/>
              <w:t>in the case of personal delivery or registered mail, on delivery;</w:t>
            </w:r>
          </w:p>
          <w:p w14:paraId="419C1D19" w14:textId="77777777" w:rsidR="009B0814" w:rsidRPr="009B0814" w:rsidRDefault="009B0814" w:rsidP="009B0814">
            <w:pPr>
              <w:spacing w:before="120"/>
              <w:ind w:left="716" w:hanging="720"/>
              <w:rPr>
                <w:szCs w:val="22"/>
              </w:rPr>
            </w:pPr>
            <w:r w:rsidRPr="009B0814">
              <w:rPr>
                <w:szCs w:val="22"/>
              </w:rPr>
              <w:t>(b)</w:t>
            </w:r>
            <w:r w:rsidRPr="009B0814">
              <w:rPr>
                <w:szCs w:val="22"/>
              </w:rPr>
              <w:tab/>
              <w:t>in the case of facsimiles, within 7:00 A.M. to 4:00 P.M. following confirmed transmission;</w:t>
            </w:r>
          </w:p>
        </w:tc>
      </w:tr>
      <w:tr w:rsidR="009B0814" w:rsidRPr="009B0814" w14:paraId="7A04FCD7" w14:textId="77777777" w:rsidTr="009B0814">
        <w:trPr>
          <w:jc w:val="center"/>
        </w:trPr>
        <w:tc>
          <w:tcPr>
            <w:tcW w:w="1593" w:type="dxa"/>
          </w:tcPr>
          <w:p w14:paraId="4FC02106" w14:textId="77777777" w:rsidR="009B0814" w:rsidRPr="009B0814" w:rsidRDefault="009B0814" w:rsidP="009B0814">
            <w:pPr>
              <w:spacing w:before="120"/>
              <w:rPr>
                <w:szCs w:val="22"/>
              </w:rPr>
            </w:pPr>
            <w:bookmarkStart w:id="2706" w:name="scc18_3"/>
            <w:bookmarkEnd w:id="2706"/>
            <w:r w:rsidRPr="009B0814">
              <w:rPr>
                <w:szCs w:val="22"/>
              </w:rPr>
              <w:t>18.3</w:t>
            </w:r>
          </w:p>
        </w:tc>
        <w:tc>
          <w:tcPr>
            <w:tcW w:w="7754" w:type="dxa"/>
          </w:tcPr>
          <w:p w14:paraId="18BFD18D" w14:textId="77777777" w:rsidR="009B0814" w:rsidRPr="009B0814" w:rsidRDefault="009B0814" w:rsidP="009B0814">
            <w:pPr>
              <w:spacing w:before="120"/>
              <w:rPr>
                <w:szCs w:val="22"/>
                <w:u w:val="single"/>
              </w:rPr>
            </w:pPr>
            <w:r w:rsidRPr="009B0814">
              <w:rPr>
                <w:szCs w:val="22"/>
              </w:rPr>
              <w:t xml:space="preserve">Bank Name: </w:t>
            </w:r>
            <w:r w:rsidRPr="009B0814">
              <w:rPr>
                <w:szCs w:val="22"/>
                <w:u w:val="single"/>
              </w:rPr>
              <w:tab/>
            </w:r>
            <w:r w:rsidRPr="009B0814">
              <w:rPr>
                <w:szCs w:val="22"/>
                <w:u w:val="single"/>
              </w:rPr>
              <w:tab/>
            </w:r>
            <w:r w:rsidRPr="009B0814">
              <w:rPr>
                <w:szCs w:val="22"/>
                <w:u w:val="single"/>
              </w:rPr>
              <w:tab/>
            </w:r>
            <w:r w:rsidRPr="009B0814">
              <w:rPr>
                <w:szCs w:val="22"/>
                <w:u w:val="single"/>
              </w:rPr>
              <w:tab/>
            </w:r>
            <w:r w:rsidRPr="009B0814">
              <w:rPr>
                <w:szCs w:val="22"/>
              </w:rPr>
              <w:t xml:space="preserve"> Account No.: </w:t>
            </w:r>
            <w:r w:rsidRPr="009B0814">
              <w:rPr>
                <w:szCs w:val="22"/>
                <w:u w:val="single"/>
              </w:rPr>
              <w:tab/>
            </w:r>
            <w:r w:rsidRPr="009B0814">
              <w:rPr>
                <w:szCs w:val="22"/>
                <w:u w:val="single"/>
              </w:rPr>
              <w:tab/>
            </w:r>
            <w:r w:rsidRPr="009B0814">
              <w:rPr>
                <w:szCs w:val="22"/>
                <w:u w:val="single"/>
              </w:rPr>
              <w:tab/>
            </w:r>
          </w:p>
          <w:p w14:paraId="11D6D70E" w14:textId="77777777" w:rsidR="009B0814" w:rsidRPr="009B0814" w:rsidRDefault="009B0814" w:rsidP="009B0814">
            <w:pPr>
              <w:spacing w:before="120"/>
              <w:rPr>
                <w:szCs w:val="22"/>
                <w:u w:val="single"/>
              </w:rPr>
            </w:pPr>
            <w:r w:rsidRPr="009B0814">
              <w:rPr>
                <w:szCs w:val="22"/>
              </w:rPr>
              <w:t xml:space="preserve">Account Name: </w:t>
            </w:r>
            <w:r w:rsidRPr="009B0814">
              <w:rPr>
                <w:szCs w:val="22"/>
                <w:u w:val="single"/>
              </w:rPr>
              <w:tab/>
            </w:r>
            <w:r w:rsidRPr="009B0814">
              <w:rPr>
                <w:szCs w:val="22"/>
                <w:u w:val="single"/>
              </w:rPr>
              <w:tab/>
            </w:r>
            <w:r w:rsidRPr="009B0814">
              <w:rPr>
                <w:szCs w:val="22"/>
                <w:u w:val="single"/>
              </w:rPr>
              <w:tab/>
            </w:r>
            <w:r w:rsidRPr="009B0814">
              <w:rPr>
                <w:szCs w:val="22"/>
                <w:u w:val="single"/>
              </w:rPr>
              <w:tab/>
            </w:r>
            <w:r w:rsidRPr="009B0814">
              <w:rPr>
                <w:szCs w:val="22"/>
              </w:rPr>
              <w:t xml:space="preserve"> Address: </w:t>
            </w:r>
            <w:r w:rsidRPr="009B0814">
              <w:rPr>
                <w:szCs w:val="22"/>
                <w:u w:val="single"/>
              </w:rPr>
              <w:tab/>
            </w:r>
            <w:r w:rsidRPr="009B0814">
              <w:rPr>
                <w:szCs w:val="22"/>
                <w:u w:val="single"/>
              </w:rPr>
              <w:tab/>
            </w:r>
          </w:p>
        </w:tc>
      </w:tr>
      <w:tr w:rsidR="009B0814" w:rsidRPr="009B0814" w14:paraId="518CFABD" w14:textId="77777777" w:rsidTr="009B0814">
        <w:trPr>
          <w:jc w:val="center"/>
        </w:trPr>
        <w:tc>
          <w:tcPr>
            <w:tcW w:w="1593" w:type="dxa"/>
          </w:tcPr>
          <w:p w14:paraId="2C64AC42" w14:textId="77777777" w:rsidR="009B0814" w:rsidRPr="009B0814" w:rsidRDefault="009B0814" w:rsidP="009B0814">
            <w:pPr>
              <w:spacing w:before="120"/>
              <w:rPr>
                <w:szCs w:val="22"/>
              </w:rPr>
            </w:pPr>
            <w:bookmarkStart w:id="2707" w:name="scc20_1"/>
            <w:bookmarkEnd w:id="2707"/>
            <w:r w:rsidRPr="009B0814">
              <w:rPr>
                <w:szCs w:val="22"/>
              </w:rPr>
              <w:t>20</w:t>
            </w:r>
          </w:p>
        </w:tc>
        <w:tc>
          <w:tcPr>
            <w:tcW w:w="7754" w:type="dxa"/>
          </w:tcPr>
          <w:p w14:paraId="2D312609" w14:textId="77777777" w:rsidR="009B0814" w:rsidRPr="009B0814" w:rsidRDefault="009B0814" w:rsidP="009B0814">
            <w:pPr>
              <w:spacing w:before="120"/>
              <w:rPr>
                <w:szCs w:val="22"/>
              </w:rPr>
            </w:pPr>
            <w:r w:rsidRPr="009B0814">
              <w:rPr>
                <w:szCs w:val="22"/>
              </w:rPr>
              <w:t xml:space="preserve">No additional provision. If the Consultant is a </w:t>
            </w:r>
            <w:r w:rsidRPr="009B0814">
              <w:rPr>
                <w:b/>
                <w:i/>
                <w:szCs w:val="22"/>
                <w:u w:val="single"/>
              </w:rPr>
              <w:t>Joint Venture</w:t>
            </w:r>
            <w:r w:rsidRPr="009B0814">
              <w:rPr>
                <w:szCs w:val="22"/>
              </w:rPr>
              <w:t>, all partners to the Joint Venture shall be jointly and severally liable to the Procuring Entity.</w:t>
            </w:r>
          </w:p>
        </w:tc>
      </w:tr>
      <w:tr w:rsidR="009B0814" w:rsidRPr="009B0814" w14:paraId="0DFCF832" w14:textId="77777777" w:rsidTr="009B0814">
        <w:trPr>
          <w:jc w:val="center"/>
        </w:trPr>
        <w:tc>
          <w:tcPr>
            <w:tcW w:w="1593" w:type="dxa"/>
          </w:tcPr>
          <w:p w14:paraId="287C0BD7" w14:textId="77777777" w:rsidR="009B0814" w:rsidRPr="009B0814" w:rsidRDefault="009B0814" w:rsidP="009B0814">
            <w:pPr>
              <w:spacing w:before="120"/>
              <w:rPr>
                <w:szCs w:val="22"/>
              </w:rPr>
            </w:pPr>
            <w:bookmarkStart w:id="2708" w:name="scc22_1"/>
            <w:bookmarkEnd w:id="2708"/>
            <w:r w:rsidRPr="009B0814">
              <w:rPr>
                <w:szCs w:val="22"/>
              </w:rPr>
              <w:t>22</w:t>
            </w:r>
          </w:p>
        </w:tc>
        <w:tc>
          <w:tcPr>
            <w:tcW w:w="7754" w:type="dxa"/>
          </w:tcPr>
          <w:p w14:paraId="39DEEF27" w14:textId="77777777" w:rsidR="009B0814" w:rsidRPr="009B0814" w:rsidRDefault="009B0814" w:rsidP="009B0814">
            <w:pPr>
              <w:spacing w:before="120" w:after="0"/>
              <w:rPr>
                <w:iCs/>
                <w:szCs w:val="22"/>
              </w:rPr>
            </w:pPr>
            <w:r w:rsidRPr="009B0814">
              <w:rPr>
                <w:iCs/>
                <w:szCs w:val="22"/>
              </w:rPr>
              <w:t>None.</w:t>
            </w:r>
          </w:p>
          <w:p w14:paraId="38897FEA" w14:textId="77777777" w:rsidR="009B0814" w:rsidRPr="009B0814" w:rsidRDefault="009B0814" w:rsidP="009B0814">
            <w:pPr>
              <w:spacing w:before="120" w:after="0"/>
              <w:rPr>
                <w:szCs w:val="22"/>
              </w:rPr>
            </w:pPr>
          </w:p>
        </w:tc>
      </w:tr>
      <w:tr w:rsidR="009B0814" w:rsidRPr="009B0814" w14:paraId="2BA47E3E" w14:textId="77777777" w:rsidTr="009B0814">
        <w:trPr>
          <w:jc w:val="center"/>
        </w:trPr>
        <w:tc>
          <w:tcPr>
            <w:tcW w:w="1593" w:type="dxa"/>
          </w:tcPr>
          <w:p w14:paraId="3CCA54E1" w14:textId="77777777" w:rsidR="009B0814" w:rsidRPr="009B0814" w:rsidRDefault="009B0814" w:rsidP="009B0814">
            <w:pPr>
              <w:spacing w:before="120"/>
              <w:rPr>
                <w:szCs w:val="22"/>
              </w:rPr>
            </w:pPr>
            <w:r w:rsidRPr="009B0814">
              <w:rPr>
                <w:szCs w:val="22"/>
              </w:rPr>
              <w:t>24</w:t>
            </w:r>
          </w:p>
        </w:tc>
        <w:tc>
          <w:tcPr>
            <w:tcW w:w="7754" w:type="dxa"/>
          </w:tcPr>
          <w:p w14:paraId="392716DA" w14:textId="77777777" w:rsidR="009B0814" w:rsidRPr="009B0814" w:rsidRDefault="009B0814" w:rsidP="009B0814">
            <w:pPr>
              <w:spacing w:before="120"/>
              <w:rPr>
                <w:iCs/>
                <w:szCs w:val="22"/>
              </w:rPr>
            </w:pPr>
            <w:r w:rsidRPr="009B0814">
              <w:rPr>
                <w:iCs/>
                <w:szCs w:val="22"/>
              </w:rPr>
              <w:t>The time period shall be _____ months or such other time period as the parties may agree in writing.</w:t>
            </w:r>
          </w:p>
        </w:tc>
      </w:tr>
      <w:tr w:rsidR="009B0814" w:rsidRPr="009B0814" w14:paraId="5019C5CC" w14:textId="77777777" w:rsidTr="009B0814">
        <w:trPr>
          <w:jc w:val="center"/>
        </w:trPr>
        <w:tc>
          <w:tcPr>
            <w:tcW w:w="1593" w:type="dxa"/>
          </w:tcPr>
          <w:p w14:paraId="608BCA37" w14:textId="77777777" w:rsidR="009B0814" w:rsidRPr="009B0814" w:rsidRDefault="009B0814" w:rsidP="009B0814">
            <w:pPr>
              <w:spacing w:before="120"/>
              <w:rPr>
                <w:szCs w:val="22"/>
              </w:rPr>
            </w:pPr>
            <w:bookmarkStart w:id="2709" w:name="scc34_3"/>
            <w:bookmarkEnd w:id="2709"/>
            <w:r w:rsidRPr="009B0814">
              <w:rPr>
                <w:szCs w:val="22"/>
              </w:rPr>
              <w:t>34.2</w:t>
            </w:r>
          </w:p>
        </w:tc>
        <w:tc>
          <w:tcPr>
            <w:tcW w:w="7754" w:type="dxa"/>
          </w:tcPr>
          <w:p w14:paraId="6DD99AEF" w14:textId="77777777" w:rsidR="009B0814" w:rsidRPr="009B0814" w:rsidRDefault="009B0814" w:rsidP="009B0814">
            <w:pPr>
              <w:spacing w:before="120"/>
              <w:rPr>
                <w:szCs w:val="22"/>
              </w:rPr>
            </w:pPr>
            <w:r w:rsidRPr="009B0814">
              <w:rPr>
                <w:szCs w:val="22"/>
              </w:rPr>
              <w:t>Any and all disputes arising from the implementation of this contract shall be submitted to arbitration in the Philippines according to the provisions of Republic Acts 876 and 9285, as required in Section 59 of the IRR of RA 9184.</w:t>
            </w:r>
          </w:p>
        </w:tc>
      </w:tr>
      <w:tr w:rsidR="009B0814" w:rsidRPr="009B0814" w14:paraId="3E6967C8" w14:textId="77777777" w:rsidTr="009B0814">
        <w:trPr>
          <w:trHeight w:val="350"/>
          <w:jc w:val="center"/>
        </w:trPr>
        <w:tc>
          <w:tcPr>
            <w:tcW w:w="1593" w:type="dxa"/>
          </w:tcPr>
          <w:p w14:paraId="07C6106F" w14:textId="77777777" w:rsidR="009B0814" w:rsidRPr="009B0814" w:rsidRDefault="009B0814" w:rsidP="009B0814">
            <w:pPr>
              <w:spacing w:before="120"/>
              <w:rPr>
                <w:szCs w:val="22"/>
              </w:rPr>
            </w:pPr>
            <w:r w:rsidRPr="009B0814">
              <w:rPr>
                <w:szCs w:val="22"/>
              </w:rPr>
              <w:t>35.1</w:t>
            </w:r>
            <w:bookmarkStart w:id="2710" w:name="scc35_1"/>
            <w:bookmarkEnd w:id="2710"/>
          </w:p>
        </w:tc>
        <w:tc>
          <w:tcPr>
            <w:tcW w:w="7754" w:type="dxa"/>
          </w:tcPr>
          <w:p w14:paraId="54712653" w14:textId="77777777" w:rsidR="009B0814" w:rsidRPr="009B0814" w:rsidRDefault="009B0814" w:rsidP="009B0814">
            <w:pPr>
              <w:spacing w:before="120"/>
              <w:rPr>
                <w:szCs w:val="22"/>
              </w:rPr>
            </w:pPr>
            <w:r w:rsidRPr="009B0814">
              <w:rPr>
                <w:szCs w:val="22"/>
              </w:rPr>
              <w:t>The drawings, specifications, designs, reports, other documents and software prepared by the Consultant for the Department of Public Work and Highways (DPWH) under this Contract that shall become and remain the property of the DPWH are as follows:</w:t>
            </w:r>
          </w:p>
          <w:tbl>
            <w:tblPr>
              <w:tblW w:w="6210" w:type="dxa"/>
              <w:tblInd w:w="794" w:type="dxa"/>
              <w:tblLayout w:type="fixed"/>
              <w:tblLook w:val="04A0" w:firstRow="1" w:lastRow="0" w:firstColumn="1" w:lastColumn="0" w:noHBand="0" w:noVBand="1"/>
            </w:tblPr>
            <w:tblGrid>
              <w:gridCol w:w="6210"/>
            </w:tblGrid>
            <w:tr w:rsidR="009B0814" w:rsidRPr="009B0814" w14:paraId="64737910" w14:textId="77777777" w:rsidTr="009B0814">
              <w:trPr>
                <w:trHeight w:val="395"/>
              </w:trPr>
              <w:tc>
                <w:tcPr>
                  <w:tcW w:w="62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81A3E" w14:textId="77777777" w:rsidR="009B0814" w:rsidRPr="009B0814" w:rsidRDefault="009B0814" w:rsidP="009B0814">
                  <w:pPr>
                    <w:spacing w:after="0" w:line="240" w:lineRule="auto"/>
                    <w:jc w:val="center"/>
                    <w:rPr>
                      <w:b/>
                      <w:bCs/>
                      <w:color w:val="000000"/>
                      <w:szCs w:val="22"/>
                    </w:rPr>
                  </w:pPr>
                  <w:r w:rsidRPr="009B0814">
                    <w:rPr>
                      <w:b/>
                      <w:bCs/>
                      <w:color w:val="000000"/>
                      <w:szCs w:val="22"/>
                    </w:rPr>
                    <w:t>Report Output</w:t>
                  </w:r>
                </w:p>
              </w:tc>
            </w:tr>
            <w:tr w:rsidR="009B0814" w:rsidRPr="009B0814" w14:paraId="2B38AC93" w14:textId="77777777" w:rsidTr="009B0814">
              <w:trPr>
                <w:trHeight w:val="242"/>
              </w:trPr>
              <w:tc>
                <w:tcPr>
                  <w:tcW w:w="6210" w:type="dxa"/>
                  <w:tcBorders>
                    <w:top w:val="nil"/>
                    <w:left w:val="single" w:sz="4" w:space="0" w:color="auto"/>
                    <w:bottom w:val="single" w:sz="4" w:space="0" w:color="auto"/>
                    <w:right w:val="single" w:sz="4" w:space="0" w:color="auto"/>
                  </w:tcBorders>
                  <w:shd w:val="clear" w:color="000000" w:fill="FFFFFF"/>
                  <w:hideMark/>
                </w:tcPr>
                <w:p w14:paraId="3CF85206" w14:textId="77777777" w:rsidR="009B0814" w:rsidRPr="009B0814" w:rsidRDefault="009B0814" w:rsidP="009B0814">
                  <w:pPr>
                    <w:pStyle w:val="ListParagraph"/>
                    <w:overflowPunct/>
                    <w:autoSpaceDE/>
                    <w:autoSpaceDN/>
                    <w:adjustRightInd/>
                    <w:spacing w:after="0" w:line="259" w:lineRule="auto"/>
                    <w:ind w:left="0"/>
                    <w:contextualSpacing/>
                    <w:textAlignment w:val="auto"/>
                    <w:rPr>
                      <w:b/>
                      <w:szCs w:val="22"/>
                    </w:rPr>
                  </w:pPr>
                  <w:r w:rsidRPr="009B0814">
                    <w:rPr>
                      <w:b/>
                      <w:szCs w:val="22"/>
                    </w:rPr>
                    <w:t>Final Report</w:t>
                  </w:r>
                </w:p>
                <w:p w14:paraId="1D6F89A6" w14:textId="77777777" w:rsidR="009B0814" w:rsidRPr="009B0814" w:rsidRDefault="009B0814" w:rsidP="009B0814">
                  <w:pPr>
                    <w:spacing w:after="0" w:line="259" w:lineRule="auto"/>
                    <w:rPr>
                      <w:b/>
                      <w:i/>
                      <w:szCs w:val="22"/>
                    </w:rPr>
                  </w:pPr>
                </w:p>
                <w:p w14:paraId="5B005422" w14:textId="77777777" w:rsidR="009B0814" w:rsidRPr="009B0814" w:rsidRDefault="009B0814" w:rsidP="009B0814">
                  <w:pPr>
                    <w:pStyle w:val="ListParagraph"/>
                    <w:spacing w:after="0"/>
                    <w:rPr>
                      <w:szCs w:val="22"/>
                    </w:rPr>
                  </w:pPr>
                  <w:r w:rsidRPr="009B0814">
                    <w:rPr>
                      <w:szCs w:val="22"/>
                    </w:rPr>
                    <w:t xml:space="preserve">The Consultant shall prepare the FINAL REPORT containing geotechnical reports &amp; analysis in three (3) bound copies in the form and substance to be submitted </w:t>
                  </w:r>
                  <w:r w:rsidRPr="009B0814">
                    <w:rPr>
                      <w:szCs w:val="22"/>
                    </w:rPr>
                    <w:lastRenderedPageBreak/>
                    <w:t>to Rizal I District Engineering Office together with the detailed engineering plans. The final report shall not be limited to the following.</w:t>
                  </w:r>
                </w:p>
                <w:p w14:paraId="36A88A59" w14:textId="77777777" w:rsidR="009B0814" w:rsidRPr="009B0814" w:rsidRDefault="009B0814" w:rsidP="009B0814">
                  <w:pPr>
                    <w:spacing w:after="0" w:line="240" w:lineRule="auto"/>
                    <w:rPr>
                      <w:szCs w:val="22"/>
                    </w:rPr>
                  </w:pPr>
                </w:p>
                <w:p w14:paraId="7AD044AE"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Field Investigation and Methodology</w:t>
                  </w:r>
                </w:p>
                <w:p w14:paraId="22E7CAF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Borehole Drilling and Sampling </w:t>
                  </w:r>
                </w:p>
                <w:p w14:paraId="31611941"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Laboratory Testing </w:t>
                  </w:r>
                </w:p>
                <w:p w14:paraId="751291B3"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Final Boring Logs (BL)</w:t>
                  </w:r>
                </w:p>
                <w:p w14:paraId="646C7DFB"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Final Laboratory Test Results (FLTR)</w:t>
                  </w:r>
                </w:p>
                <w:p w14:paraId="3129ED1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 xml:space="preserve">Borehole Location Plan </w:t>
                  </w:r>
                </w:p>
                <w:p w14:paraId="3078415A"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Profile along structures shoeing boring/ drilling logs</w:t>
                  </w:r>
                </w:p>
                <w:p w14:paraId="106FD89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Liquefaction Investigation Report</w:t>
                  </w:r>
                </w:p>
                <w:p w14:paraId="2DD3CF00" w14:textId="77777777" w:rsidR="009B0814" w:rsidRPr="009B0814"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9B0814">
                    <w:rPr>
                      <w:szCs w:val="22"/>
                    </w:rPr>
                    <w:t>Soil Bearing Capacity</w:t>
                  </w:r>
                </w:p>
                <w:p w14:paraId="31B8FFCD" w14:textId="77777777" w:rsidR="009B0814" w:rsidRPr="009B0814" w:rsidRDefault="009B0814" w:rsidP="009B0814">
                  <w:pPr>
                    <w:spacing w:after="0" w:line="240" w:lineRule="auto"/>
                    <w:rPr>
                      <w:szCs w:val="22"/>
                    </w:rPr>
                  </w:pPr>
                </w:p>
                <w:p w14:paraId="213A3C48" w14:textId="77777777" w:rsidR="009B0814" w:rsidRPr="009B0814" w:rsidRDefault="009B0814" w:rsidP="009B0814">
                  <w:pPr>
                    <w:spacing w:after="0" w:line="240" w:lineRule="auto"/>
                    <w:ind w:left="720"/>
                    <w:rPr>
                      <w:szCs w:val="22"/>
                    </w:rPr>
                  </w:pPr>
                  <w:r w:rsidRPr="009B0814">
                    <w:rPr>
                      <w:szCs w:val="22"/>
                    </w:rPr>
                    <w:t>Other Data to be submitted by the Consultant along with the Final Report are the following:</w:t>
                  </w:r>
                </w:p>
                <w:p w14:paraId="522763B5" w14:textId="77777777" w:rsidR="009B0814" w:rsidRPr="009B0814" w:rsidRDefault="009B0814" w:rsidP="009B0814">
                  <w:pPr>
                    <w:spacing w:after="0" w:line="240" w:lineRule="auto"/>
                    <w:ind w:left="720"/>
                    <w:rPr>
                      <w:b/>
                      <w:szCs w:val="22"/>
                    </w:rPr>
                  </w:pPr>
                </w:p>
                <w:p w14:paraId="4C28F085" w14:textId="77777777" w:rsidR="009B0814" w:rsidRPr="009B0814" w:rsidRDefault="009B0814" w:rsidP="009B0814">
                  <w:pPr>
                    <w:spacing w:after="0" w:line="240" w:lineRule="auto"/>
                    <w:ind w:firstLine="720"/>
                    <w:rPr>
                      <w:szCs w:val="22"/>
                    </w:rPr>
                  </w:pPr>
                  <w:r w:rsidRPr="009B0814">
                    <w:rPr>
                      <w:szCs w:val="22"/>
                    </w:rPr>
                    <w:t>Boring Logs</w:t>
                  </w:r>
                </w:p>
                <w:p w14:paraId="599FE905" w14:textId="77777777" w:rsidR="009B0814" w:rsidRPr="009B0814" w:rsidRDefault="009B0814" w:rsidP="009B0814">
                  <w:pPr>
                    <w:spacing w:after="0" w:line="240" w:lineRule="auto"/>
                    <w:rPr>
                      <w:szCs w:val="22"/>
                    </w:rPr>
                  </w:pPr>
                </w:p>
                <w:p w14:paraId="66BB4253"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Job, boring, hole number, date, time, boring/drilling, foreman, supervisor</w:t>
                  </w:r>
                </w:p>
                <w:p w14:paraId="38EC5E5E"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Weather condition </w:t>
                  </w:r>
                </w:p>
                <w:p w14:paraId="5EED0B6C"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Boring at start of the day</w:t>
                  </w:r>
                </w:p>
                <w:p w14:paraId="46DC0ED1"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Water level in casing at start of the day</w:t>
                  </w:r>
                </w:p>
                <w:p w14:paraId="033146F0"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Method of Penetration and flushing system</w:t>
                  </w:r>
                </w:p>
                <w:p w14:paraId="147B24F4"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Description of soil strata encountered</w:t>
                  </w:r>
                </w:p>
                <w:p w14:paraId="53456E39"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soil boundaries</w:t>
                  </w:r>
                </w:p>
                <w:p w14:paraId="29A2596C"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Size, type and depth of samples and sample number</w:t>
                  </w:r>
                </w:p>
                <w:p w14:paraId="544D6078"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Type and depth of in-situ test</w:t>
                  </w:r>
                </w:p>
                <w:p w14:paraId="377ACC70"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Standard Penetration Test Resistance, “N” Value</w:t>
                  </w:r>
                </w:p>
                <w:p w14:paraId="7D01AD4A"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Recovery ratios of samples </w:t>
                  </w:r>
                </w:p>
                <w:p w14:paraId="4461F076"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Detailed notes on boring / drilling procedure, casing sizes and resistance to driving, description of wash water or spoil from boring / drilling tools</w:t>
                  </w:r>
                </w:p>
                <w:p w14:paraId="7C52AD04"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Depth of boring at end of the day</w:t>
                  </w:r>
                </w:p>
                <w:p w14:paraId="0AC45D9B" w14:textId="77777777" w:rsidR="009B0814" w:rsidRPr="009B0814"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9B0814">
                    <w:rPr>
                      <w:szCs w:val="22"/>
                    </w:rPr>
                    <w:t xml:space="preserve">Other relevant information such RQD, percent core recovery, angle of friction etc. </w:t>
                  </w:r>
                </w:p>
                <w:p w14:paraId="2A47AD32" w14:textId="77777777" w:rsidR="009B0814" w:rsidRPr="009B0814" w:rsidRDefault="009B0814" w:rsidP="009B0814">
                  <w:pPr>
                    <w:spacing w:after="0" w:line="240" w:lineRule="auto"/>
                    <w:ind w:left="435"/>
                    <w:rPr>
                      <w:szCs w:val="22"/>
                    </w:rPr>
                  </w:pPr>
                </w:p>
                <w:p w14:paraId="1ACC1F3F" w14:textId="77777777" w:rsidR="009B0814" w:rsidRPr="009B0814" w:rsidRDefault="009B0814" w:rsidP="009B0814">
                  <w:pPr>
                    <w:spacing w:after="0" w:line="240" w:lineRule="auto"/>
                    <w:ind w:left="435"/>
                    <w:rPr>
                      <w:szCs w:val="22"/>
                      <w:u w:val="single"/>
                    </w:rPr>
                  </w:pPr>
                  <w:r w:rsidRPr="009B0814">
                    <w:rPr>
                      <w:szCs w:val="22"/>
                      <w:u w:val="single"/>
                    </w:rPr>
                    <w:t>Photographs</w:t>
                  </w:r>
                </w:p>
                <w:p w14:paraId="23D783B0" w14:textId="77777777" w:rsidR="009B0814" w:rsidRPr="009B0814" w:rsidRDefault="009B0814" w:rsidP="009B0814">
                  <w:pPr>
                    <w:spacing w:after="0" w:line="240" w:lineRule="auto"/>
                    <w:ind w:left="435"/>
                    <w:rPr>
                      <w:szCs w:val="22"/>
                    </w:rPr>
                  </w:pPr>
                </w:p>
                <w:p w14:paraId="1DE3BB93" w14:textId="77777777" w:rsidR="009B0814" w:rsidRPr="009B0814" w:rsidRDefault="009B0814" w:rsidP="009B0814">
                  <w:pPr>
                    <w:spacing w:after="0" w:line="240" w:lineRule="auto"/>
                    <w:ind w:left="435"/>
                    <w:rPr>
                      <w:szCs w:val="22"/>
                    </w:rPr>
                  </w:pPr>
                  <w:r w:rsidRPr="009B0814">
                    <w:rPr>
                      <w:szCs w:val="22"/>
                    </w:rPr>
                    <w:t xml:space="preserve">Photographs showing the borehole drilling and sampling at each proposed sites shall be taken by the contractor and </w:t>
                  </w:r>
                  <w:r w:rsidRPr="009B0814">
                    <w:rPr>
                      <w:szCs w:val="22"/>
                    </w:rPr>
                    <w:lastRenderedPageBreak/>
                    <w:t>Incorporated in the report, photographs shall be taken at each borehole location depicting the following:</w:t>
                  </w:r>
                </w:p>
                <w:p w14:paraId="449FB890" w14:textId="77777777" w:rsidR="009B0814" w:rsidRPr="009B0814" w:rsidRDefault="009B0814" w:rsidP="009B0814">
                  <w:pPr>
                    <w:spacing w:after="0" w:line="240" w:lineRule="auto"/>
                    <w:ind w:left="435"/>
                    <w:rPr>
                      <w:szCs w:val="22"/>
                    </w:rPr>
                  </w:pPr>
                </w:p>
                <w:p w14:paraId="3E785510"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Equipment used</w:t>
                  </w:r>
                </w:p>
                <w:p w14:paraId="29641E1B"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Core drilling operation</w:t>
                  </w:r>
                </w:p>
                <w:p w14:paraId="00E3BCBE"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Water level measurements</w:t>
                  </w:r>
                </w:p>
                <w:p w14:paraId="3BCC6AB7"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Performance of SPT and Shelby tube sampling</w:t>
                  </w:r>
                </w:p>
                <w:p w14:paraId="2C26AFF8"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All cores in the core boxes, SPT and Shelby tube samples</w:t>
                  </w:r>
                </w:p>
                <w:p w14:paraId="633998F4" w14:textId="77777777" w:rsidR="009B0814" w:rsidRPr="009B0814"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9B0814">
                    <w:rPr>
                      <w:szCs w:val="22"/>
                    </w:rPr>
                    <w:t>Date photographs was taken</w:t>
                  </w:r>
                </w:p>
                <w:p w14:paraId="33ADBD01" w14:textId="77777777" w:rsidR="009B0814" w:rsidRPr="009B0814" w:rsidRDefault="009B0814" w:rsidP="009B0814">
                  <w:pPr>
                    <w:rPr>
                      <w:szCs w:val="22"/>
                    </w:rPr>
                  </w:pPr>
                </w:p>
              </w:tc>
            </w:tr>
          </w:tbl>
          <w:p w14:paraId="38415BBE" w14:textId="77777777" w:rsidR="009B0814" w:rsidRPr="009B0814" w:rsidRDefault="009B0814" w:rsidP="009B0814">
            <w:pPr>
              <w:spacing w:before="120"/>
              <w:ind w:left="626"/>
              <w:rPr>
                <w:szCs w:val="22"/>
              </w:rPr>
            </w:pPr>
          </w:p>
        </w:tc>
      </w:tr>
      <w:tr w:rsidR="009B0814" w:rsidRPr="009B0814" w14:paraId="6C648CEF" w14:textId="77777777" w:rsidTr="009B0814">
        <w:trPr>
          <w:jc w:val="center"/>
        </w:trPr>
        <w:tc>
          <w:tcPr>
            <w:tcW w:w="1593" w:type="dxa"/>
          </w:tcPr>
          <w:p w14:paraId="6CBF42BD" w14:textId="77777777" w:rsidR="009B0814" w:rsidRPr="009B0814" w:rsidRDefault="009B0814" w:rsidP="009B0814">
            <w:pPr>
              <w:spacing w:before="120"/>
              <w:rPr>
                <w:szCs w:val="22"/>
              </w:rPr>
            </w:pPr>
            <w:bookmarkStart w:id="2711" w:name="scc38_1d"/>
            <w:bookmarkEnd w:id="2711"/>
            <w:r w:rsidRPr="009B0814">
              <w:rPr>
                <w:szCs w:val="22"/>
              </w:rPr>
              <w:lastRenderedPageBreak/>
              <w:t>38.1 (d)</w:t>
            </w:r>
          </w:p>
        </w:tc>
        <w:tc>
          <w:tcPr>
            <w:tcW w:w="7754" w:type="dxa"/>
          </w:tcPr>
          <w:p w14:paraId="007039C3" w14:textId="77777777" w:rsidR="009B0814" w:rsidRPr="009B0814" w:rsidRDefault="009B0814" w:rsidP="009B0814">
            <w:pPr>
              <w:spacing w:before="120"/>
              <w:rPr>
                <w:szCs w:val="22"/>
              </w:rPr>
            </w:pPr>
            <w:r w:rsidRPr="009B0814">
              <w:rPr>
                <w:szCs w:val="22"/>
              </w:rPr>
              <w:t>The Consultant’s shall not use these documents for purposes not related to this contract without the prior written approval of the Department of Public Work and Highways (DPWH).</w:t>
            </w:r>
          </w:p>
        </w:tc>
      </w:tr>
      <w:tr w:rsidR="009B0814" w:rsidRPr="009B0814" w14:paraId="517A779F" w14:textId="77777777" w:rsidTr="009B0814">
        <w:trPr>
          <w:jc w:val="center"/>
        </w:trPr>
        <w:tc>
          <w:tcPr>
            <w:tcW w:w="1593" w:type="dxa"/>
          </w:tcPr>
          <w:p w14:paraId="687F9546" w14:textId="77777777" w:rsidR="009B0814" w:rsidRPr="009B0814" w:rsidRDefault="009B0814" w:rsidP="009B0814">
            <w:pPr>
              <w:spacing w:before="120"/>
              <w:rPr>
                <w:szCs w:val="22"/>
              </w:rPr>
            </w:pPr>
            <w:bookmarkStart w:id="2712" w:name="scc39_5"/>
            <w:bookmarkEnd w:id="2712"/>
            <w:r w:rsidRPr="009B0814">
              <w:rPr>
                <w:szCs w:val="22"/>
              </w:rPr>
              <w:t>39.5</w:t>
            </w:r>
          </w:p>
        </w:tc>
        <w:tc>
          <w:tcPr>
            <w:tcW w:w="7754" w:type="dxa"/>
          </w:tcPr>
          <w:p w14:paraId="018E8BC1" w14:textId="77777777" w:rsidR="009B0814" w:rsidRPr="009B0814" w:rsidRDefault="009B0814" w:rsidP="009B0814">
            <w:pPr>
              <w:spacing w:before="120"/>
              <w:rPr>
                <w:szCs w:val="22"/>
              </w:rPr>
            </w:pPr>
            <w:r w:rsidRPr="009B0814">
              <w:rPr>
                <w:szCs w:val="22"/>
              </w:rPr>
              <w:t xml:space="preserve">The Consultant may change its Key Personnel only for reasons of death, serious illness, incapacity of an individual Consultant, or until after fifty percent (50%) of the Personnel’s man-months have been served. </w:t>
            </w:r>
          </w:p>
          <w:p w14:paraId="54941F1D" w14:textId="77777777" w:rsidR="009B0814" w:rsidRPr="009B0814" w:rsidRDefault="009B0814" w:rsidP="009B0814">
            <w:pPr>
              <w:spacing w:before="120"/>
              <w:rPr>
                <w:b/>
                <w:bCs/>
                <w:szCs w:val="22"/>
              </w:rPr>
            </w:pPr>
            <w:r w:rsidRPr="009B0814">
              <w:rPr>
                <w:szCs w:val="22"/>
              </w:rPr>
              <w:t xml:space="preserve">Violators will be fined an amount equal to the refund of the replaced Personnel's basic rate, which should be at least fifty percent (50%) of the total basic rate for the duration of the engagement. </w:t>
            </w:r>
          </w:p>
        </w:tc>
      </w:tr>
      <w:tr w:rsidR="009B0814" w:rsidRPr="009B0814" w14:paraId="703B2D02" w14:textId="77777777" w:rsidTr="009B0814">
        <w:trPr>
          <w:jc w:val="center"/>
        </w:trPr>
        <w:tc>
          <w:tcPr>
            <w:tcW w:w="1593" w:type="dxa"/>
          </w:tcPr>
          <w:p w14:paraId="624BFD21" w14:textId="77777777" w:rsidR="009B0814" w:rsidRPr="009B0814" w:rsidRDefault="009B0814" w:rsidP="009B0814">
            <w:pPr>
              <w:spacing w:before="120"/>
              <w:rPr>
                <w:szCs w:val="22"/>
              </w:rPr>
            </w:pPr>
            <w:r w:rsidRPr="009B0814">
              <w:rPr>
                <w:szCs w:val="22"/>
              </w:rPr>
              <w:t>41</w:t>
            </w:r>
          </w:p>
        </w:tc>
        <w:tc>
          <w:tcPr>
            <w:tcW w:w="7754" w:type="dxa"/>
          </w:tcPr>
          <w:p w14:paraId="183ACA2F" w14:textId="77777777" w:rsidR="009B0814" w:rsidRPr="009B0814" w:rsidRDefault="009B0814" w:rsidP="009B0814">
            <w:pPr>
              <w:spacing w:before="120" w:after="120"/>
              <w:ind w:left="16"/>
              <w:rPr>
                <w:szCs w:val="22"/>
              </w:rPr>
            </w:pPr>
            <w:r w:rsidRPr="009B0814">
              <w:rPr>
                <w:szCs w:val="22"/>
              </w:rPr>
              <w:t>The Procuring Entity shall provide the following Counterpart Personnel with their corresponding responsibilities:</w:t>
            </w:r>
          </w:p>
          <w:tbl>
            <w:tblPr>
              <w:tblW w:w="0" w:type="auto"/>
              <w:tblInd w:w="16" w:type="dxa"/>
              <w:tblLayout w:type="fixed"/>
              <w:tblLook w:val="04A0" w:firstRow="1" w:lastRow="0" w:firstColumn="1" w:lastColumn="0" w:noHBand="0" w:noVBand="1"/>
            </w:tblPr>
            <w:tblGrid>
              <w:gridCol w:w="2392"/>
              <w:gridCol w:w="2392"/>
              <w:gridCol w:w="2392"/>
            </w:tblGrid>
            <w:tr w:rsidR="009B0814" w:rsidRPr="009B0814" w14:paraId="4C92FFF0" w14:textId="77777777" w:rsidTr="009B0814">
              <w:tc>
                <w:tcPr>
                  <w:tcW w:w="2392" w:type="dxa"/>
                  <w:shd w:val="clear" w:color="auto" w:fill="auto"/>
                </w:tcPr>
                <w:p w14:paraId="226B35D5" w14:textId="77777777" w:rsidR="009B0814" w:rsidRPr="009B0814" w:rsidRDefault="009B0814" w:rsidP="009B0814">
                  <w:pPr>
                    <w:spacing w:after="0"/>
                    <w:rPr>
                      <w:szCs w:val="22"/>
                      <w:u w:val="single"/>
                    </w:rPr>
                  </w:pPr>
                  <w:r w:rsidRPr="009B0814">
                    <w:rPr>
                      <w:szCs w:val="22"/>
                      <w:u w:val="single"/>
                    </w:rPr>
                    <w:t>Name</w:t>
                  </w:r>
                </w:p>
              </w:tc>
              <w:tc>
                <w:tcPr>
                  <w:tcW w:w="2392" w:type="dxa"/>
                  <w:shd w:val="clear" w:color="auto" w:fill="auto"/>
                </w:tcPr>
                <w:p w14:paraId="05FCEE2B" w14:textId="77777777" w:rsidR="009B0814" w:rsidRPr="009B0814" w:rsidRDefault="009B0814" w:rsidP="009B0814">
                  <w:pPr>
                    <w:spacing w:after="0"/>
                    <w:rPr>
                      <w:szCs w:val="22"/>
                      <w:u w:val="single"/>
                    </w:rPr>
                  </w:pPr>
                  <w:r w:rsidRPr="009B0814">
                    <w:rPr>
                      <w:szCs w:val="22"/>
                      <w:u w:val="single"/>
                    </w:rPr>
                    <w:t>Designation</w:t>
                  </w:r>
                </w:p>
              </w:tc>
              <w:tc>
                <w:tcPr>
                  <w:tcW w:w="2392" w:type="dxa"/>
                  <w:shd w:val="clear" w:color="auto" w:fill="auto"/>
                </w:tcPr>
                <w:p w14:paraId="5349AD87" w14:textId="77777777" w:rsidR="009B0814" w:rsidRPr="009B0814" w:rsidRDefault="009B0814" w:rsidP="009B0814">
                  <w:pPr>
                    <w:spacing w:after="0"/>
                    <w:rPr>
                      <w:szCs w:val="22"/>
                      <w:u w:val="single"/>
                    </w:rPr>
                  </w:pPr>
                  <w:r w:rsidRPr="009B0814">
                    <w:rPr>
                      <w:szCs w:val="22"/>
                      <w:u w:val="single"/>
                    </w:rPr>
                    <w:t>Responsibilities</w:t>
                  </w:r>
                </w:p>
              </w:tc>
            </w:tr>
            <w:tr w:rsidR="009B0814" w:rsidRPr="009B0814" w14:paraId="5CA93222" w14:textId="77777777" w:rsidTr="009B0814">
              <w:tc>
                <w:tcPr>
                  <w:tcW w:w="2392" w:type="dxa"/>
                  <w:shd w:val="clear" w:color="auto" w:fill="auto"/>
                </w:tcPr>
                <w:p w14:paraId="3E71899B" w14:textId="77777777" w:rsidR="009B0814" w:rsidRPr="009B0814" w:rsidRDefault="009B0814" w:rsidP="009B0814">
                  <w:pPr>
                    <w:spacing w:after="0"/>
                    <w:rPr>
                      <w:szCs w:val="22"/>
                    </w:rPr>
                  </w:pPr>
                </w:p>
              </w:tc>
              <w:tc>
                <w:tcPr>
                  <w:tcW w:w="2392" w:type="dxa"/>
                  <w:shd w:val="clear" w:color="auto" w:fill="auto"/>
                </w:tcPr>
                <w:p w14:paraId="24B8DCF9" w14:textId="77777777" w:rsidR="009B0814" w:rsidRPr="009B0814" w:rsidRDefault="009B0814" w:rsidP="009B0814">
                  <w:pPr>
                    <w:ind w:firstLine="720"/>
                    <w:rPr>
                      <w:szCs w:val="22"/>
                    </w:rPr>
                  </w:pPr>
                </w:p>
              </w:tc>
              <w:tc>
                <w:tcPr>
                  <w:tcW w:w="2392" w:type="dxa"/>
                  <w:shd w:val="clear" w:color="auto" w:fill="auto"/>
                </w:tcPr>
                <w:p w14:paraId="6301F1E1" w14:textId="77777777" w:rsidR="009B0814" w:rsidRPr="009B0814" w:rsidRDefault="009B0814" w:rsidP="009B0814">
                  <w:pPr>
                    <w:spacing w:after="0"/>
                    <w:rPr>
                      <w:szCs w:val="22"/>
                    </w:rPr>
                  </w:pPr>
                </w:p>
              </w:tc>
            </w:tr>
            <w:tr w:rsidR="009B0814" w:rsidRPr="009B0814" w14:paraId="102F64D6" w14:textId="77777777" w:rsidTr="009B0814">
              <w:tc>
                <w:tcPr>
                  <w:tcW w:w="2392" w:type="dxa"/>
                  <w:shd w:val="clear" w:color="auto" w:fill="auto"/>
                </w:tcPr>
                <w:p w14:paraId="61F523AF" w14:textId="77777777" w:rsidR="009B0814" w:rsidRPr="009B0814" w:rsidRDefault="009B0814" w:rsidP="009B0814">
                  <w:pPr>
                    <w:spacing w:after="0"/>
                    <w:rPr>
                      <w:szCs w:val="22"/>
                    </w:rPr>
                  </w:pPr>
                </w:p>
              </w:tc>
              <w:tc>
                <w:tcPr>
                  <w:tcW w:w="2392" w:type="dxa"/>
                  <w:shd w:val="clear" w:color="auto" w:fill="auto"/>
                </w:tcPr>
                <w:p w14:paraId="1466C88B" w14:textId="77777777" w:rsidR="009B0814" w:rsidRPr="009B0814" w:rsidRDefault="009B0814" w:rsidP="009B0814">
                  <w:pPr>
                    <w:spacing w:after="0"/>
                    <w:rPr>
                      <w:szCs w:val="22"/>
                    </w:rPr>
                  </w:pPr>
                </w:p>
              </w:tc>
              <w:tc>
                <w:tcPr>
                  <w:tcW w:w="2392" w:type="dxa"/>
                  <w:shd w:val="clear" w:color="auto" w:fill="auto"/>
                </w:tcPr>
                <w:p w14:paraId="4628396A" w14:textId="77777777" w:rsidR="009B0814" w:rsidRPr="009B0814" w:rsidRDefault="009B0814" w:rsidP="009B0814">
                  <w:pPr>
                    <w:spacing w:after="0"/>
                    <w:rPr>
                      <w:szCs w:val="22"/>
                    </w:rPr>
                  </w:pPr>
                </w:p>
              </w:tc>
            </w:tr>
          </w:tbl>
          <w:p w14:paraId="053C2A9B" w14:textId="77777777" w:rsidR="009B0814" w:rsidRPr="009B0814" w:rsidRDefault="009B0814" w:rsidP="009B0814">
            <w:pPr>
              <w:spacing w:before="120" w:after="120"/>
              <w:ind w:left="16"/>
              <w:rPr>
                <w:szCs w:val="22"/>
              </w:rPr>
            </w:pPr>
          </w:p>
        </w:tc>
      </w:tr>
      <w:tr w:rsidR="009B0814" w:rsidRPr="009B0814" w14:paraId="19507AE6" w14:textId="77777777" w:rsidTr="009B0814">
        <w:trPr>
          <w:jc w:val="center"/>
        </w:trPr>
        <w:tc>
          <w:tcPr>
            <w:tcW w:w="1593" w:type="dxa"/>
          </w:tcPr>
          <w:p w14:paraId="293AA87A" w14:textId="77777777" w:rsidR="009B0814" w:rsidRPr="009B0814" w:rsidRDefault="009B0814" w:rsidP="009B0814">
            <w:pPr>
              <w:spacing w:before="120"/>
              <w:rPr>
                <w:szCs w:val="22"/>
              </w:rPr>
            </w:pPr>
            <w:bookmarkStart w:id="2713" w:name="scc42_1"/>
            <w:bookmarkEnd w:id="2713"/>
            <w:r w:rsidRPr="009B0814">
              <w:rPr>
                <w:szCs w:val="22"/>
              </w:rPr>
              <w:t>42.1</w:t>
            </w:r>
          </w:p>
        </w:tc>
        <w:tc>
          <w:tcPr>
            <w:tcW w:w="7754" w:type="dxa"/>
          </w:tcPr>
          <w:p w14:paraId="4A5E28CF" w14:textId="77777777" w:rsidR="009B0814" w:rsidRPr="009B0814" w:rsidRDefault="009B0814" w:rsidP="009B0814">
            <w:pPr>
              <w:spacing w:before="120" w:after="120"/>
              <w:ind w:left="16"/>
              <w:rPr>
                <w:i/>
                <w:szCs w:val="22"/>
              </w:rPr>
            </w:pPr>
            <w:r w:rsidRPr="009B0814">
              <w:rPr>
                <w:szCs w:val="22"/>
              </w:rPr>
              <w:t>No further instructions.</w:t>
            </w:r>
          </w:p>
        </w:tc>
      </w:tr>
      <w:tr w:rsidR="009B0814" w:rsidRPr="009B0814" w14:paraId="747C1487" w14:textId="77777777" w:rsidTr="009B0814">
        <w:trPr>
          <w:jc w:val="center"/>
        </w:trPr>
        <w:tc>
          <w:tcPr>
            <w:tcW w:w="1593" w:type="dxa"/>
          </w:tcPr>
          <w:p w14:paraId="3F877A09" w14:textId="77777777" w:rsidR="009B0814" w:rsidRPr="009B0814" w:rsidRDefault="009B0814" w:rsidP="009B0814">
            <w:pPr>
              <w:spacing w:before="120"/>
              <w:rPr>
                <w:szCs w:val="22"/>
              </w:rPr>
            </w:pPr>
            <w:bookmarkStart w:id="2714" w:name="scc42_4"/>
            <w:bookmarkStart w:id="2715" w:name="scc42_4c"/>
            <w:bookmarkEnd w:id="2714"/>
            <w:bookmarkEnd w:id="2715"/>
            <w:r w:rsidRPr="009B0814">
              <w:rPr>
                <w:szCs w:val="22"/>
              </w:rPr>
              <w:t>42.4(c)</w:t>
            </w:r>
          </w:p>
        </w:tc>
        <w:tc>
          <w:tcPr>
            <w:tcW w:w="7754" w:type="dxa"/>
          </w:tcPr>
          <w:p w14:paraId="4B6172C0" w14:textId="77777777" w:rsidR="009B0814" w:rsidRPr="009B0814" w:rsidRDefault="009B0814" w:rsidP="009B0814">
            <w:pPr>
              <w:spacing w:before="120" w:after="120"/>
              <w:ind w:left="16"/>
              <w:rPr>
                <w:i/>
                <w:szCs w:val="22"/>
              </w:rPr>
            </w:pPr>
            <w:r w:rsidRPr="009B0814">
              <w:rPr>
                <w:szCs w:val="22"/>
              </w:rPr>
              <w:t>No further instructions.</w:t>
            </w:r>
          </w:p>
        </w:tc>
      </w:tr>
      <w:tr w:rsidR="009B0814" w:rsidRPr="009B0814" w14:paraId="61122127" w14:textId="77777777" w:rsidTr="009B0814">
        <w:trPr>
          <w:jc w:val="center"/>
        </w:trPr>
        <w:tc>
          <w:tcPr>
            <w:tcW w:w="1593" w:type="dxa"/>
          </w:tcPr>
          <w:p w14:paraId="572C64A5" w14:textId="77777777" w:rsidR="009B0814" w:rsidRPr="009B0814" w:rsidRDefault="009B0814" w:rsidP="009B0814">
            <w:pPr>
              <w:spacing w:before="120"/>
              <w:rPr>
                <w:szCs w:val="22"/>
              </w:rPr>
            </w:pPr>
            <w:r w:rsidRPr="009B0814">
              <w:rPr>
                <w:szCs w:val="22"/>
              </w:rPr>
              <w:t>52.1</w:t>
            </w:r>
          </w:p>
        </w:tc>
        <w:tc>
          <w:tcPr>
            <w:tcW w:w="7754" w:type="dxa"/>
          </w:tcPr>
          <w:p w14:paraId="5D1DF378" w14:textId="10F3E696" w:rsidR="009B0814" w:rsidRPr="009B0814" w:rsidRDefault="009B0814" w:rsidP="004F56F1">
            <w:pPr>
              <w:spacing w:before="120"/>
              <w:rPr>
                <w:b/>
                <w:bCs/>
                <w:szCs w:val="22"/>
              </w:rPr>
            </w:pPr>
            <w:r w:rsidRPr="009B0814">
              <w:rPr>
                <w:szCs w:val="22"/>
              </w:rPr>
              <w:t xml:space="preserve">The total ceiling amount in Philippine Pesos is </w:t>
            </w:r>
            <w:r w:rsidRPr="009B0814">
              <w:rPr>
                <w:b/>
                <w:szCs w:val="22"/>
              </w:rPr>
              <w:t>₱</w:t>
            </w:r>
            <w:r w:rsidRPr="009B0814">
              <w:rPr>
                <w:szCs w:val="22"/>
              </w:rPr>
              <w:t xml:space="preserve"> </w:t>
            </w:r>
            <w:r w:rsidR="006A18EE">
              <w:rPr>
                <w:b/>
                <w:szCs w:val="22"/>
              </w:rPr>
              <w:t>1,047,891.00</w:t>
            </w:r>
            <w:r w:rsidRPr="009B0814">
              <w:rPr>
                <w:szCs w:val="22"/>
              </w:rPr>
              <w:t xml:space="preserve"> </w:t>
            </w:r>
            <w:r w:rsidRPr="009B0814">
              <w:rPr>
                <w:b/>
                <w:szCs w:val="22"/>
              </w:rPr>
              <w:t xml:space="preserve">inclusive of 5% contingency </w:t>
            </w:r>
          </w:p>
        </w:tc>
      </w:tr>
      <w:tr w:rsidR="009B0814" w:rsidRPr="009B0814" w14:paraId="55033E8B" w14:textId="77777777" w:rsidTr="009B0814">
        <w:trPr>
          <w:jc w:val="center"/>
        </w:trPr>
        <w:tc>
          <w:tcPr>
            <w:tcW w:w="1593" w:type="dxa"/>
          </w:tcPr>
          <w:p w14:paraId="0F8EB7DA" w14:textId="77777777" w:rsidR="009B0814" w:rsidRPr="009B0814" w:rsidRDefault="009B0814" w:rsidP="009B0814">
            <w:pPr>
              <w:spacing w:before="120"/>
              <w:rPr>
                <w:szCs w:val="22"/>
              </w:rPr>
            </w:pPr>
            <w:r w:rsidRPr="009B0814">
              <w:rPr>
                <w:szCs w:val="22"/>
              </w:rPr>
              <w:t>52.2</w:t>
            </w:r>
          </w:p>
        </w:tc>
        <w:tc>
          <w:tcPr>
            <w:tcW w:w="7754" w:type="dxa"/>
          </w:tcPr>
          <w:p w14:paraId="712FE223" w14:textId="77777777" w:rsidR="009B0814" w:rsidRPr="009B0814" w:rsidRDefault="009B0814" w:rsidP="009B0814">
            <w:pPr>
              <w:spacing w:before="120"/>
              <w:rPr>
                <w:b/>
                <w:bCs/>
                <w:szCs w:val="22"/>
              </w:rPr>
            </w:pPr>
            <w:r w:rsidRPr="009B0814">
              <w:rPr>
                <w:szCs w:val="22"/>
              </w:rPr>
              <w:t>No further instructions</w:t>
            </w:r>
            <w:r w:rsidRPr="009B0814">
              <w:rPr>
                <w:b/>
                <w:szCs w:val="22"/>
              </w:rPr>
              <w:t xml:space="preserve"> </w:t>
            </w:r>
          </w:p>
        </w:tc>
      </w:tr>
      <w:tr w:rsidR="009B0814" w:rsidRPr="009B0814" w14:paraId="4FBEB2DB" w14:textId="77777777" w:rsidTr="009B0814">
        <w:trPr>
          <w:jc w:val="center"/>
        </w:trPr>
        <w:tc>
          <w:tcPr>
            <w:tcW w:w="1593" w:type="dxa"/>
          </w:tcPr>
          <w:p w14:paraId="78832EA3" w14:textId="77777777" w:rsidR="009B0814" w:rsidRPr="009B0814" w:rsidRDefault="009B0814" w:rsidP="009B0814">
            <w:pPr>
              <w:spacing w:before="120"/>
              <w:rPr>
                <w:szCs w:val="22"/>
              </w:rPr>
            </w:pPr>
            <w:r w:rsidRPr="009B0814">
              <w:rPr>
                <w:szCs w:val="22"/>
              </w:rPr>
              <w:t>53.2</w:t>
            </w:r>
          </w:p>
        </w:tc>
        <w:tc>
          <w:tcPr>
            <w:tcW w:w="7754" w:type="dxa"/>
          </w:tcPr>
          <w:p w14:paraId="5BA122BE" w14:textId="77777777" w:rsidR="009B0814" w:rsidRPr="009B0814" w:rsidRDefault="009B0814" w:rsidP="009B0814">
            <w:pPr>
              <w:numPr>
                <w:ilvl w:val="12"/>
                <w:numId w:val="0"/>
              </w:numPr>
              <w:spacing w:before="120"/>
              <w:rPr>
                <w:i/>
                <w:szCs w:val="22"/>
              </w:rPr>
            </w:pPr>
            <w:r w:rsidRPr="009B0814">
              <w:rPr>
                <w:szCs w:val="22"/>
              </w:rPr>
              <w:t>No additional instructions.</w:t>
            </w:r>
          </w:p>
        </w:tc>
      </w:tr>
      <w:tr w:rsidR="009B0814" w:rsidRPr="009B0814" w14:paraId="6FAFA31B" w14:textId="77777777" w:rsidTr="009B0814">
        <w:trPr>
          <w:jc w:val="center"/>
        </w:trPr>
        <w:tc>
          <w:tcPr>
            <w:tcW w:w="1593" w:type="dxa"/>
          </w:tcPr>
          <w:p w14:paraId="61E0619C" w14:textId="77777777" w:rsidR="009B0814" w:rsidRPr="009B0814" w:rsidRDefault="009B0814" w:rsidP="009B0814">
            <w:pPr>
              <w:spacing w:before="120"/>
              <w:rPr>
                <w:szCs w:val="22"/>
              </w:rPr>
            </w:pPr>
            <w:r w:rsidRPr="009B0814">
              <w:rPr>
                <w:szCs w:val="22"/>
              </w:rPr>
              <w:t>53.4</w:t>
            </w:r>
          </w:p>
        </w:tc>
        <w:tc>
          <w:tcPr>
            <w:tcW w:w="7754" w:type="dxa"/>
          </w:tcPr>
          <w:p w14:paraId="780D86A5" w14:textId="77777777" w:rsidR="009B0814" w:rsidRPr="009B0814" w:rsidRDefault="009B0814" w:rsidP="009B0814">
            <w:pPr>
              <w:rPr>
                <w:szCs w:val="22"/>
              </w:rPr>
            </w:pPr>
            <w:r w:rsidRPr="009B0814">
              <w:rPr>
                <w:szCs w:val="22"/>
              </w:rPr>
              <w:t xml:space="preserve">The reimbursable expenditures in </w:t>
            </w:r>
            <w:r w:rsidRPr="009B0814">
              <w:rPr>
                <w:b/>
                <w:i/>
                <w:color w:val="FF0000"/>
                <w:szCs w:val="22"/>
                <w:u w:val="single"/>
              </w:rPr>
              <w:t>local currency</w:t>
            </w:r>
            <w:r w:rsidRPr="009B0814">
              <w:rPr>
                <w:szCs w:val="22"/>
              </w:rPr>
              <w:t xml:space="preserve"> shall be as follows:</w:t>
            </w:r>
          </w:p>
          <w:p w14:paraId="39F35423" w14:textId="77777777" w:rsidR="009B0814" w:rsidRPr="009B0814" w:rsidRDefault="009B0814" w:rsidP="00CE21C9">
            <w:pPr>
              <w:numPr>
                <w:ilvl w:val="0"/>
                <w:numId w:val="63"/>
              </w:numPr>
              <w:ind w:left="716" w:hanging="716"/>
              <w:rPr>
                <w:szCs w:val="22"/>
              </w:rPr>
            </w:pPr>
            <w:r w:rsidRPr="009B0814">
              <w:rPr>
                <w:szCs w:val="22"/>
              </w:rPr>
              <w:lastRenderedPageBreak/>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 of the Services, at rates specified in Appendix IV;</w:t>
            </w:r>
          </w:p>
          <w:p w14:paraId="46EFA7A5" w14:textId="77777777" w:rsidR="009B0814" w:rsidRPr="009B0814" w:rsidRDefault="009B0814" w:rsidP="00CE21C9">
            <w:pPr>
              <w:numPr>
                <w:ilvl w:val="0"/>
                <w:numId w:val="63"/>
              </w:numPr>
              <w:ind w:left="716" w:hanging="716"/>
              <w:rPr>
                <w:szCs w:val="22"/>
              </w:rPr>
            </w:pPr>
            <w:r w:rsidRPr="009B0814">
              <w:rPr>
                <w:szCs w:val="22"/>
              </w:rPr>
              <w:t>the cost of equipment, materials and supplies to be procured locally in the Government’s country as specified in Appendix IV;</w:t>
            </w:r>
          </w:p>
          <w:p w14:paraId="72FF321D" w14:textId="77777777" w:rsidR="009B0814" w:rsidRPr="009B0814" w:rsidRDefault="009B0814" w:rsidP="00CE21C9">
            <w:pPr>
              <w:numPr>
                <w:ilvl w:val="0"/>
                <w:numId w:val="63"/>
              </w:numPr>
              <w:ind w:left="716" w:hanging="716"/>
              <w:rPr>
                <w:szCs w:val="22"/>
              </w:rPr>
            </w:pPr>
            <w:r w:rsidRPr="009B0814">
              <w:rPr>
                <w:szCs w:val="22"/>
              </w:rPr>
              <w:t>the local currency cost of any subcontract required for the Services and approved in writing by the Procuring Entity;</w:t>
            </w:r>
          </w:p>
          <w:p w14:paraId="4332862F" w14:textId="77777777" w:rsidR="009B0814" w:rsidRPr="009B0814" w:rsidRDefault="009B0814" w:rsidP="00CE21C9">
            <w:pPr>
              <w:numPr>
                <w:ilvl w:val="0"/>
                <w:numId w:val="63"/>
              </w:numPr>
              <w:ind w:left="716" w:hanging="716"/>
              <w:rPr>
                <w:szCs w:val="22"/>
              </w:rPr>
            </w:pPr>
            <w:r w:rsidRPr="009B0814">
              <w:rPr>
                <w:szCs w:val="22"/>
              </w:rPr>
              <w:t>any such additional payments in local currency for properly procured items as the Parties may have agreed upon pursuant to this Contract; and</w:t>
            </w:r>
          </w:p>
          <w:p w14:paraId="04529876" w14:textId="77777777" w:rsidR="009B0814" w:rsidRPr="009B0814" w:rsidRDefault="009B0814" w:rsidP="00CE21C9">
            <w:pPr>
              <w:numPr>
                <w:ilvl w:val="0"/>
                <w:numId w:val="63"/>
              </w:numPr>
              <w:ind w:left="716" w:hanging="716"/>
              <w:rPr>
                <w:szCs w:val="22"/>
              </w:rPr>
            </w:pPr>
            <w:r w:rsidRPr="009B0814">
              <w:rPr>
                <w:szCs w:val="22"/>
              </w:rPr>
              <w:t>the ordinary and necessary cost of such further items as may be required by the Consultant which are actually, directly, and necessarily used for the purpose of the Services, as agreed in writing by the Procuring Entity.</w:t>
            </w:r>
          </w:p>
        </w:tc>
      </w:tr>
      <w:tr w:rsidR="009B0814" w:rsidRPr="009B0814" w14:paraId="12251C79" w14:textId="77777777" w:rsidTr="009B0814">
        <w:trPr>
          <w:jc w:val="center"/>
        </w:trPr>
        <w:tc>
          <w:tcPr>
            <w:tcW w:w="1593" w:type="dxa"/>
          </w:tcPr>
          <w:p w14:paraId="40114483" w14:textId="77777777" w:rsidR="009B0814" w:rsidRPr="009B0814" w:rsidRDefault="009B0814" w:rsidP="009B0814">
            <w:pPr>
              <w:spacing w:before="120"/>
              <w:rPr>
                <w:szCs w:val="22"/>
              </w:rPr>
            </w:pPr>
            <w:r w:rsidRPr="009B0814">
              <w:rPr>
                <w:szCs w:val="22"/>
              </w:rPr>
              <w:lastRenderedPageBreak/>
              <w:t>53.5(a)</w:t>
            </w:r>
          </w:p>
        </w:tc>
        <w:tc>
          <w:tcPr>
            <w:tcW w:w="7754" w:type="dxa"/>
          </w:tcPr>
          <w:p w14:paraId="717E193F" w14:textId="77777777" w:rsidR="009B0814" w:rsidRPr="009B0814" w:rsidRDefault="009B0814" w:rsidP="009B0814">
            <w:pPr>
              <w:numPr>
                <w:ilvl w:val="6"/>
                <w:numId w:val="32"/>
              </w:numPr>
              <w:tabs>
                <w:tab w:val="num" w:pos="-4"/>
                <w:tab w:val="num" w:pos="536"/>
                <w:tab w:val="left" w:pos="731"/>
                <w:tab w:val="num" w:pos="3060"/>
              </w:tabs>
              <w:spacing w:before="120" w:after="0"/>
              <w:ind w:left="-4" w:hanging="2164"/>
              <w:textAlignment w:val="auto"/>
              <w:rPr>
                <w:szCs w:val="22"/>
              </w:rPr>
            </w:pPr>
            <w:r w:rsidRPr="009B0814">
              <w:rPr>
                <w:szCs w:val="22"/>
              </w:rPr>
              <w:t>The following provisions shall apply to the advance payment and the advance payment guarantee:</w:t>
            </w:r>
          </w:p>
          <w:p w14:paraId="0D9B86EB" w14:textId="77777777" w:rsidR="009B0814" w:rsidRPr="009B0814" w:rsidRDefault="009B0814" w:rsidP="00CE21C9">
            <w:pPr>
              <w:numPr>
                <w:ilvl w:val="0"/>
                <w:numId w:val="62"/>
              </w:numPr>
              <w:spacing w:before="120" w:after="0"/>
              <w:ind w:left="349" w:hanging="270"/>
              <w:textAlignment w:val="auto"/>
              <w:rPr>
                <w:szCs w:val="22"/>
              </w:rPr>
            </w:pPr>
            <w:r w:rsidRPr="009B0814">
              <w:rPr>
                <w:szCs w:val="22"/>
              </w:rPr>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229390C2" w14:textId="77777777" w:rsidR="009B0814" w:rsidRPr="009B0814" w:rsidRDefault="009B0814" w:rsidP="00CE21C9">
            <w:pPr>
              <w:numPr>
                <w:ilvl w:val="0"/>
                <w:numId w:val="62"/>
              </w:numPr>
              <w:spacing w:before="120" w:after="0"/>
              <w:ind w:left="349" w:hanging="270"/>
              <w:rPr>
                <w:szCs w:val="22"/>
              </w:rPr>
            </w:pPr>
            <w:r w:rsidRPr="009B0814">
              <w:rPr>
                <w:szCs w:val="22"/>
              </w:rPr>
              <w:t xml:space="preserve">The advance payment shall be made only upon the submission to and acceptance by the DEPARTMENT OF PUBLIC WORKS AND HIGHWAYS of an irrevocable standby letter of credit </w:t>
            </w:r>
            <w:r w:rsidRPr="009B0814">
              <w:rPr>
                <w:b/>
                <w:szCs w:val="22"/>
              </w:rPr>
              <w:t>issued by an entity acceptable to the agency and of an amount equivalent to the advance payment</w:t>
            </w:r>
          </w:p>
        </w:tc>
      </w:tr>
      <w:tr w:rsidR="009B0814" w:rsidRPr="009B0814" w14:paraId="51188B01" w14:textId="77777777" w:rsidTr="009B0814">
        <w:trPr>
          <w:jc w:val="center"/>
        </w:trPr>
        <w:tc>
          <w:tcPr>
            <w:tcW w:w="1593" w:type="dxa"/>
          </w:tcPr>
          <w:p w14:paraId="34C21810" w14:textId="77777777" w:rsidR="009B0814" w:rsidRPr="009B0814" w:rsidRDefault="009B0814" w:rsidP="009B0814">
            <w:pPr>
              <w:spacing w:before="120"/>
              <w:rPr>
                <w:szCs w:val="22"/>
              </w:rPr>
            </w:pPr>
            <w:r w:rsidRPr="009B0814">
              <w:rPr>
                <w:szCs w:val="22"/>
              </w:rPr>
              <w:t>53.5(c)</w:t>
            </w:r>
          </w:p>
        </w:tc>
        <w:tc>
          <w:tcPr>
            <w:tcW w:w="7754" w:type="dxa"/>
          </w:tcPr>
          <w:p w14:paraId="1521E9F1" w14:textId="77777777" w:rsidR="009B0814" w:rsidRPr="009B0814" w:rsidRDefault="009B0814" w:rsidP="009B0814">
            <w:pPr>
              <w:spacing w:before="120"/>
              <w:rPr>
                <w:szCs w:val="22"/>
              </w:rPr>
            </w:pPr>
            <w:r w:rsidRPr="009B0814">
              <w:rPr>
                <w:szCs w:val="22"/>
              </w:rPr>
              <w:t>The interest rate is zero (0)</w:t>
            </w:r>
          </w:p>
        </w:tc>
      </w:tr>
      <w:tr w:rsidR="009B0814" w:rsidRPr="009B0814" w14:paraId="3F19BA83" w14:textId="77777777" w:rsidTr="009B0814">
        <w:trPr>
          <w:jc w:val="center"/>
        </w:trPr>
        <w:tc>
          <w:tcPr>
            <w:tcW w:w="1593" w:type="dxa"/>
          </w:tcPr>
          <w:p w14:paraId="35999801" w14:textId="77777777" w:rsidR="009B0814" w:rsidRPr="009B0814" w:rsidRDefault="009B0814" w:rsidP="009B0814">
            <w:pPr>
              <w:spacing w:before="120"/>
              <w:rPr>
                <w:szCs w:val="22"/>
              </w:rPr>
            </w:pPr>
            <w:r w:rsidRPr="009B0814">
              <w:rPr>
                <w:szCs w:val="22"/>
              </w:rPr>
              <w:t>55.6</w:t>
            </w:r>
          </w:p>
        </w:tc>
        <w:tc>
          <w:tcPr>
            <w:tcW w:w="7754" w:type="dxa"/>
          </w:tcPr>
          <w:p w14:paraId="606934C1" w14:textId="77777777" w:rsidR="009B0814" w:rsidRPr="009B0814" w:rsidRDefault="009B0814" w:rsidP="009B0814">
            <w:pPr>
              <w:spacing w:before="120"/>
              <w:rPr>
                <w:szCs w:val="22"/>
              </w:rPr>
            </w:pPr>
            <w:r w:rsidRPr="009B0814">
              <w:rPr>
                <w:szCs w:val="22"/>
              </w:rPr>
              <w:t>No further instructions.</w:t>
            </w:r>
          </w:p>
        </w:tc>
      </w:tr>
    </w:tbl>
    <w:p w14:paraId="59150ABB" w14:textId="77777777" w:rsidR="009B0814" w:rsidRPr="009B0814" w:rsidRDefault="009B0814" w:rsidP="009B0814">
      <w:pPr>
        <w:tabs>
          <w:tab w:val="left" w:pos="1725"/>
        </w:tabs>
        <w:rPr>
          <w:szCs w:val="22"/>
        </w:rPr>
      </w:pPr>
    </w:p>
    <w:p w14:paraId="17498B4B" w14:textId="77777777" w:rsidR="009B0814" w:rsidRDefault="009B0814">
      <w:pPr>
        <w:rPr>
          <w:sz w:val="28"/>
        </w:rPr>
      </w:pPr>
    </w:p>
    <w:p w14:paraId="7B716A2D" w14:textId="77777777" w:rsidR="009B0814" w:rsidRDefault="009B0814">
      <w:pPr>
        <w:rPr>
          <w:sz w:val="28"/>
        </w:rPr>
      </w:pPr>
    </w:p>
    <w:p w14:paraId="49032773" w14:textId="77777777" w:rsidR="009B0814" w:rsidRDefault="009B0814">
      <w:pPr>
        <w:rPr>
          <w:sz w:val="28"/>
        </w:rPr>
      </w:pPr>
    </w:p>
    <w:p w14:paraId="190D3E39" w14:textId="77777777" w:rsidR="009B0814" w:rsidRDefault="009B0814">
      <w:pPr>
        <w:rPr>
          <w:sz w:val="28"/>
        </w:rPr>
      </w:pPr>
    </w:p>
    <w:p w14:paraId="2C18C336" w14:textId="77777777" w:rsidR="009B0814" w:rsidRPr="008D5849" w:rsidRDefault="009B0814" w:rsidP="009B0814">
      <w:pPr>
        <w:rPr>
          <w:sz w:val="28"/>
        </w:rPr>
      </w:pPr>
    </w:p>
    <w:p w14:paraId="4D05B26D" w14:textId="77777777" w:rsidR="009B0814" w:rsidRDefault="009B0814" w:rsidP="009B0814">
      <w:pPr>
        <w:rPr>
          <w:sz w:val="28"/>
        </w:rPr>
      </w:pPr>
    </w:p>
    <w:p w14:paraId="5F6FA6FA" w14:textId="77777777" w:rsidR="007E22E0" w:rsidRPr="008D5849" w:rsidRDefault="007E22E0" w:rsidP="009B0814">
      <w:pPr>
        <w:rPr>
          <w:sz w:val="28"/>
        </w:rPr>
      </w:pPr>
    </w:p>
    <w:p w14:paraId="6E9AE832" w14:textId="77777777" w:rsidR="009B0814" w:rsidRPr="008D5849" w:rsidRDefault="009B0814" w:rsidP="009B0814">
      <w:pPr>
        <w:rPr>
          <w:sz w:val="28"/>
        </w:rPr>
      </w:pPr>
    </w:p>
    <w:p w14:paraId="47CAB5E2" w14:textId="77777777" w:rsidR="009B0814" w:rsidRPr="008D5849" w:rsidRDefault="009B0814" w:rsidP="009B0814">
      <w:pPr>
        <w:rPr>
          <w:sz w:val="28"/>
        </w:rPr>
      </w:pPr>
    </w:p>
    <w:p w14:paraId="46B07259" w14:textId="77777777" w:rsidR="009B0814" w:rsidRPr="008D5849" w:rsidRDefault="009B0814" w:rsidP="009B0814">
      <w:pPr>
        <w:rPr>
          <w:sz w:val="28"/>
        </w:rPr>
      </w:pPr>
    </w:p>
    <w:p w14:paraId="7A1F929A" w14:textId="77777777" w:rsidR="009B0814" w:rsidRPr="008D5849" w:rsidRDefault="009B0814" w:rsidP="009B0814">
      <w:pPr>
        <w:rPr>
          <w:sz w:val="28"/>
        </w:rPr>
      </w:pPr>
    </w:p>
    <w:p w14:paraId="284808B8" w14:textId="77777777" w:rsidR="009B0814" w:rsidRPr="008D5849" w:rsidRDefault="009B0814" w:rsidP="009B0814">
      <w:pPr>
        <w:rPr>
          <w:sz w:val="28"/>
        </w:rPr>
      </w:pPr>
    </w:p>
    <w:p w14:paraId="6E834E89" w14:textId="77777777" w:rsidR="009B0814" w:rsidRPr="008D5849" w:rsidRDefault="009B0814" w:rsidP="0043639C">
      <w:pPr>
        <w:pStyle w:val="Heading1"/>
        <w:rPr>
          <w:lang w:val="en-US"/>
        </w:rPr>
      </w:pPr>
      <w:r w:rsidRPr="008D5849">
        <w:t>Section VI</w:t>
      </w:r>
    </w:p>
    <w:p w14:paraId="3E68D9DA" w14:textId="77777777" w:rsidR="009B0814" w:rsidRPr="008D5849" w:rsidRDefault="009B0814" w:rsidP="0043639C">
      <w:pPr>
        <w:pStyle w:val="Heading1"/>
        <w:rPr>
          <w:lang w:val="en-US"/>
        </w:rPr>
      </w:pPr>
      <w:r w:rsidRPr="008D5849">
        <w:t>Bidding Forms</w:t>
      </w:r>
      <w:r w:rsidRPr="008D5849">
        <w:rPr>
          <w:lang w:val="en-US"/>
        </w:rPr>
        <w:t xml:space="preserve"> (BFs)</w:t>
      </w:r>
    </w:p>
    <w:p w14:paraId="577A523E" w14:textId="77777777" w:rsidR="009B0814" w:rsidRPr="008D5849" w:rsidRDefault="009B0814" w:rsidP="009B0814">
      <w:pPr>
        <w:jc w:val="center"/>
        <w:rPr>
          <w:sz w:val="28"/>
        </w:rPr>
      </w:pPr>
    </w:p>
    <w:p w14:paraId="0AB1EA65" w14:textId="77777777" w:rsidR="009B0814" w:rsidRPr="008D5849" w:rsidRDefault="009B0814" w:rsidP="009B0814">
      <w:pPr>
        <w:jc w:val="center"/>
        <w:rPr>
          <w:sz w:val="28"/>
        </w:rPr>
      </w:pPr>
    </w:p>
    <w:p w14:paraId="6679DE4F" w14:textId="77777777" w:rsidR="009B0814" w:rsidRPr="008D5849" w:rsidRDefault="009B0814" w:rsidP="009B0814">
      <w:pPr>
        <w:jc w:val="center"/>
        <w:rPr>
          <w:sz w:val="28"/>
        </w:rPr>
      </w:pPr>
    </w:p>
    <w:p w14:paraId="6C5270B0" w14:textId="77777777" w:rsidR="009B0814" w:rsidRPr="008D5849" w:rsidRDefault="009B0814" w:rsidP="009B0814">
      <w:pPr>
        <w:jc w:val="center"/>
        <w:rPr>
          <w:sz w:val="28"/>
        </w:rPr>
      </w:pPr>
    </w:p>
    <w:p w14:paraId="31B9F0AC" w14:textId="77777777" w:rsidR="009B0814" w:rsidRPr="008D5849" w:rsidRDefault="009B0814" w:rsidP="009B0814">
      <w:pPr>
        <w:jc w:val="center"/>
        <w:rPr>
          <w:sz w:val="28"/>
        </w:rPr>
      </w:pPr>
    </w:p>
    <w:p w14:paraId="4552BD24" w14:textId="77777777" w:rsidR="009B0814" w:rsidRPr="008D5849" w:rsidRDefault="009B0814" w:rsidP="009B0814">
      <w:pPr>
        <w:jc w:val="center"/>
        <w:rPr>
          <w:sz w:val="28"/>
        </w:rPr>
      </w:pPr>
    </w:p>
    <w:p w14:paraId="122EF2EF" w14:textId="77777777" w:rsidR="009B0814" w:rsidRPr="008D5849" w:rsidRDefault="009B0814" w:rsidP="009B0814">
      <w:pPr>
        <w:jc w:val="center"/>
        <w:rPr>
          <w:sz w:val="28"/>
        </w:rPr>
      </w:pPr>
    </w:p>
    <w:p w14:paraId="2E2A8109" w14:textId="77777777" w:rsidR="009B0814" w:rsidRPr="008D5849" w:rsidRDefault="009B0814" w:rsidP="009B0814">
      <w:pPr>
        <w:jc w:val="center"/>
        <w:rPr>
          <w:sz w:val="28"/>
        </w:rPr>
      </w:pPr>
    </w:p>
    <w:p w14:paraId="2FA4F150" w14:textId="77777777" w:rsidR="009B0814" w:rsidRPr="008D5849" w:rsidRDefault="009B0814" w:rsidP="009B0814">
      <w:pPr>
        <w:jc w:val="center"/>
        <w:rPr>
          <w:sz w:val="28"/>
        </w:rPr>
      </w:pPr>
    </w:p>
    <w:p w14:paraId="65CA68FF" w14:textId="77777777" w:rsidR="009B0814" w:rsidRPr="008D5849" w:rsidRDefault="009B0814" w:rsidP="009B0814">
      <w:pPr>
        <w:jc w:val="center"/>
        <w:rPr>
          <w:sz w:val="28"/>
        </w:rPr>
      </w:pPr>
    </w:p>
    <w:p w14:paraId="212ADDCC" w14:textId="77777777" w:rsidR="009B0814" w:rsidRPr="008D5849" w:rsidRDefault="009B0814" w:rsidP="009B0814">
      <w:pPr>
        <w:jc w:val="center"/>
        <w:rPr>
          <w:sz w:val="28"/>
        </w:rPr>
      </w:pPr>
    </w:p>
    <w:p w14:paraId="048BA8D0" w14:textId="77777777" w:rsidR="009B0814" w:rsidRPr="008D5849" w:rsidRDefault="009B0814" w:rsidP="009B0814">
      <w:pPr>
        <w:jc w:val="center"/>
        <w:rPr>
          <w:sz w:val="28"/>
        </w:rPr>
      </w:pPr>
    </w:p>
    <w:p w14:paraId="03DB0462" w14:textId="77777777" w:rsidR="001A1488" w:rsidRDefault="001A1488" w:rsidP="009B0814">
      <w:pPr>
        <w:pStyle w:val="ListParagraph"/>
        <w:tabs>
          <w:tab w:val="left" w:pos="2880"/>
          <w:tab w:val="left" w:pos="4320"/>
          <w:tab w:val="left" w:pos="6480"/>
          <w:tab w:val="left" w:pos="6840"/>
        </w:tabs>
        <w:spacing w:after="0" w:line="240" w:lineRule="auto"/>
        <w:ind w:right="-333"/>
        <w:jc w:val="left"/>
        <w:rPr>
          <w:b/>
          <w:bCs/>
          <w:color w:val="000000"/>
          <w:szCs w:val="22"/>
          <w:u w:val="single"/>
        </w:rPr>
      </w:pPr>
    </w:p>
    <w:p w14:paraId="0443DB94" w14:textId="77777777" w:rsidR="009B0814" w:rsidRPr="008D5849" w:rsidRDefault="009B0814" w:rsidP="009B0814">
      <w:pPr>
        <w:pStyle w:val="ListParagraph"/>
        <w:tabs>
          <w:tab w:val="left" w:pos="2880"/>
          <w:tab w:val="left" w:pos="4320"/>
          <w:tab w:val="left" w:pos="6480"/>
          <w:tab w:val="left" w:pos="6840"/>
        </w:tabs>
        <w:spacing w:after="0" w:line="240" w:lineRule="auto"/>
        <w:ind w:right="-333"/>
        <w:jc w:val="left"/>
        <w:rPr>
          <w:b/>
          <w:bCs/>
          <w:color w:val="000000"/>
          <w:szCs w:val="22"/>
        </w:rPr>
      </w:pPr>
      <w:r w:rsidRPr="008D5849">
        <w:rPr>
          <w:b/>
          <w:bCs/>
          <w:color w:val="000000"/>
          <w:szCs w:val="22"/>
          <w:u w:val="single"/>
        </w:rPr>
        <w:lastRenderedPageBreak/>
        <w:t>Form No.</w:t>
      </w:r>
      <w:r w:rsidRPr="008D5849">
        <w:rPr>
          <w:b/>
          <w:bCs/>
          <w:color w:val="000000"/>
          <w:szCs w:val="22"/>
        </w:rPr>
        <w:tab/>
      </w:r>
      <w:r w:rsidRPr="008D5849">
        <w:rPr>
          <w:b/>
          <w:bCs/>
          <w:color w:val="000000"/>
          <w:szCs w:val="22"/>
        </w:rPr>
        <w:tab/>
      </w:r>
      <w:r w:rsidRPr="008D5849">
        <w:rPr>
          <w:b/>
          <w:bCs/>
          <w:color w:val="000000"/>
          <w:szCs w:val="22"/>
          <w:u w:val="single"/>
        </w:rPr>
        <w:t>Name</w:t>
      </w:r>
    </w:p>
    <w:p w14:paraId="3A4B642E"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p>
    <w:p w14:paraId="794F0103"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w:t>
      </w:r>
      <w:r w:rsidRPr="008D5849">
        <w:rPr>
          <w:szCs w:val="22"/>
        </w:rPr>
        <w:t>21(TPF1)</w:t>
      </w:r>
      <w:r w:rsidRPr="008D5849">
        <w:rPr>
          <w:szCs w:val="22"/>
        </w:rPr>
        <w:tab/>
        <w:t>Technical Proposal Submission Form</w:t>
      </w:r>
    </w:p>
    <w:p w14:paraId="66E6DB28"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DPWH-CONSL-06(TPF2A)</w:t>
      </w:r>
      <w:r w:rsidRPr="008D5849">
        <w:rPr>
          <w:bCs/>
          <w:color w:val="000000"/>
          <w:szCs w:val="22"/>
        </w:rPr>
        <w:tab/>
      </w:r>
      <w:r w:rsidRPr="008D5849">
        <w:rPr>
          <w:szCs w:val="22"/>
        </w:rPr>
        <w:t>Experience on Completed Projects</w:t>
      </w:r>
    </w:p>
    <w:p w14:paraId="41726C2A" w14:textId="77777777" w:rsidR="009B0814" w:rsidRPr="008D5849" w:rsidRDefault="009B0814" w:rsidP="009B0814">
      <w:pPr>
        <w:pStyle w:val="ListParagraph"/>
        <w:tabs>
          <w:tab w:val="left" w:pos="2160"/>
          <w:tab w:val="left" w:pos="3060"/>
        </w:tabs>
        <w:spacing w:after="0" w:line="240" w:lineRule="auto"/>
        <w:ind w:left="0" w:right="-333"/>
        <w:jc w:val="left"/>
        <w:rPr>
          <w:szCs w:val="22"/>
        </w:rPr>
      </w:pPr>
      <w:r w:rsidRPr="008D5849">
        <w:rPr>
          <w:bCs/>
          <w:color w:val="000000"/>
          <w:szCs w:val="22"/>
        </w:rPr>
        <w:t>DPWH-CONSL-07(TPF2B)</w:t>
      </w:r>
      <w:r w:rsidRPr="008D5849">
        <w:rPr>
          <w:bCs/>
          <w:color w:val="000000"/>
          <w:szCs w:val="22"/>
        </w:rPr>
        <w:tab/>
      </w:r>
      <w:r w:rsidRPr="008D5849">
        <w:rPr>
          <w:szCs w:val="22"/>
        </w:rPr>
        <w:t>Experience on On-Going Projects</w:t>
      </w:r>
    </w:p>
    <w:p w14:paraId="5DAC70E8" w14:textId="77777777" w:rsidR="009B0814" w:rsidRPr="008D5849" w:rsidRDefault="009B0814" w:rsidP="009B0814">
      <w:pPr>
        <w:pStyle w:val="ListParagraph"/>
        <w:tabs>
          <w:tab w:val="left" w:pos="3060"/>
        </w:tabs>
        <w:spacing w:after="0" w:line="240" w:lineRule="auto"/>
        <w:ind w:left="3060" w:right="-333" w:hanging="3060"/>
        <w:jc w:val="left"/>
        <w:rPr>
          <w:szCs w:val="22"/>
        </w:rPr>
      </w:pPr>
      <w:r w:rsidRPr="008D5849">
        <w:rPr>
          <w:bCs/>
          <w:color w:val="000000"/>
          <w:szCs w:val="22"/>
        </w:rPr>
        <w:t>DPWH-CONSL-</w:t>
      </w:r>
      <w:r w:rsidRPr="008D5849">
        <w:rPr>
          <w:szCs w:val="22"/>
        </w:rPr>
        <w:t>23 (TPF3)</w:t>
      </w:r>
      <w:r w:rsidRPr="008D5849">
        <w:rPr>
          <w:szCs w:val="22"/>
        </w:rPr>
        <w:tab/>
        <w:t>Comments on TOR and Data, Services and Facilities to be</w:t>
      </w:r>
    </w:p>
    <w:p w14:paraId="3B745277"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szCs w:val="22"/>
        </w:rPr>
        <w:tab/>
        <w:t>provided by the Procuring Entity</w:t>
      </w:r>
    </w:p>
    <w:p w14:paraId="788C856E"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bCs/>
          <w:color w:val="000000"/>
          <w:szCs w:val="22"/>
        </w:rPr>
        <w:t>DPWH-CONSL-</w:t>
      </w:r>
      <w:r w:rsidRPr="008D5849">
        <w:rPr>
          <w:szCs w:val="22"/>
        </w:rPr>
        <w:t>24(TPF4)</w:t>
      </w:r>
      <w:r w:rsidRPr="008D5849">
        <w:rPr>
          <w:szCs w:val="22"/>
        </w:rPr>
        <w:tab/>
        <w:t>Approach, Methodology and Work Plan</w:t>
      </w:r>
    </w:p>
    <w:p w14:paraId="41E7C3DF"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DPWH-CONSL-25(TPF5)</w:t>
      </w:r>
      <w:r w:rsidRPr="008D5849">
        <w:rPr>
          <w:bCs/>
          <w:color w:val="000000"/>
          <w:szCs w:val="22"/>
        </w:rPr>
        <w:tab/>
        <w:t>Organizational Chart, Team Composition and Tasks</w:t>
      </w:r>
    </w:p>
    <w:p w14:paraId="7352260A"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DPWH-CONSL-26(TPF6)</w:t>
      </w:r>
      <w:r w:rsidRPr="008D5849">
        <w:rPr>
          <w:bCs/>
          <w:color w:val="000000"/>
          <w:szCs w:val="22"/>
        </w:rPr>
        <w:tab/>
        <w:t>Curriculum Vitae of Key Personnel</w:t>
      </w:r>
    </w:p>
    <w:p w14:paraId="318A3A48"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DPWH-CONSL-27(TPF7)</w:t>
      </w:r>
      <w:r w:rsidRPr="008D5849">
        <w:rPr>
          <w:bCs/>
          <w:color w:val="000000"/>
          <w:szCs w:val="22"/>
        </w:rPr>
        <w:tab/>
        <w:t>Time Schedule of Professional Personnel</w:t>
      </w:r>
    </w:p>
    <w:p w14:paraId="1EEA9E52" w14:textId="77777777" w:rsidR="009B0814" w:rsidRPr="008D5849" w:rsidRDefault="009B0814" w:rsidP="009B0814">
      <w:pPr>
        <w:pStyle w:val="ListParagraph"/>
        <w:tabs>
          <w:tab w:val="left" w:pos="3060"/>
          <w:tab w:val="left" w:pos="8280"/>
        </w:tabs>
        <w:spacing w:after="0" w:line="240" w:lineRule="auto"/>
        <w:ind w:left="0" w:right="-333"/>
        <w:jc w:val="left"/>
        <w:rPr>
          <w:bCs/>
          <w:color w:val="000000"/>
          <w:szCs w:val="22"/>
        </w:rPr>
      </w:pPr>
      <w:r w:rsidRPr="008D5849">
        <w:rPr>
          <w:bCs/>
          <w:color w:val="000000"/>
          <w:szCs w:val="22"/>
        </w:rPr>
        <w:t>DPWH-CONSL-28(TPF8)</w:t>
      </w:r>
      <w:r w:rsidRPr="008D5849">
        <w:rPr>
          <w:bCs/>
          <w:color w:val="000000"/>
          <w:szCs w:val="22"/>
        </w:rPr>
        <w:tab/>
        <w:t>Activity (Work) Schedule</w:t>
      </w:r>
    </w:p>
    <w:p w14:paraId="29C8722D" w14:textId="77777777" w:rsidR="009B0814" w:rsidRPr="008D5849" w:rsidRDefault="009B0814" w:rsidP="009B0814">
      <w:pPr>
        <w:pStyle w:val="ListParagraph"/>
        <w:tabs>
          <w:tab w:val="left" w:pos="3060"/>
        </w:tabs>
        <w:spacing w:after="0" w:line="240" w:lineRule="auto"/>
        <w:ind w:left="0" w:right="-333"/>
        <w:jc w:val="left"/>
        <w:rPr>
          <w:szCs w:val="22"/>
        </w:rPr>
      </w:pPr>
    </w:p>
    <w:p w14:paraId="09D0FFA5"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DPWH-CONSL-08</w:t>
      </w:r>
      <w:r w:rsidRPr="008D5849">
        <w:rPr>
          <w:bCs/>
          <w:color w:val="000000"/>
          <w:szCs w:val="22"/>
        </w:rPr>
        <w:tab/>
      </w:r>
      <w:r w:rsidRPr="008D5849">
        <w:rPr>
          <w:szCs w:val="22"/>
        </w:rPr>
        <w:t>Joint Venture Agreement (JVA)</w:t>
      </w:r>
    </w:p>
    <w:p w14:paraId="31EC0182" w14:textId="77777777" w:rsidR="009B0814" w:rsidRPr="008D5849" w:rsidRDefault="009B0814" w:rsidP="009B0814">
      <w:pPr>
        <w:pStyle w:val="ListParagraph"/>
        <w:tabs>
          <w:tab w:val="left" w:pos="3060"/>
        </w:tabs>
        <w:spacing w:after="0" w:line="240" w:lineRule="auto"/>
        <w:ind w:left="3060" w:right="-333" w:hanging="3060"/>
        <w:jc w:val="left"/>
        <w:rPr>
          <w:bCs/>
          <w:color w:val="000000"/>
          <w:szCs w:val="22"/>
        </w:rPr>
      </w:pPr>
      <w:r w:rsidRPr="008D5849">
        <w:rPr>
          <w:bCs/>
          <w:color w:val="000000"/>
          <w:szCs w:val="22"/>
        </w:rPr>
        <w:t>DPWH-CONSL-22</w:t>
      </w:r>
      <w:r w:rsidRPr="008D5849">
        <w:rPr>
          <w:bCs/>
          <w:color w:val="000000"/>
          <w:szCs w:val="22"/>
        </w:rPr>
        <w:tab/>
        <w:t>Bid Securing Declaration</w:t>
      </w:r>
    </w:p>
    <w:p w14:paraId="4602A447" w14:textId="77777777" w:rsidR="009B0814" w:rsidRPr="008D5849" w:rsidRDefault="009B0814" w:rsidP="009B0814">
      <w:pPr>
        <w:pStyle w:val="ListParagraph"/>
        <w:tabs>
          <w:tab w:val="left" w:pos="3060"/>
        </w:tabs>
        <w:spacing w:after="0" w:line="240" w:lineRule="auto"/>
        <w:ind w:left="3060" w:right="-333" w:hanging="3060"/>
        <w:jc w:val="left"/>
        <w:rPr>
          <w:szCs w:val="22"/>
        </w:rPr>
      </w:pPr>
      <w:r w:rsidRPr="008D5849">
        <w:rPr>
          <w:bCs/>
          <w:color w:val="000000"/>
          <w:szCs w:val="22"/>
        </w:rPr>
        <w:t>DPWH-CONSL-</w:t>
      </w:r>
      <w:r w:rsidRPr="008D5849">
        <w:rPr>
          <w:iCs/>
          <w:szCs w:val="22"/>
        </w:rPr>
        <w:t>29</w:t>
      </w:r>
      <w:r w:rsidRPr="008D5849">
        <w:rPr>
          <w:iCs/>
          <w:szCs w:val="22"/>
        </w:rPr>
        <w:tab/>
        <w:t>Omnibus Sworn Statement</w:t>
      </w:r>
    </w:p>
    <w:p w14:paraId="6E651FA4" w14:textId="77777777" w:rsidR="009B0814" w:rsidRPr="008D5849" w:rsidRDefault="009B0814" w:rsidP="009B0814">
      <w:pPr>
        <w:pStyle w:val="ListParagraph"/>
        <w:tabs>
          <w:tab w:val="left" w:pos="3060"/>
          <w:tab w:val="center" w:pos="8370"/>
        </w:tabs>
        <w:spacing w:after="0" w:line="240" w:lineRule="auto"/>
        <w:ind w:left="0" w:right="-333"/>
        <w:jc w:val="left"/>
        <w:rPr>
          <w:szCs w:val="22"/>
        </w:rPr>
      </w:pPr>
    </w:p>
    <w:p w14:paraId="387BCD57" w14:textId="77777777" w:rsidR="009B0814" w:rsidRPr="008D5849" w:rsidRDefault="009B0814" w:rsidP="009B0814">
      <w:pPr>
        <w:pStyle w:val="ListParagraph"/>
        <w:tabs>
          <w:tab w:val="left" w:pos="3060"/>
        </w:tabs>
        <w:spacing w:after="0" w:line="240" w:lineRule="auto"/>
        <w:ind w:left="0" w:right="-333"/>
        <w:jc w:val="left"/>
        <w:rPr>
          <w:szCs w:val="22"/>
        </w:rPr>
      </w:pPr>
      <w:r w:rsidRPr="008D5849">
        <w:rPr>
          <w:bCs/>
          <w:color w:val="000000"/>
          <w:szCs w:val="22"/>
        </w:rPr>
        <w:t>DPWH-CONSL-30(FPF1)</w:t>
      </w:r>
      <w:r w:rsidRPr="008D5849">
        <w:rPr>
          <w:bCs/>
          <w:color w:val="000000"/>
          <w:szCs w:val="22"/>
        </w:rPr>
        <w:tab/>
      </w:r>
      <w:r w:rsidRPr="008D5849">
        <w:rPr>
          <w:szCs w:val="22"/>
        </w:rPr>
        <w:t>Financial Proposal Submission Form</w:t>
      </w:r>
    </w:p>
    <w:p w14:paraId="008158B4" w14:textId="77777777" w:rsidR="009B0814" w:rsidRPr="008D5849" w:rsidRDefault="009B0814" w:rsidP="009B0814">
      <w:pPr>
        <w:pStyle w:val="ListParagraph"/>
        <w:tabs>
          <w:tab w:val="left" w:pos="3060"/>
        </w:tabs>
        <w:spacing w:after="0" w:line="240" w:lineRule="auto"/>
        <w:ind w:left="0" w:right="-333"/>
        <w:jc w:val="left"/>
        <w:rPr>
          <w:iCs/>
          <w:szCs w:val="22"/>
        </w:rPr>
      </w:pPr>
      <w:r w:rsidRPr="008D5849">
        <w:rPr>
          <w:bCs/>
          <w:color w:val="000000"/>
          <w:szCs w:val="22"/>
        </w:rPr>
        <w:t>DPWH-CONSL-</w:t>
      </w:r>
      <w:r w:rsidRPr="008D5849">
        <w:rPr>
          <w:szCs w:val="22"/>
        </w:rPr>
        <w:t>31(FPF2)</w:t>
      </w:r>
      <w:r w:rsidRPr="008D5849">
        <w:rPr>
          <w:szCs w:val="22"/>
        </w:rPr>
        <w:tab/>
      </w:r>
      <w:r w:rsidRPr="008D5849">
        <w:rPr>
          <w:iCs/>
          <w:szCs w:val="22"/>
        </w:rPr>
        <w:t>Summary of Costs</w:t>
      </w:r>
    </w:p>
    <w:p w14:paraId="7D34998C" w14:textId="77777777" w:rsidR="009B0814" w:rsidRPr="008D5849" w:rsidRDefault="009B0814" w:rsidP="009B0814">
      <w:pPr>
        <w:pStyle w:val="ListParagraph"/>
        <w:tabs>
          <w:tab w:val="left" w:pos="3060"/>
        </w:tabs>
        <w:spacing w:after="0" w:line="240" w:lineRule="auto"/>
        <w:ind w:left="0" w:right="-333"/>
        <w:jc w:val="left"/>
        <w:rPr>
          <w:iCs/>
          <w:szCs w:val="22"/>
        </w:rPr>
      </w:pPr>
      <w:r w:rsidRPr="008D5849">
        <w:rPr>
          <w:bCs/>
          <w:color w:val="000000"/>
          <w:szCs w:val="22"/>
        </w:rPr>
        <w:t>DPWH-CONSL-</w:t>
      </w:r>
      <w:r w:rsidRPr="008D5849">
        <w:rPr>
          <w:iCs/>
          <w:szCs w:val="22"/>
        </w:rPr>
        <w:t>32(FPF3)</w:t>
      </w:r>
      <w:r w:rsidRPr="008D5849">
        <w:rPr>
          <w:iCs/>
          <w:szCs w:val="22"/>
        </w:rPr>
        <w:tab/>
        <w:t>Breakdown of Price for the Project</w:t>
      </w:r>
    </w:p>
    <w:p w14:paraId="65F39DD9" w14:textId="77777777" w:rsidR="009B0814" w:rsidRPr="008D5849" w:rsidRDefault="009B0814" w:rsidP="009B0814">
      <w:pPr>
        <w:pStyle w:val="ListParagraph"/>
        <w:tabs>
          <w:tab w:val="left" w:pos="3060"/>
          <w:tab w:val="left" w:pos="8280"/>
        </w:tabs>
        <w:spacing w:after="0" w:line="240" w:lineRule="auto"/>
        <w:ind w:left="0" w:right="-333"/>
        <w:jc w:val="left"/>
        <w:rPr>
          <w:iCs/>
          <w:szCs w:val="22"/>
        </w:rPr>
      </w:pPr>
      <w:r w:rsidRPr="008D5849">
        <w:rPr>
          <w:bCs/>
          <w:color w:val="000000"/>
          <w:szCs w:val="22"/>
        </w:rPr>
        <w:t>DPWH-CONSL-33(FPF4)</w:t>
      </w:r>
      <w:r w:rsidRPr="008D5849">
        <w:rPr>
          <w:bCs/>
          <w:color w:val="000000"/>
          <w:szCs w:val="22"/>
        </w:rPr>
        <w:tab/>
      </w:r>
      <w:r w:rsidRPr="008D5849">
        <w:rPr>
          <w:iCs/>
          <w:szCs w:val="22"/>
        </w:rPr>
        <w:t>Breakdown of Remuneration for the Project</w:t>
      </w:r>
    </w:p>
    <w:p w14:paraId="4DFB7B4D" w14:textId="77777777" w:rsidR="009B0814" w:rsidRPr="008D5849" w:rsidRDefault="009B0814" w:rsidP="009B0814">
      <w:pPr>
        <w:pStyle w:val="ListParagraph"/>
        <w:tabs>
          <w:tab w:val="left" w:pos="3060"/>
          <w:tab w:val="center" w:pos="7020"/>
          <w:tab w:val="left" w:pos="8280"/>
        </w:tabs>
        <w:spacing w:after="0" w:line="240" w:lineRule="auto"/>
        <w:ind w:left="0" w:right="-333"/>
        <w:jc w:val="left"/>
        <w:rPr>
          <w:iCs/>
          <w:szCs w:val="22"/>
        </w:rPr>
      </w:pPr>
      <w:r w:rsidRPr="008D5849">
        <w:rPr>
          <w:bCs/>
          <w:color w:val="000000"/>
          <w:szCs w:val="22"/>
        </w:rPr>
        <w:t>DPWH-CONSL-</w:t>
      </w:r>
      <w:r w:rsidRPr="008D5849">
        <w:rPr>
          <w:iCs/>
          <w:szCs w:val="22"/>
        </w:rPr>
        <w:t>34(FPF5)</w:t>
      </w:r>
      <w:r w:rsidRPr="008D5849">
        <w:rPr>
          <w:iCs/>
          <w:szCs w:val="22"/>
        </w:rPr>
        <w:tab/>
        <w:t>Reimbursables by Activity</w:t>
      </w:r>
    </w:p>
    <w:p w14:paraId="43B62146" w14:textId="77777777" w:rsidR="009B0814" w:rsidRPr="008D5849" w:rsidRDefault="009B0814" w:rsidP="009B0814">
      <w:pPr>
        <w:pStyle w:val="ListParagraph"/>
        <w:tabs>
          <w:tab w:val="left" w:pos="3060"/>
        </w:tabs>
        <w:spacing w:after="0" w:line="240" w:lineRule="auto"/>
        <w:ind w:left="0" w:right="-333"/>
        <w:jc w:val="left"/>
        <w:rPr>
          <w:bCs/>
          <w:color w:val="000000"/>
          <w:szCs w:val="22"/>
        </w:rPr>
      </w:pPr>
      <w:r w:rsidRPr="008D5849">
        <w:rPr>
          <w:bCs/>
          <w:color w:val="000000"/>
          <w:szCs w:val="22"/>
        </w:rPr>
        <w:t>DPWH-CONSL-</w:t>
      </w:r>
      <w:r w:rsidRPr="008D5849">
        <w:rPr>
          <w:szCs w:val="22"/>
        </w:rPr>
        <w:t>50</w:t>
      </w:r>
      <w:r w:rsidRPr="008D5849">
        <w:rPr>
          <w:szCs w:val="22"/>
        </w:rPr>
        <w:tab/>
        <w:t>Form of Contract Agreement</w:t>
      </w:r>
    </w:p>
    <w:p w14:paraId="3D274E46" w14:textId="77777777" w:rsidR="009B0814" w:rsidRPr="008D5849" w:rsidRDefault="009B0814" w:rsidP="009B0814">
      <w:pPr>
        <w:pStyle w:val="ListParagraph"/>
        <w:tabs>
          <w:tab w:val="left" w:pos="2160"/>
          <w:tab w:val="left" w:pos="3060"/>
        </w:tabs>
        <w:spacing w:after="0" w:line="240" w:lineRule="auto"/>
        <w:ind w:left="0" w:right="-333"/>
        <w:jc w:val="left"/>
        <w:rPr>
          <w:bCs/>
          <w:color w:val="000000"/>
          <w:szCs w:val="22"/>
        </w:rPr>
      </w:pPr>
    </w:p>
    <w:p w14:paraId="27F2B716" w14:textId="77777777" w:rsidR="009B0814" w:rsidRPr="008D5849" w:rsidRDefault="009B0814" w:rsidP="009B0814">
      <w:pPr>
        <w:pStyle w:val="TOC5"/>
        <w:rPr>
          <w:rStyle w:val="Hyperlink"/>
          <w:rFonts w:ascii="Times New Roman" w:eastAsiaTheme="majorEastAsia" w:hAnsi="Times New Roman"/>
          <w:noProof/>
          <w:sz w:val="24"/>
          <w:szCs w:val="22"/>
        </w:rPr>
      </w:pPr>
    </w:p>
    <w:p w14:paraId="256690CC" w14:textId="77777777" w:rsidR="009B0814" w:rsidRPr="008D5849" w:rsidRDefault="009B0814" w:rsidP="009B0814">
      <w:pPr>
        <w:tabs>
          <w:tab w:val="left" w:pos="2160"/>
        </w:tabs>
        <w:ind w:left="360" w:right="-333"/>
        <w:rPr>
          <w:szCs w:val="22"/>
        </w:rPr>
      </w:pPr>
    </w:p>
    <w:p w14:paraId="6ACDB8B9" w14:textId="77777777" w:rsidR="009B0814" w:rsidRPr="008D5849" w:rsidRDefault="009B0814" w:rsidP="009B0814">
      <w:pPr>
        <w:ind w:right="-331"/>
        <w:rPr>
          <w:szCs w:val="22"/>
        </w:rPr>
      </w:pPr>
      <w:r w:rsidRPr="008D5849">
        <w:rPr>
          <w:szCs w:val="22"/>
        </w:rPr>
        <w:t xml:space="preserve">The bidder may download these forms from the DPWH website. The bidder may also obtain from the Procuring Entity hard copies of these forms as part of the </w:t>
      </w:r>
      <w:r w:rsidRPr="008D5849">
        <w:rPr>
          <w:b/>
          <w:szCs w:val="22"/>
        </w:rPr>
        <w:t xml:space="preserve">BDs </w:t>
      </w:r>
      <w:r w:rsidRPr="008D5849">
        <w:rPr>
          <w:szCs w:val="22"/>
        </w:rPr>
        <w:t>for the contract.</w:t>
      </w:r>
    </w:p>
    <w:p w14:paraId="71349082" w14:textId="77777777" w:rsidR="009B0814" w:rsidRPr="008D5849" w:rsidRDefault="009B0814" w:rsidP="009B0814">
      <w:pPr>
        <w:jc w:val="center"/>
        <w:rPr>
          <w:szCs w:val="22"/>
        </w:rPr>
      </w:pPr>
    </w:p>
    <w:p w14:paraId="0898BC72" w14:textId="77777777" w:rsidR="009B0814" w:rsidRPr="008D5849" w:rsidRDefault="009B0814" w:rsidP="009B0814">
      <w:pPr>
        <w:jc w:val="center"/>
        <w:rPr>
          <w:szCs w:val="22"/>
        </w:rPr>
      </w:pPr>
    </w:p>
    <w:p w14:paraId="66822692" w14:textId="77777777" w:rsidR="009B0814" w:rsidRPr="008D5849" w:rsidRDefault="009B0814" w:rsidP="009B0814">
      <w:pPr>
        <w:jc w:val="center"/>
        <w:rPr>
          <w:szCs w:val="22"/>
        </w:rPr>
      </w:pPr>
    </w:p>
    <w:p w14:paraId="2A0EA1FB" w14:textId="77777777" w:rsidR="009B0814" w:rsidRDefault="009B0814" w:rsidP="009B0814">
      <w:pPr>
        <w:jc w:val="center"/>
        <w:rPr>
          <w:szCs w:val="22"/>
        </w:rPr>
      </w:pPr>
    </w:p>
    <w:p w14:paraId="2DB20678" w14:textId="77777777" w:rsidR="007E22E0" w:rsidRDefault="007E22E0" w:rsidP="009B0814">
      <w:pPr>
        <w:jc w:val="center"/>
        <w:rPr>
          <w:szCs w:val="22"/>
        </w:rPr>
      </w:pPr>
    </w:p>
    <w:p w14:paraId="4FC50648" w14:textId="77777777" w:rsidR="007E22E0" w:rsidRPr="008D5849" w:rsidRDefault="007E22E0" w:rsidP="009B0814">
      <w:pPr>
        <w:jc w:val="center"/>
        <w:rPr>
          <w:szCs w:val="22"/>
        </w:rPr>
      </w:pPr>
    </w:p>
    <w:p w14:paraId="0E68E617" w14:textId="77777777" w:rsidR="009B0814" w:rsidRPr="008D5849" w:rsidRDefault="009B0814" w:rsidP="009B0814">
      <w:pPr>
        <w:jc w:val="center"/>
        <w:rPr>
          <w:szCs w:val="22"/>
        </w:rPr>
      </w:pPr>
    </w:p>
    <w:p w14:paraId="694FB3E7" w14:textId="77777777" w:rsidR="009B0814" w:rsidRPr="008D5849" w:rsidRDefault="009B0814" w:rsidP="009B0814">
      <w:pPr>
        <w:jc w:val="center"/>
        <w:rPr>
          <w:szCs w:val="22"/>
        </w:rPr>
      </w:pPr>
    </w:p>
    <w:p w14:paraId="31B5A3EC" w14:textId="77777777" w:rsidR="009B0814" w:rsidRPr="008D5849" w:rsidRDefault="009B0814" w:rsidP="009B0814">
      <w:pPr>
        <w:jc w:val="center"/>
        <w:rPr>
          <w:szCs w:val="22"/>
        </w:rPr>
      </w:pPr>
    </w:p>
    <w:p w14:paraId="205E6A01" w14:textId="77777777" w:rsidR="009B0814" w:rsidRPr="008D5849" w:rsidRDefault="009B0814" w:rsidP="009B0814">
      <w:pPr>
        <w:jc w:val="center"/>
        <w:rPr>
          <w:szCs w:val="22"/>
        </w:rPr>
      </w:pPr>
    </w:p>
    <w:p w14:paraId="611576F6" w14:textId="77777777" w:rsidR="009B0814" w:rsidRPr="008D5849" w:rsidRDefault="009B0814" w:rsidP="009B0814">
      <w:pPr>
        <w:pStyle w:val="Heading6"/>
        <w:ind w:right="-243"/>
        <w:rPr>
          <w:rFonts w:ascii="Times New Roman" w:hAnsi="Times New Roman"/>
          <w:sz w:val="24"/>
        </w:rPr>
      </w:pPr>
      <w:r w:rsidRPr="008D5849">
        <w:rPr>
          <w:rFonts w:ascii="Times New Roman" w:hAnsi="Times New Roman"/>
          <w:b/>
          <w:sz w:val="24"/>
          <w:lang w:val="en-US"/>
        </w:rPr>
        <w:lastRenderedPageBreak/>
        <w:t>DPWH-CONSL-</w:t>
      </w:r>
      <w:r w:rsidRPr="008D5849">
        <w:rPr>
          <w:rFonts w:ascii="Times New Roman" w:hAnsi="Times New Roman"/>
          <w:b/>
          <w:sz w:val="24"/>
        </w:rPr>
        <w:t>T</w:t>
      </w:r>
      <w:r w:rsidRPr="008D5849">
        <w:rPr>
          <w:rFonts w:ascii="Times New Roman" w:hAnsi="Times New Roman"/>
          <w:sz w:val="24"/>
        </w:rPr>
        <w:t>PF 1.  Technical Proposal Submission Form</w:t>
      </w:r>
    </w:p>
    <w:p w14:paraId="0F81A9F7" w14:textId="77777777" w:rsidR="009B0814" w:rsidRPr="008D5849" w:rsidRDefault="009B0814" w:rsidP="009B0814">
      <w:pPr>
        <w:pBdr>
          <w:bottom w:val="single" w:sz="12" w:space="1" w:color="auto"/>
        </w:pBdr>
        <w:ind w:right="-243"/>
        <w:rPr>
          <w:szCs w:val="22"/>
        </w:rPr>
      </w:pPr>
    </w:p>
    <w:p w14:paraId="7C622019" w14:textId="77777777" w:rsidR="009B0814" w:rsidRPr="008D5849" w:rsidRDefault="009B0814" w:rsidP="009B0814">
      <w:pPr>
        <w:ind w:right="-720"/>
        <w:jc w:val="center"/>
        <w:rPr>
          <w:i/>
          <w:szCs w:val="22"/>
        </w:rPr>
      </w:pPr>
      <w:r w:rsidRPr="008D5849">
        <w:rPr>
          <w:i/>
          <w:szCs w:val="22"/>
        </w:rPr>
        <w:t>[Letterhead of Bidder]</w:t>
      </w:r>
    </w:p>
    <w:p w14:paraId="5B766833" w14:textId="77777777" w:rsidR="009B0814" w:rsidRPr="008D5849" w:rsidRDefault="009B0814" w:rsidP="009B0814">
      <w:pPr>
        <w:ind w:right="-720"/>
        <w:rPr>
          <w:i/>
          <w:szCs w:val="22"/>
          <w:u w:val="single"/>
        </w:rPr>
      </w:pPr>
    </w:p>
    <w:p w14:paraId="688855F3" w14:textId="77777777" w:rsidR="009B0814" w:rsidRPr="008D5849" w:rsidRDefault="009B0814" w:rsidP="009B0814">
      <w:pPr>
        <w:ind w:right="-720"/>
        <w:rPr>
          <w:i/>
          <w:szCs w:val="22"/>
          <w:u w:val="single"/>
        </w:rPr>
      </w:pPr>
      <w:r w:rsidRPr="008D5849">
        <w:rPr>
          <w:i/>
          <w:szCs w:val="22"/>
          <w:u w:val="single"/>
        </w:rPr>
        <w:t>[Date]</w:t>
      </w:r>
    </w:p>
    <w:p w14:paraId="51563AEB" w14:textId="77777777" w:rsidR="009B0814" w:rsidRPr="008D5849" w:rsidRDefault="009B0814" w:rsidP="009B0814">
      <w:pPr>
        <w:ind w:right="-720"/>
        <w:rPr>
          <w:i/>
          <w:szCs w:val="22"/>
          <w:u w:val="single"/>
        </w:rPr>
      </w:pPr>
    </w:p>
    <w:p w14:paraId="741F3BEF" w14:textId="77777777" w:rsidR="009B0814" w:rsidRPr="008D5849" w:rsidRDefault="009B0814" w:rsidP="009B0814">
      <w:pPr>
        <w:ind w:right="-333"/>
        <w:rPr>
          <w:i/>
          <w:szCs w:val="22"/>
          <w:u w:val="single"/>
        </w:rPr>
      </w:pPr>
      <w:r w:rsidRPr="008D5849">
        <w:rPr>
          <w:i/>
          <w:szCs w:val="22"/>
          <w:u w:val="single"/>
        </w:rPr>
        <w:t>[Name of Chairperson of BAC]</w:t>
      </w:r>
    </w:p>
    <w:p w14:paraId="6D4B359C" w14:textId="77777777" w:rsidR="009B0814" w:rsidRPr="008D5849" w:rsidRDefault="009B0814" w:rsidP="009B0814">
      <w:pPr>
        <w:ind w:right="-720"/>
        <w:rPr>
          <w:szCs w:val="22"/>
          <w:u w:val="single"/>
        </w:rPr>
      </w:pPr>
      <w:r w:rsidRPr="008D5849">
        <w:rPr>
          <w:i/>
          <w:szCs w:val="22"/>
          <w:u w:val="single"/>
        </w:rPr>
        <w:t>[Designation]</w:t>
      </w:r>
    </w:p>
    <w:p w14:paraId="79549030" w14:textId="77777777" w:rsidR="009B0814" w:rsidRPr="008D5849" w:rsidRDefault="009B0814" w:rsidP="009B0814">
      <w:pPr>
        <w:ind w:right="-720"/>
        <w:rPr>
          <w:szCs w:val="22"/>
        </w:rPr>
      </w:pPr>
      <w:r w:rsidRPr="008D5849">
        <w:rPr>
          <w:i/>
          <w:szCs w:val="22"/>
        </w:rPr>
        <w:t>[Name of DPWH Procuring Entity]</w:t>
      </w:r>
    </w:p>
    <w:p w14:paraId="3C2C7EA5" w14:textId="77777777" w:rsidR="009B0814" w:rsidRPr="008D5849" w:rsidRDefault="009B0814" w:rsidP="009B0814">
      <w:pPr>
        <w:ind w:right="-720"/>
        <w:rPr>
          <w:i/>
          <w:szCs w:val="22"/>
        </w:rPr>
      </w:pPr>
      <w:r w:rsidRPr="008D5849">
        <w:rPr>
          <w:i/>
          <w:szCs w:val="22"/>
        </w:rPr>
        <w:t>[</w:t>
      </w:r>
      <w:r w:rsidRPr="008D5849">
        <w:rPr>
          <w:i/>
          <w:szCs w:val="22"/>
          <w:u w:val="single"/>
        </w:rPr>
        <w:t>Office Address)</w:t>
      </w:r>
    </w:p>
    <w:p w14:paraId="12034780" w14:textId="77777777" w:rsidR="009B0814" w:rsidRPr="008D5849" w:rsidRDefault="009B0814" w:rsidP="009B0814">
      <w:pPr>
        <w:ind w:right="-243"/>
        <w:rPr>
          <w:szCs w:val="22"/>
        </w:rPr>
      </w:pPr>
    </w:p>
    <w:p w14:paraId="22DABEE3" w14:textId="77777777" w:rsidR="009B0814" w:rsidRPr="008D5849" w:rsidRDefault="009B0814" w:rsidP="009B0814">
      <w:pPr>
        <w:ind w:right="-333"/>
        <w:rPr>
          <w:szCs w:val="22"/>
        </w:rPr>
      </w:pPr>
      <w:r w:rsidRPr="008D5849">
        <w:rPr>
          <w:szCs w:val="22"/>
        </w:rPr>
        <w:t>Dear Sir / Madame:</w:t>
      </w:r>
    </w:p>
    <w:p w14:paraId="3CD9C595" w14:textId="77777777" w:rsidR="009B0814" w:rsidRPr="008D5849" w:rsidRDefault="009B0814" w:rsidP="009B0814">
      <w:pPr>
        <w:ind w:right="-333"/>
        <w:rPr>
          <w:szCs w:val="22"/>
        </w:rPr>
      </w:pPr>
    </w:p>
    <w:p w14:paraId="097DCB09" w14:textId="77777777" w:rsidR="009B0814" w:rsidRPr="008D5849" w:rsidRDefault="009B0814" w:rsidP="009B0814">
      <w:pPr>
        <w:ind w:right="-333"/>
        <w:rPr>
          <w:szCs w:val="22"/>
          <w:u w:val="single"/>
        </w:rPr>
      </w:pPr>
      <w:r w:rsidRPr="008D5849">
        <w:rPr>
          <w:szCs w:val="22"/>
        </w:rPr>
        <w:t xml:space="preserve">Subject: </w:t>
      </w:r>
      <w:r w:rsidRPr="008D5849">
        <w:rPr>
          <w:szCs w:val="22"/>
          <w:u w:val="single"/>
        </w:rPr>
        <w:t>Technical Proposal Submission</w:t>
      </w:r>
    </w:p>
    <w:p w14:paraId="39E2CCF2" w14:textId="77777777" w:rsidR="009B0814" w:rsidRPr="008D5849" w:rsidRDefault="009B0814" w:rsidP="009B0814">
      <w:pPr>
        <w:ind w:right="-333"/>
        <w:rPr>
          <w:szCs w:val="22"/>
        </w:rPr>
      </w:pPr>
    </w:p>
    <w:p w14:paraId="4CDD2DFD" w14:textId="77777777" w:rsidR="009B0814" w:rsidRPr="008D5849" w:rsidRDefault="009B0814" w:rsidP="009B0814">
      <w:pPr>
        <w:ind w:right="-333"/>
        <w:rPr>
          <w:szCs w:val="22"/>
        </w:rPr>
      </w:pPr>
      <w:r w:rsidRPr="008D5849">
        <w:rPr>
          <w:szCs w:val="22"/>
        </w:rPr>
        <w:t xml:space="preserve">We, the undersigned, offer to provide the consulting services for </w:t>
      </w:r>
      <w:r w:rsidRPr="008D5849">
        <w:rPr>
          <w:i/>
          <w:szCs w:val="22"/>
        </w:rPr>
        <w:t>[insert Name of Project]</w:t>
      </w:r>
      <w:r w:rsidRPr="008D5849">
        <w:rPr>
          <w:szCs w:val="22"/>
        </w:rPr>
        <w:t xml:space="preserve"> in accordance with your Bidding Documents dated </w:t>
      </w:r>
      <w:r w:rsidRPr="008D5849">
        <w:rPr>
          <w:i/>
          <w:szCs w:val="22"/>
        </w:rPr>
        <w:t>[insert date]</w:t>
      </w:r>
      <w:r w:rsidRPr="008D5849">
        <w:rPr>
          <w:szCs w:val="22"/>
        </w:rPr>
        <w:t xml:space="preserve"> and our Bid.  We are hereby submitting our Bid, which includes this </w:t>
      </w:r>
      <w:r w:rsidRPr="008D5849">
        <w:rPr>
          <w:spacing w:val="-2"/>
          <w:szCs w:val="22"/>
        </w:rPr>
        <w:t>Technical Proposal</w:t>
      </w:r>
      <w:r w:rsidRPr="008D5849">
        <w:rPr>
          <w:szCs w:val="22"/>
        </w:rPr>
        <w:t xml:space="preserve">, and a Financial Proposal sealed under a separate envelope. </w:t>
      </w:r>
    </w:p>
    <w:p w14:paraId="5C3A2716" w14:textId="77777777" w:rsidR="009B0814" w:rsidRPr="008D5849" w:rsidRDefault="009B0814" w:rsidP="009B0814">
      <w:pPr>
        <w:ind w:right="-333"/>
        <w:rPr>
          <w:szCs w:val="22"/>
        </w:rPr>
      </w:pPr>
    </w:p>
    <w:p w14:paraId="3DFA7193" w14:textId="77777777" w:rsidR="009B0814" w:rsidRPr="008D5849" w:rsidRDefault="009B0814" w:rsidP="009B0814">
      <w:pPr>
        <w:ind w:right="-333"/>
        <w:rPr>
          <w:szCs w:val="22"/>
        </w:rPr>
      </w:pPr>
      <w:r w:rsidRPr="008D5849">
        <w:rPr>
          <w:szCs w:val="22"/>
        </w:rPr>
        <w:t>We confirm that the information contained in the Eligibility Documents submitted earlier together with the Expression of Interest remain correct as of the date of bid submission.</w:t>
      </w:r>
    </w:p>
    <w:p w14:paraId="4BE3F489" w14:textId="77777777" w:rsidR="009B0814" w:rsidRPr="008D5849" w:rsidRDefault="009B0814" w:rsidP="009B0814">
      <w:pPr>
        <w:ind w:right="-333"/>
        <w:rPr>
          <w:szCs w:val="22"/>
        </w:rPr>
      </w:pPr>
      <w:r w:rsidRPr="008D5849">
        <w:rPr>
          <w:szCs w:val="22"/>
        </w:rPr>
        <w:t xml:space="preserve">If negotiations are held during the period of bid validity, i.e., before </w:t>
      </w:r>
      <w:r w:rsidRPr="008D5849">
        <w:rPr>
          <w:i/>
          <w:szCs w:val="22"/>
        </w:rPr>
        <w:t>[insert date],</w:t>
      </w:r>
      <w:r w:rsidRPr="008D5849">
        <w:rPr>
          <w:szCs w:val="22"/>
        </w:rPr>
        <w:t xml:space="preserve"> we undertake to negotiate on the basis of the proposed staff.  Our Bid is binding upon us and subject to the modifications resulting from contract negotiations.</w:t>
      </w:r>
    </w:p>
    <w:p w14:paraId="03290756" w14:textId="77777777" w:rsidR="009B0814" w:rsidRPr="008D5849" w:rsidRDefault="009B0814" w:rsidP="009B0814">
      <w:pPr>
        <w:ind w:right="-333"/>
        <w:rPr>
          <w:szCs w:val="22"/>
        </w:rPr>
      </w:pPr>
    </w:p>
    <w:p w14:paraId="580B205E" w14:textId="77777777" w:rsidR="009B0814" w:rsidRPr="008D5849" w:rsidRDefault="009B0814" w:rsidP="009B0814">
      <w:pPr>
        <w:ind w:right="-333"/>
        <w:rPr>
          <w:szCs w:val="22"/>
        </w:rPr>
      </w:pPr>
      <w:r w:rsidRPr="008D5849">
        <w:rPr>
          <w:szCs w:val="22"/>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3DE5A3D9" w14:textId="77777777" w:rsidR="009B0814" w:rsidRPr="008D5849" w:rsidRDefault="009B0814" w:rsidP="009B0814">
      <w:pPr>
        <w:ind w:right="-333"/>
        <w:rPr>
          <w:szCs w:val="22"/>
        </w:rPr>
      </w:pPr>
    </w:p>
    <w:p w14:paraId="2DCB8351" w14:textId="77777777" w:rsidR="009B0814" w:rsidRPr="008D5849" w:rsidRDefault="009B0814" w:rsidP="009B0814">
      <w:pPr>
        <w:ind w:right="-333"/>
        <w:rPr>
          <w:szCs w:val="22"/>
        </w:rPr>
      </w:pPr>
      <w:r w:rsidRPr="008D5849">
        <w:rPr>
          <w:szCs w:val="22"/>
        </w:rPr>
        <w:t>We understand you are not bound to accept any Bid received for the selection of a consultant for the Project.</w:t>
      </w:r>
    </w:p>
    <w:p w14:paraId="737978D7" w14:textId="77777777" w:rsidR="009B0814" w:rsidRPr="008D5849" w:rsidRDefault="009B0814" w:rsidP="009B0814">
      <w:pPr>
        <w:rPr>
          <w:szCs w:val="22"/>
        </w:rPr>
      </w:pPr>
      <w:r w:rsidRPr="008D5849">
        <w:rPr>
          <w:szCs w:val="22"/>
        </w:rPr>
        <w:tab/>
      </w:r>
    </w:p>
    <w:p w14:paraId="161DB5B6" w14:textId="77777777" w:rsidR="009B0814" w:rsidRPr="008D5849" w:rsidRDefault="009B0814" w:rsidP="009B0814">
      <w:pPr>
        <w:ind w:right="-333"/>
        <w:rPr>
          <w:szCs w:val="22"/>
        </w:rPr>
      </w:pPr>
      <w:r w:rsidRPr="008D5849">
        <w:rPr>
          <w:szCs w:val="22"/>
        </w:rPr>
        <w:t>We acknowledge that failure our authorized representative to sign this Technical Proposal Submission Form and the abovementioned Financial Proposal Submission Form shall be a ground for the rejection of our Bid.</w:t>
      </w:r>
    </w:p>
    <w:p w14:paraId="0CD0C649" w14:textId="77777777" w:rsidR="009B0814" w:rsidRPr="008D5849" w:rsidRDefault="009B0814" w:rsidP="009B0814">
      <w:pPr>
        <w:ind w:right="-333"/>
        <w:rPr>
          <w:szCs w:val="22"/>
        </w:rPr>
      </w:pPr>
    </w:p>
    <w:p w14:paraId="405396B7" w14:textId="77777777" w:rsidR="009B0814" w:rsidRPr="008D5849" w:rsidRDefault="009B0814" w:rsidP="009B0814">
      <w:pPr>
        <w:ind w:right="-333"/>
        <w:rPr>
          <w:szCs w:val="22"/>
        </w:rPr>
      </w:pPr>
      <w:r w:rsidRPr="008D5849">
        <w:rPr>
          <w:szCs w:val="22"/>
        </w:rPr>
        <w:t>Very truly yours,</w:t>
      </w:r>
    </w:p>
    <w:p w14:paraId="61C9CD29" w14:textId="77777777" w:rsidR="009B0814" w:rsidRPr="008D5849" w:rsidRDefault="009B0814" w:rsidP="009B0814">
      <w:pPr>
        <w:ind w:right="-333"/>
        <w:rPr>
          <w:szCs w:val="22"/>
        </w:rPr>
      </w:pPr>
    </w:p>
    <w:p w14:paraId="15D08034" w14:textId="77777777" w:rsidR="009B0814" w:rsidRPr="008D5849" w:rsidRDefault="009B0814" w:rsidP="009B0814">
      <w:pPr>
        <w:pStyle w:val="StyleLeft1"/>
        <w:spacing w:after="0"/>
        <w:ind w:left="0" w:right="-333"/>
        <w:rPr>
          <w:szCs w:val="22"/>
        </w:rPr>
      </w:pPr>
    </w:p>
    <w:p w14:paraId="7AD30A5A" w14:textId="77777777" w:rsidR="009B0814" w:rsidRPr="008D5849" w:rsidRDefault="009B0814" w:rsidP="009B0814">
      <w:pPr>
        <w:pStyle w:val="StyleLeft1"/>
        <w:spacing w:after="0"/>
        <w:ind w:left="0" w:right="-333"/>
        <w:rPr>
          <w:szCs w:val="22"/>
        </w:rPr>
      </w:pPr>
      <w:r w:rsidRPr="008D5849">
        <w:rPr>
          <w:szCs w:val="22"/>
        </w:rPr>
        <w:t>Authorized Signature:</w:t>
      </w:r>
    </w:p>
    <w:p w14:paraId="0D411922" w14:textId="77777777" w:rsidR="009B0814" w:rsidRPr="008D5849" w:rsidRDefault="009B0814" w:rsidP="009B0814">
      <w:pPr>
        <w:pStyle w:val="StyleLeft1"/>
        <w:spacing w:after="0"/>
        <w:ind w:left="0" w:right="-333"/>
        <w:rPr>
          <w:szCs w:val="22"/>
        </w:rPr>
      </w:pPr>
      <w:r w:rsidRPr="008D5849">
        <w:rPr>
          <w:szCs w:val="22"/>
        </w:rPr>
        <w:t>Name and Title of Signatory:</w:t>
      </w:r>
    </w:p>
    <w:p w14:paraId="156DD956" w14:textId="77777777" w:rsidR="009B0814" w:rsidRPr="008D5849" w:rsidRDefault="009B0814" w:rsidP="009B0814">
      <w:pPr>
        <w:ind w:right="-333"/>
        <w:rPr>
          <w:szCs w:val="22"/>
        </w:rPr>
      </w:pPr>
      <w:r w:rsidRPr="008D5849">
        <w:rPr>
          <w:szCs w:val="22"/>
        </w:rPr>
        <w:t>Name of Firm:</w:t>
      </w:r>
    </w:p>
    <w:p w14:paraId="3237839F" w14:textId="77777777" w:rsidR="009B0814" w:rsidRPr="008D5849" w:rsidRDefault="009B0814" w:rsidP="009B0814">
      <w:pPr>
        <w:ind w:right="-333"/>
        <w:rPr>
          <w:szCs w:val="22"/>
        </w:rPr>
        <w:sectPr w:rsidR="009B0814" w:rsidRPr="008D5849" w:rsidSect="00A76B97">
          <w:headerReference w:type="default" r:id="rId23"/>
          <w:footerReference w:type="default" r:id="rId24"/>
          <w:pgSz w:w="12240" w:h="15840"/>
          <w:pgMar w:top="547" w:right="1440" w:bottom="547" w:left="1440" w:header="0" w:footer="576" w:gutter="0"/>
          <w:pgNumType w:start="101"/>
          <w:cols w:space="720"/>
          <w:docGrid w:linePitch="360"/>
        </w:sectPr>
      </w:pPr>
      <w:r w:rsidRPr="008D5849">
        <w:rPr>
          <w:szCs w:val="22"/>
        </w:rPr>
        <w:t>Address</w:t>
      </w:r>
    </w:p>
    <w:p w14:paraId="16C13A43"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lastRenderedPageBreak/>
        <w:t>Department of Public Works and Highways</w:t>
      </w:r>
    </w:p>
    <w:p w14:paraId="0DE4EB7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Name of Procuring Entity:</w:t>
      </w:r>
    </w:p>
    <w:p w14:paraId="222A06E1"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Address:</w:t>
      </w:r>
    </w:p>
    <w:p w14:paraId="4156A6A0"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ID:</w:t>
      </w:r>
    </w:p>
    <w:p w14:paraId="34432D81"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Name:</w:t>
      </w:r>
    </w:p>
    <w:p w14:paraId="10357E7D"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Location”</w:t>
      </w:r>
    </w:p>
    <w:p w14:paraId="6F4245F8" w14:textId="77777777" w:rsidR="009B0814" w:rsidRPr="008D5849" w:rsidRDefault="009B0814" w:rsidP="0043639C">
      <w:pPr>
        <w:tabs>
          <w:tab w:val="left" w:pos="3915"/>
        </w:tabs>
        <w:spacing w:after="0" w:line="276" w:lineRule="auto"/>
        <w:rPr>
          <w:rFonts w:eastAsia="Calibri"/>
          <w:sz w:val="20"/>
          <w:szCs w:val="18"/>
        </w:rPr>
      </w:pPr>
    </w:p>
    <w:p w14:paraId="5C831CA6" w14:textId="77777777" w:rsidR="009B0814" w:rsidRPr="008D5849" w:rsidRDefault="009B0814" w:rsidP="0043639C">
      <w:pPr>
        <w:spacing w:after="0"/>
        <w:jc w:val="center"/>
        <w:rPr>
          <w:rFonts w:eastAsia="Calibri"/>
          <w:sz w:val="20"/>
          <w:szCs w:val="18"/>
        </w:rPr>
      </w:pPr>
      <w:r w:rsidRPr="008D5849">
        <w:rPr>
          <w:rFonts w:eastAsia="Calibri"/>
          <w:sz w:val="20"/>
          <w:szCs w:val="18"/>
        </w:rPr>
        <w:t xml:space="preserve">TECHNICAL ASPECTS: EXPERIENCE ON </w:t>
      </w:r>
      <w:r w:rsidRPr="008D5849">
        <w:rPr>
          <w:rFonts w:eastAsia="Calibri"/>
          <w:b/>
          <w:sz w:val="20"/>
          <w:szCs w:val="18"/>
          <w:u w:val="single"/>
        </w:rPr>
        <w:t>COMPLETED PROJECTS</w:t>
      </w:r>
      <w:r w:rsidRPr="008D5849">
        <w:rPr>
          <w:rFonts w:eastAsia="Calibri"/>
          <w:sz w:val="20"/>
          <w:szCs w:val="18"/>
        </w:rPr>
        <w:t>, GOVERNMENT AND PRIVATE</w:t>
      </w:r>
    </w:p>
    <w:p w14:paraId="2CEEF954" w14:textId="77777777" w:rsidR="009B0814" w:rsidRDefault="009B0814" w:rsidP="0043639C">
      <w:pPr>
        <w:spacing w:after="0"/>
        <w:rPr>
          <w:rFonts w:eastAsia="Calibri"/>
          <w:sz w:val="20"/>
          <w:szCs w:val="18"/>
        </w:rPr>
      </w:pPr>
      <w:r w:rsidRPr="008D5849">
        <w:rPr>
          <w:rFonts w:eastAsia="Calibri"/>
          <w:sz w:val="20"/>
          <w:szCs w:val="18"/>
        </w:rPr>
        <w:t>Name of Consultant: _____________________________________________</w:t>
      </w:r>
    </w:p>
    <w:tbl>
      <w:tblPr>
        <w:tblpPr w:leftFromText="180" w:rightFromText="180" w:vertAnchor="page" w:horzAnchor="margin" w:tblpY="405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43639C" w:rsidRPr="008D5849" w14:paraId="3C44E4D6" w14:textId="77777777" w:rsidTr="0043639C">
        <w:trPr>
          <w:trHeight w:val="196"/>
        </w:trPr>
        <w:tc>
          <w:tcPr>
            <w:tcW w:w="2592" w:type="dxa"/>
            <w:vMerge w:val="restart"/>
            <w:vAlign w:val="center"/>
          </w:tcPr>
          <w:p w14:paraId="66DFCA01" w14:textId="77777777" w:rsidR="0043639C" w:rsidRPr="008D5849" w:rsidRDefault="0043639C" w:rsidP="0043639C">
            <w:pPr>
              <w:spacing w:after="0"/>
              <w:jc w:val="center"/>
              <w:rPr>
                <w:rFonts w:eastAsia="Calibri"/>
                <w:sz w:val="18"/>
                <w:szCs w:val="18"/>
              </w:rPr>
            </w:pPr>
            <w:r w:rsidRPr="008D5849">
              <w:rPr>
                <w:rFonts w:eastAsia="Calibri"/>
                <w:sz w:val="18"/>
                <w:szCs w:val="18"/>
              </w:rPr>
              <w:t>Name and Location of Project</w:t>
            </w:r>
          </w:p>
        </w:tc>
        <w:tc>
          <w:tcPr>
            <w:tcW w:w="1170" w:type="dxa"/>
            <w:vMerge w:val="restart"/>
            <w:vAlign w:val="center"/>
          </w:tcPr>
          <w:p w14:paraId="325574EF" w14:textId="77777777" w:rsidR="0043639C" w:rsidRPr="008D5849" w:rsidRDefault="0043639C" w:rsidP="0043639C">
            <w:pPr>
              <w:spacing w:after="0"/>
              <w:jc w:val="center"/>
              <w:rPr>
                <w:rFonts w:eastAsia="Calibri"/>
                <w:sz w:val="18"/>
                <w:szCs w:val="18"/>
              </w:rPr>
            </w:pPr>
            <w:r w:rsidRPr="008D5849">
              <w:rPr>
                <w:rFonts w:eastAsia="Calibri"/>
                <w:sz w:val="18"/>
                <w:szCs w:val="18"/>
              </w:rPr>
              <w:t>Project Category</w:t>
            </w:r>
          </w:p>
        </w:tc>
        <w:tc>
          <w:tcPr>
            <w:tcW w:w="1080" w:type="dxa"/>
            <w:vMerge w:val="restart"/>
            <w:vAlign w:val="center"/>
          </w:tcPr>
          <w:p w14:paraId="1373D63C" w14:textId="77777777" w:rsidR="0043639C" w:rsidRPr="008D5849" w:rsidRDefault="0043639C" w:rsidP="0043639C">
            <w:pPr>
              <w:spacing w:after="0"/>
              <w:jc w:val="center"/>
              <w:rPr>
                <w:rFonts w:eastAsia="Calibri"/>
                <w:sz w:val="18"/>
                <w:szCs w:val="18"/>
              </w:rPr>
            </w:pPr>
            <w:r w:rsidRPr="008D5849">
              <w:rPr>
                <w:rFonts w:eastAsia="Calibri"/>
                <w:sz w:val="18"/>
                <w:szCs w:val="18"/>
              </w:rPr>
              <w:t>Client</w:t>
            </w:r>
          </w:p>
        </w:tc>
        <w:tc>
          <w:tcPr>
            <w:tcW w:w="990" w:type="dxa"/>
            <w:vMerge w:val="restart"/>
            <w:vAlign w:val="center"/>
          </w:tcPr>
          <w:p w14:paraId="5DEE745E" w14:textId="77777777" w:rsidR="0043639C" w:rsidRPr="008D5849" w:rsidRDefault="0043639C" w:rsidP="0043639C">
            <w:pPr>
              <w:spacing w:after="0"/>
              <w:jc w:val="center"/>
              <w:rPr>
                <w:rFonts w:eastAsia="Calibri"/>
                <w:sz w:val="18"/>
                <w:szCs w:val="18"/>
              </w:rPr>
            </w:pPr>
            <w:r w:rsidRPr="008D5849">
              <w:rPr>
                <w:rFonts w:eastAsia="Calibri"/>
                <w:sz w:val="18"/>
                <w:szCs w:val="18"/>
              </w:rPr>
              <w:t>Date of</w:t>
            </w:r>
          </w:p>
          <w:p w14:paraId="1FF3194F" w14:textId="77777777" w:rsidR="0043639C" w:rsidRPr="008D5849" w:rsidRDefault="0043639C" w:rsidP="0043639C">
            <w:pPr>
              <w:spacing w:after="0"/>
              <w:jc w:val="center"/>
              <w:rPr>
                <w:rFonts w:eastAsia="Calibri"/>
                <w:sz w:val="18"/>
                <w:szCs w:val="18"/>
              </w:rPr>
            </w:pPr>
            <w:r w:rsidRPr="008D5849">
              <w:rPr>
                <w:rFonts w:eastAsia="Calibri"/>
                <w:sz w:val="18"/>
                <w:szCs w:val="18"/>
              </w:rPr>
              <w:t>Award of Contract</w:t>
            </w:r>
          </w:p>
        </w:tc>
        <w:tc>
          <w:tcPr>
            <w:tcW w:w="1080" w:type="dxa"/>
            <w:vMerge w:val="restart"/>
            <w:vAlign w:val="center"/>
          </w:tcPr>
          <w:p w14:paraId="4C1EB966" w14:textId="77777777" w:rsidR="0043639C" w:rsidRPr="008D5849" w:rsidRDefault="0043639C" w:rsidP="0043639C">
            <w:pPr>
              <w:spacing w:after="0"/>
              <w:jc w:val="center"/>
              <w:rPr>
                <w:rFonts w:eastAsia="Calibri"/>
                <w:sz w:val="18"/>
                <w:szCs w:val="18"/>
              </w:rPr>
            </w:pPr>
            <w:r w:rsidRPr="008D5849">
              <w:rPr>
                <w:rFonts w:eastAsia="Calibri"/>
                <w:sz w:val="18"/>
                <w:szCs w:val="18"/>
              </w:rPr>
              <w:t>Type of Consulting Services</w:t>
            </w:r>
          </w:p>
        </w:tc>
        <w:tc>
          <w:tcPr>
            <w:tcW w:w="1080" w:type="dxa"/>
            <w:vMerge w:val="restart"/>
          </w:tcPr>
          <w:p w14:paraId="51BB65C1" w14:textId="77777777" w:rsidR="0043639C" w:rsidRPr="008D5849" w:rsidRDefault="0043639C" w:rsidP="0043639C">
            <w:pPr>
              <w:spacing w:after="0"/>
              <w:jc w:val="center"/>
              <w:rPr>
                <w:rFonts w:eastAsia="Calibri"/>
                <w:sz w:val="18"/>
                <w:szCs w:val="18"/>
              </w:rPr>
            </w:pPr>
          </w:p>
          <w:p w14:paraId="1D3B85F1" w14:textId="77777777" w:rsidR="0043639C" w:rsidRPr="008D5849" w:rsidRDefault="0043639C" w:rsidP="0043639C">
            <w:pPr>
              <w:spacing w:after="0"/>
              <w:jc w:val="center"/>
              <w:rPr>
                <w:rFonts w:eastAsia="Calibri"/>
                <w:sz w:val="18"/>
                <w:szCs w:val="18"/>
              </w:rPr>
            </w:pPr>
            <w:r w:rsidRPr="008D5849">
              <w:rPr>
                <w:rFonts w:eastAsia="Calibri"/>
                <w:sz w:val="18"/>
                <w:szCs w:val="18"/>
              </w:rPr>
              <w:t>Project Cost (</w:t>
            </w:r>
            <w:r w:rsidRPr="008D5849">
              <w:rPr>
                <w:rFonts w:eastAsia="Calibri"/>
                <w:i/>
                <w:sz w:val="16"/>
                <w:szCs w:val="18"/>
              </w:rPr>
              <w:t>Cost of Services only of your Firm</w:t>
            </w:r>
            <w:r w:rsidRPr="008D5849">
              <w:rPr>
                <w:rFonts w:eastAsia="Calibri"/>
                <w:sz w:val="18"/>
                <w:szCs w:val="18"/>
              </w:rPr>
              <w:t>)</w:t>
            </w:r>
          </w:p>
        </w:tc>
        <w:tc>
          <w:tcPr>
            <w:tcW w:w="1080" w:type="dxa"/>
            <w:vMerge w:val="restart"/>
            <w:vAlign w:val="center"/>
          </w:tcPr>
          <w:p w14:paraId="0F8E2673" w14:textId="77777777" w:rsidR="0043639C" w:rsidRPr="008D5849" w:rsidRDefault="0043639C"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 xml:space="preserve">Cost </w:t>
            </w:r>
          </w:p>
          <w:p w14:paraId="5B65D095" w14:textId="77777777" w:rsidR="0043639C" w:rsidRPr="008D5849" w:rsidRDefault="0043639C"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of</w:t>
            </w:r>
          </w:p>
          <w:p w14:paraId="6BFFD6EB" w14:textId="77777777" w:rsidR="0043639C" w:rsidRPr="008D5849" w:rsidRDefault="0043639C" w:rsidP="0043639C">
            <w:pPr>
              <w:spacing w:after="0"/>
              <w:jc w:val="center"/>
              <w:rPr>
                <w:rFonts w:eastAsia="Calibri"/>
                <w:sz w:val="18"/>
                <w:szCs w:val="18"/>
              </w:rPr>
            </w:pPr>
            <w:r w:rsidRPr="008D5849">
              <w:rPr>
                <w:rFonts w:eastAsia="Calibri"/>
                <w:b/>
                <w:color w:val="FF0000"/>
                <w:sz w:val="22"/>
                <w:szCs w:val="18"/>
                <w:highlight w:val="yellow"/>
              </w:rPr>
              <w:t>A**</w:t>
            </w:r>
          </w:p>
        </w:tc>
        <w:tc>
          <w:tcPr>
            <w:tcW w:w="2646" w:type="dxa"/>
            <w:gridSpan w:val="2"/>
            <w:vAlign w:val="center"/>
          </w:tcPr>
          <w:p w14:paraId="50E4D9B3" w14:textId="77777777" w:rsidR="0043639C" w:rsidRPr="008D5849" w:rsidRDefault="0043639C" w:rsidP="0043639C">
            <w:pPr>
              <w:spacing w:after="0"/>
              <w:jc w:val="center"/>
              <w:rPr>
                <w:rFonts w:eastAsia="Calibri"/>
                <w:sz w:val="18"/>
                <w:szCs w:val="18"/>
              </w:rPr>
            </w:pPr>
            <w:r w:rsidRPr="008D5849">
              <w:rPr>
                <w:rFonts w:eastAsia="Calibri"/>
                <w:sz w:val="18"/>
                <w:szCs w:val="18"/>
              </w:rPr>
              <w:t>Project Duration</w:t>
            </w:r>
          </w:p>
        </w:tc>
        <w:tc>
          <w:tcPr>
            <w:tcW w:w="2970" w:type="dxa"/>
            <w:vMerge w:val="restart"/>
            <w:vAlign w:val="center"/>
          </w:tcPr>
          <w:p w14:paraId="76808A41" w14:textId="77777777" w:rsidR="0043639C" w:rsidRPr="008D5849" w:rsidRDefault="0043639C" w:rsidP="0043639C">
            <w:pPr>
              <w:spacing w:after="0"/>
              <w:jc w:val="center"/>
              <w:rPr>
                <w:rFonts w:eastAsia="Calibri"/>
                <w:sz w:val="18"/>
                <w:szCs w:val="18"/>
              </w:rPr>
            </w:pPr>
            <w:r w:rsidRPr="008D5849">
              <w:rPr>
                <w:rFonts w:eastAsia="Calibri"/>
                <w:sz w:val="18"/>
                <w:szCs w:val="18"/>
              </w:rPr>
              <w:t>Consultants Role and Specific Services</w:t>
            </w:r>
          </w:p>
        </w:tc>
      </w:tr>
      <w:tr w:rsidR="0043639C" w:rsidRPr="008D5849" w14:paraId="5774DE1E" w14:textId="77777777" w:rsidTr="0043639C">
        <w:trPr>
          <w:trHeight w:val="979"/>
        </w:trPr>
        <w:tc>
          <w:tcPr>
            <w:tcW w:w="2592" w:type="dxa"/>
            <w:vMerge/>
            <w:vAlign w:val="center"/>
          </w:tcPr>
          <w:p w14:paraId="3A0BBE15" w14:textId="77777777" w:rsidR="0043639C" w:rsidRPr="008D5849" w:rsidRDefault="0043639C" w:rsidP="0043639C">
            <w:pPr>
              <w:spacing w:after="0"/>
              <w:jc w:val="center"/>
              <w:rPr>
                <w:rFonts w:eastAsia="Calibri"/>
                <w:sz w:val="18"/>
                <w:szCs w:val="18"/>
              </w:rPr>
            </w:pPr>
          </w:p>
        </w:tc>
        <w:tc>
          <w:tcPr>
            <w:tcW w:w="1170" w:type="dxa"/>
            <w:vMerge/>
            <w:vAlign w:val="center"/>
          </w:tcPr>
          <w:p w14:paraId="6F880B62" w14:textId="77777777" w:rsidR="0043639C" w:rsidRPr="008D5849" w:rsidRDefault="0043639C" w:rsidP="0043639C">
            <w:pPr>
              <w:spacing w:after="0"/>
              <w:jc w:val="center"/>
              <w:rPr>
                <w:rFonts w:eastAsia="Calibri"/>
                <w:sz w:val="18"/>
                <w:szCs w:val="18"/>
              </w:rPr>
            </w:pPr>
          </w:p>
        </w:tc>
        <w:tc>
          <w:tcPr>
            <w:tcW w:w="1080" w:type="dxa"/>
            <w:vMerge/>
            <w:vAlign w:val="center"/>
          </w:tcPr>
          <w:p w14:paraId="5129B40C" w14:textId="77777777" w:rsidR="0043639C" w:rsidRPr="008D5849" w:rsidRDefault="0043639C" w:rsidP="0043639C">
            <w:pPr>
              <w:spacing w:after="0"/>
              <w:jc w:val="center"/>
              <w:rPr>
                <w:rFonts w:eastAsia="Calibri"/>
                <w:sz w:val="18"/>
                <w:szCs w:val="18"/>
              </w:rPr>
            </w:pPr>
          </w:p>
        </w:tc>
        <w:tc>
          <w:tcPr>
            <w:tcW w:w="990" w:type="dxa"/>
            <w:vMerge/>
            <w:vAlign w:val="center"/>
          </w:tcPr>
          <w:p w14:paraId="47ED1D88" w14:textId="77777777" w:rsidR="0043639C" w:rsidRPr="008D5849" w:rsidRDefault="0043639C" w:rsidP="0043639C">
            <w:pPr>
              <w:spacing w:after="0"/>
              <w:jc w:val="center"/>
              <w:rPr>
                <w:rFonts w:eastAsia="Calibri"/>
                <w:sz w:val="18"/>
                <w:szCs w:val="18"/>
              </w:rPr>
            </w:pPr>
          </w:p>
        </w:tc>
        <w:tc>
          <w:tcPr>
            <w:tcW w:w="1080" w:type="dxa"/>
            <w:vMerge/>
            <w:vAlign w:val="center"/>
          </w:tcPr>
          <w:p w14:paraId="6E92B6D5" w14:textId="77777777" w:rsidR="0043639C" w:rsidRPr="008D5849" w:rsidRDefault="0043639C" w:rsidP="0043639C">
            <w:pPr>
              <w:spacing w:after="0"/>
              <w:jc w:val="center"/>
              <w:rPr>
                <w:rFonts w:eastAsia="Calibri"/>
                <w:sz w:val="18"/>
                <w:szCs w:val="18"/>
              </w:rPr>
            </w:pPr>
          </w:p>
        </w:tc>
        <w:tc>
          <w:tcPr>
            <w:tcW w:w="1080" w:type="dxa"/>
            <w:vMerge/>
          </w:tcPr>
          <w:p w14:paraId="0D7CEDB6" w14:textId="77777777" w:rsidR="0043639C" w:rsidRPr="008D5849" w:rsidRDefault="0043639C" w:rsidP="0043639C">
            <w:pPr>
              <w:spacing w:after="0"/>
              <w:jc w:val="center"/>
              <w:rPr>
                <w:rFonts w:eastAsia="Calibri"/>
                <w:sz w:val="18"/>
                <w:szCs w:val="18"/>
              </w:rPr>
            </w:pPr>
          </w:p>
        </w:tc>
        <w:tc>
          <w:tcPr>
            <w:tcW w:w="1080" w:type="dxa"/>
            <w:vMerge/>
            <w:vAlign w:val="center"/>
          </w:tcPr>
          <w:p w14:paraId="0CB81AFD" w14:textId="77777777" w:rsidR="0043639C" w:rsidRPr="008D5849" w:rsidRDefault="0043639C" w:rsidP="0043639C">
            <w:pPr>
              <w:spacing w:after="0"/>
              <w:jc w:val="center"/>
              <w:rPr>
                <w:rFonts w:eastAsia="Calibri"/>
                <w:sz w:val="18"/>
                <w:szCs w:val="18"/>
              </w:rPr>
            </w:pPr>
          </w:p>
        </w:tc>
        <w:tc>
          <w:tcPr>
            <w:tcW w:w="1296" w:type="dxa"/>
            <w:vAlign w:val="center"/>
          </w:tcPr>
          <w:p w14:paraId="0DF01469" w14:textId="77777777" w:rsidR="0043639C" w:rsidRPr="008D5849" w:rsidRDefault="0043639C" w:rsidP="0043639C">
            <w:pPr>
              <w:spacing w:after="0"/>
              <w:jc w:val="center"/>
              <w:rPr>
                <w:rFonts w:eastAsia="Calibri"/>
                <w:sz w:val="18"/>
                <w:szCs w:val="18"/>
              </w:rPr>
            </w:pPr>
            <w:r w:rsidRPr="008D5849">
              <w:rPr>
                <w:rFonts w:eastAsia="Calibri"/>
                <w:sz w:val="16"/>
                <w:szCs w:val="18"/>
              </w:rPr>
              <w:t xml:space="preserve">Start Date </w:t>
            </w:r>
            <w:r w:rsidRPr="008D5849">
              <w:rPr>
                <w:rFonts w:eastAsia="Calibri"/>
                <w:sz w:val="12"/>
                <w:szCs w:val="18"/>
              </w:rPr>
              <w:t>(mm/dd/yyyy)</w:t>
            </w:r>
          </w:p>
        </w:tc>
        <w:tc>
          <w:tcPr>
            <w:tcW w:w="1350" w:type="dxa"/>
            <w:vAlign w:val="center"/>
          </w:tcPr>
          <w:p w14:paraId="4E4BB1F9" w14:textId="77777777" w:rsidR="0043639C" w:rsidRPr="008D5849" w:rsidRDefault="0043639C" w:rsidP="0043639C">
            <w:pPr>
              <w:spacing w:after="0"/>
              <w:jc w:val="center"/>
              <w:rPr>
                <w:rFonts w:eastAsia="Calibri"/>
                <w:sz w:val="18"/>
                <w:szCs w:val="18"/>
              </w:rPr>
            </w:pPr>
            <w:r w:rsidRPr="008D5849">
              <w:rPr>
                <w:rFonts w:eastAsia="Calibri"/>
                <w:sz w:val="16"/>
                <w:szCs w:val="18"/>
              </w:rPr>
              <w:t xml:space="preserve">Completion Date </w:t>
            </w:r>
            <w:r w:rsidRPr="008D5849">
              <w:rPr>
                <w:rFonts w:eastAsia="Calibri"/>
                <w:sz w:val="12"/>
                <w:szCs w:val="18"/>
              </w:rPr>
              <w:t>(mm/dd/yyyy)</w:t>
            </w:r>
          </w:p>
        </w:tc>
        <w:tc>
          <w:tcPr>
            <w:tcW w:w="2970" w:type="dxa"/>
            <w:vMerge/>
            <w:vAlign w:val="center"/>
          </w:tcPr>
          <w:p w14:paraId="48F76F47" w14:textId="77777777" w:rsidR="0043639C" w:rsidRPr="008D5849" w:rsidRDefault="0043639C" w:rsidP="0043639C">
            <w:pPr>
              <w:spacing w:after="0"/>
              <w:jc w:val="center"/>
              <w:rPr>
                <w:rFonts w:eastAsia="Calibri"/>
                <w:sz w:val="18"/>
                <w:szCs w:val="18"/>
              </w:rPr>
            </w:pPr>
          </w:p>
        </w:tc>
      </w:tr>
      <w:tr w:rsidR="0043639C" w:rsidRPr="008D5849" w14:paraId="70DDE53D" w14:textId="77777777" w:rsidTr="0043639C">
        <w:trPr>
          <w:trHeight w:val="288"/>
        </w:trPr>
        <w:tc>
          <w:tcPr>
            <w:tcW w:w="2592" w:type="dxa"/>
            <w:vAlign w:val="center"/>
          </w:tcPr>
          <w:p w14:paraId="397A113F" w14:textId="77777777" w:rsidR="0043639C" w:rsidRPr="008D5849" w:rsidRDefault="0043639C" w:rsidP="0043639C">
            <w:pPr>
              <w:spacing w:after="0"/>
              <w:rPr>
                <w:rFonts w:eastAsia="Calibri"/>
                <w:sz w:val="20"/>
                <w:szCs w:val="18"/>
              </w:rPr>
            </w:pPr>
            <w:r w:rsidRPr="008D5849">
              <w:rPr>
                <w:rFonts w:eastAsia="Calibri"/>
                <w:sz w:val="20"/>
                <w:szCs w:val="18"/>
              </w:rPr>
              <w:t>1.</w:t>
            </w:r>
          </w:p>
        </w:tc>
        <w:tc>
          <w:tcPr>
            <w:tcW w:w="1170" w:type="dxa"/>
            <w:vAlign w:val="center"/>
          </w:tcPr>
          <w:p w14:paraId="1AF46A64" w14:textId="77777777" w:rsidR="0043639C" w:rsidRPr="008D5849" w:rsidRDefault="0043639C" w:rsidP="0043639C">
            <w:pPr>
              <w:spacing w:after="0"/>
              <w:jc w:val="center"/>
              <w:rPr>
                <w:rFonts w:eastAsia="Calibri"/>
                <w:sz w:val="20"/>
                <w:szCs w:val="18"/>
              </w:rPr>
            </w:pPr>
          </w:p>
        </w:tc>
        <w:tc>
          <w:tcPr>
            <w:tcW w:w="1080" w:type="dxa"/>
            <w:vAlign w:val="center"/>
          </w:tcPr>
          <w:p w14:paraId="2DA24343" w14:textId="77777777" w:rsidR="0043639C" w:rsidRPr="008D5849" w:rsidRDefault="0043639C" w:rsidP="0043639C">
            <w:pPr>
              <w:spacing w:after="0"/>
              <w:jc w:val="center"/>
              <w:rPr>
                <w:rFonts w:eastAsia="Calibri"/>
                <w:sz w:val="20"/>
                <w:szCs w:val="18"/>
              </w:rPr>
            </w:pPr>
          </w:p>
        </w:tc>
        <w:tc>
          <w:tcPr>
            <w:tcW w:w="990" w:type="dxa"/>
            <w:vAlign w:val="center"/>
          </w:tcPr>
          <w:p w14:paraId="44FB3F60" w14:textId="77777777" w:rsidR="0043639C" w:rsidRPr="008D5849" w:rsidRDefault="0043639C" w:rsidP="0043639C">
            <w:pPr>
              <w:spacing w:after="0"/>
              <w:jc w:val="center"/>
              <w:rPr>
                <w:rFonts w:eastAsia="Calibri"/>
                <w:sz w:val="20"/>
                <w:szCs w:val="18"/>
              </w:rPr>
            </w:pPr>
          </w:p>
        </w:tc>
        <w:tc>
          <w:tcPr>
            <w:tcW w:w="1080" w:type="dxa"/>
            <w:vAlign w:val="center"/>
          </w:tcPr>
          <w:p w14:paraId="75BB1E23" w14:textId="77777777" w:rsidR="0043639C" w:rsidRPr="008D5849" w:rsidRDefault="0043639C" w:rsidP="0043639C">
            <w:pPr>
              <w:spacing w:after="0"/>
              <w:jc w:val="center"/>
              <w:rPr>
                <w:rFonts w:eastAsia="Calibri"/>
                <w:sz w:val="20"/>
                <w:szCs w:val="18"/>
              </w:rPr>
            </w:pPr>
          </w:p>
        </w:tc>
        <w:tc>
          <w:tcPr>
            <w:tcW w:w="1080" w:type="dxa"/>
          </w:tcPr>
          <w:p w14:paraId="268023DF" w14:textId="77777777" w:rsidR="0043639C" w:rsidRPr="008D5849" w:rsidRDefault="0043639C" w:rsidP="0043639C">
            <w:pPr>
              <w:spacing w:after="0"/>
              <w:jc w:val="center"/>
              <w:rPr>
                <w:rFonts w:eastAsia="Calibri"/>
                <w:sz w:val="20"/>
                <w:szCs w:val="18"/>
              </w:rPr>
            </w:pPr>
          </w:p>
        </w:tc>
        <w:tc>
          <w:tcPr>
            <w:tcW w:w="1080" w:type="dxa"/>
            <w:vAlign w:val="center"/>
          </w:tcPr>
          <w:p w14:paraId="1CECDEEE" w14:textId="77777777" w:rsidR="0043639C" w:rsidRPr="008D5849" w:rsidRDefault="0043639C" w:rsidP="0043639C">
            <w:pPr>
              <w:spacing w:after="0"/>
              <w:jc w:val="center"/>
              <w:rPr>
                <w:rFonts w:eastAsia="Calibri"/>
                <w:sz w:val="20"/>
                <w:szCs w:val="18"/>
              </w:rPr>
            </w:pPr>
          </w:p>
        </w:tc>
        <w:tc>
          <w:tcPr>
            <w:tcW w:w="1296" w:type="dxa"/>
            <w:vAlign w:val="center"/>
          </w:tcPr>
          <w:p w14:paraId="46311DC9" w14:textId="77777777" w:rsidR="0043639C" w:rsidRPr="008D5849" w:rsidRDefault="0043639C" w:rsidP="0043639C">
            <w:pPr>
              <w:spacing w:after="0"/>
              <w:jc w:val="center"/>
              <w:rPr>
                <w:rFonts w:eastAsia="Calibri"/>
                <w:sz w:val="20"/>
                <w:szCs w:val="18"/>
              </w:rPr>
            </w:pPr>
          </w:p>
        </w:tc>
        <w:tc>
          <w:tcPr>
            <w:tcW w:w="1350" w:type="dxa"/>
            <w:vAlign w:val="center"/>
          </w:tcPr>
          <w:p w14:paraId="6550933D" w14:textId="77777777" w:rsidR="0043639C" w:rsidRPr="008D5849" w:rsidRDefault="0043639C" w:rsidP="0043639C">
            <w:pPr>
              <w:spacing w:after="0"/>
              <w:rPr>
                <w:rFonts w:eastAsia="Calibri"/>
                <w:sz w:val="20"/>
                <w:szCs w:val="18"/>
              </w:rPr>
            </w:pPr>
          </w:p>
        </w:tc>
        <w:tc>
          <w:tcPr>
            <w:tcW w:w="2970" w:type="dxa"/>
            <w:vAlign w:val="center"/>
          </w:tcPr>
          <w:p w14:paraId="5F2D8897" w14:textId="77777777" w:rsidR="0043639C" w:rsidRPr="008D5849" w:rsidRDefault="0043639C" w:rsidP="0043639C">
            <w:pPr>
              <w:spacing w:after="0"/>
              <w:rPr>
                <w:rFonts w:eastAsia="Calibri"/>
                <w:sz w:val="20"/>
                <w:szCs w:val="18"/>
              </w:rPr>
            </w:pPr>
          </w:p>
        </w:tc>
      </w:tr>
      <w:tr w:rsidR="0043639C" w:rsidRPr="008D5849" w14:paraId="50FE9A45" w14:textId="77777777" w:rsidTr="0043639C">
        <w:trPr>
          <w:trHeight w:val="288"/>
        </w:trPr>
        <w:tc>
          <w:tcPr>
            <w:tcW w:w="2592" w:type="dxa"/>
            <w:vAlign w:val="center"/>
          </w:tcPr>
          <w:p w14:paraId="0BB053F1" w14:textId="77777777" w:rsidR="0043639C" w:rsidRPr="008D5849" w:rsidRDefault="0043639C" w:rsidP="0043639C">
            <w:pPr>
              <w:spacing w:after="0"/>
              <w:rPr>
                <w:rFonts w:eastAsia="Calibri"/>
                <w:sz w:val="20"/>
                <w:szCs w:val="18"/>
              </w:rPr>
            </w:pPr>
            <w:r w:rsidRPr="008D5849">
              <w:rPr>
                <w:rFonts w:eastAsia="Calibri"/>
                <w:sz w:val="20"/>
                <w:szCs w:val="18"/>
              </w:rPr>
              <w:t>2.</w:t>
            </w:r>
          </w:p>
        </w:tc>
        <w:tc>
          <w:tcPr>
            <w:tcW w:w="1170" w:type="dxa"/>
            <w:vAlign w:val="center"/>
          </w:tcPr>
          <w:p w14:paraId="069104EB" w14:textId="77777777" w:rsidR="0043639C" w:rsidRPr="008D5849" w:rsidRDefault="0043639C" w:rsidP="0043639C">
            <w:pPr>
              <w:spacing w:after="0"/>
              <w:jc w:val="center"/>
              <w:rPr>
                <w:rFonts w:eastAsia="Calibri"/>
                <w:sz w:val="20"/>
                <w:szCs w:val="18"/>
              </w:rPr>
            </w:pPr>
          </w:p>
        </w:tc>
        <w:tc>
          <w:tcPr>
            <w:tcW w:w="1080" w:type="dxa"/>
            <w:vAlign w:val="center"/>
          </w:tcPr>
          <w:p w14:paraId="04765FFA" w14:textId="77777777" w:rsidR="0043639C" w:rsidRPr="008D5849" w:rsidRDefault="0043639C" w:rsidP="0043639C">
            <w:pPr>
              <w:spacing w:after="0"/>
              <w:jc w:val="center"/>
              <w:rPr>
                <w:rFonts w:eastAsia="Calibri"/>
                <w:sz w:val="20"/>
                <w:szCs w:val="18"/>
              </w:rPr>
            </w:pPr>
          </w:p>
        </w:tc>
        <w:tc>
          <w:tcPr>
            <w:tcW w:w="990" w:type="dxa"/>
            <w:vAlign w:val="center"/>
          </w:tcPr>
          <w:p w14:paraId="4C4C9A90" w14:textId="77777777" w:rsidR="0043639C" w:rsidRPr="008D5849" w:rsidRDefault="0043639C" w:rsidP="0043639C">
            <w:pPr>
              <w:spacing w:after="0"/>
              <w:jc w:val="center"/>
              <w:rPr>
                <w:rFonts w:eastAsia="Calibri"/>
                <w:sz w:val="20"/>
                <w:szCs w:val="18"/>
              </w:rPr>
            </w:pPr>
          </w:p>
        </w:tc>
        <w:tc>
          <w:tcPr>
            <w:tcW w:w="1080" w:type="dxa"/>
            <w:vAlign w:val="center"/>
          </w:tcPr>
          <w:p w14:paraId="31D26E9D" w14:textId="77777777" w:rsidR="0043639C" w:rsidRPr="008D5849" w:rsidRDefault="0043639C" w:rsidP="0043639C">
            <w:pPr>
              <w:spacing w:after="0"/>
              <w:jc w:val="center"/>
              <w:rPr>
                <w:rFonts w:eastAsia="Calibri"/>
                <w:sz w:val="20"/>
                <w:szCs w:val="18"/>
              </w:rPr>
            </w:pPr>
          </w:p>
        </w:tc>
        <w:tc>
          <w:tcPr>
            <w:tcW w:w="1080" w:type="dxa"/>
          </w:tcPr>
          <w:p w14:paraId="70EA50E1" w14:textId="77777777" w:rsidR="0043639C" w:rsidRPr="008D5849" w:rsidRDefault="0043639C" w:rsidP="0043639C">
            <w:pPr>
              <w:spacing w:after="0"/>
              <w:jc w:val="center"/>
              <w:rPr>
                <w:rFonts w:eastAsia="Calibri"/>
                <w:sz w:val="20"/>
                <w:szCs w:val="18"/>
              </w:rPr>
            </w:pPr>
          </w:p>
        </w:tc>
        <w:tc>
          <w:tcPr>
            <w:tcW w:w="1080" w:type="dxa"/>
            <w:vAlign w:val="center"/>
          </w:tcPr>
          <w:p w14:paraId="682DAB64" w14:textId="77777777" w:rsidR="0043639C" w:rsidRPr="008D5849" w:rsidRDefault="0043639C" w:rsidP="0043639C">
            <w:pPr>
              <w:spacing w:after="0"/>
              <w:jc w:val="center"/>
              <w:rPr>
                <w:rFonts w:eastAsia="Calibri"/>
                <w:sz w:val="20"/>
                <w:szCs w:val="18"/>
              </w:rPr>
            </w:pPr>
          </w:p>
        </w:tc>
        <w:tc>
          <w:tcPr>
            <w:tcW w:w="1296" w:type="dxa"/>
            <w:vAlign w:val="center"/>
          </w:tcPr>
          <w:p w14:paraId="3B150BA5" w14:textId="77777777" w:rsidR="0043639C" w:rsidRPr="008D5849" w:rsidRDefault="0043639C" w:rsidP="0043639C">
            <w:pPr>
              <w:spacing w:after="0"/>
              <w:jc w:val="center"/>
              <w:rPr>
                <w:rFonts w:eastAsia="Calibri"/>
                <w:sz w:val="20"/>
                <w:szCs w:val="18"/>
              </w:rPr>
            </w:pPr>
          </w:p>
        </w:tc>
        <w:tc>
          <w:tcPr>
            <w:tcW w:w="1350" w:type="dxa"/>
            <w:vAlign w:val="center"/>
          </w:tcPr>
          <w:p w14:paraId="316C9D7F" w14:textId="77777777" w:rsidR="0043639C" w:rsidRPr="008D5849" w:rsidRDefault="0043639C" w:rsidP="0043639C">
            <w:pPr>
              <w:spacing w:after="0"/>
              <w:rPr>
                <w:rFonts w:eastAsia="Calibri"/>
                <w:sz w:val="20"/>
                <w:szCs w:val="18"/>
              </w:rPr>
            </w:pPr>
          </w:p>
        </w:tc>
        <w:tc>
          <w:tcPr>
            <w:tcW w:w="2970" w:type="dxa"/>
            <w:vAlign w:val="center"/>
          </w:tcPr>
          <w:p w14:paraId="2EE2E1D6" w14:textId="77777777" w:rsidR="0043639C" w:rsidRPr="008D5849" w:rsidRDefault="0043639C" w:rsidP="0043639C">
            <w:pPr>
              <w:spacing w:after="0"/>
              <w:rPr>
                <w:rFonts w:eastAsia="Calibri"/>
                <w:sz w:val="20"/>
                <w:szCs w:val="18"/>
              </w:rPr>
            </w:pPr>
          </w:p>
        </w:tc>
      </w:tr>
      <w:tr w:rsidR="0043639C" w:rsidRPr="008D5849" w14:paraId="7FD9D47D" w14:textId="77777777" w:rsidTr="0043639C">
        <w:trPr>
          <w:trHeight w:val="288"/>
        </w:trPr>
        <w:tc>
          <w:tcPr>
            <w:tcW w:w="2592" w:type="dxa"/>
            <w:vAlign w:val="center"/>
          </w:tcPr>
          <w:p w14:paraId="52712680" w14:textId="77777777" w:rsidR="0043639C" w:rsidRPr="008D5849" w:rsidRDefault="0043639C" w:rsidP="0043639C">
            <w:pPr>
              <w:spacing w:after="0"/>
              <w:rPr>
                <w:rFonts w:eastAsia="Calibri"/>
                <w:sz w:val="20"/>
                <w:szCs w:val="18"/>
              </w:rPr>
            </w:pPr>
            <w:r w:rsidRPr="008D5849">
              <w:rPr>
                <w:rFonts w:eastAsia="Calibri"/>
                <w:sz w:val="20"/>
                <w:szCs w:val="18"/>
              </w:rPr>
              <w:t>3.</w:t>
            </w:r>
          </w:p>
        </w:tc>
        <w:tc>
          <w:tcPr>
            <w:tcW w:w="1170" w:type="dxa"/>
            <w:vAlign w:val="center"/>
          </w:tcPr>
          <w:p w14:paraId="59DEE9BF" w14:textId="77777777" w:rsidR="0043639C" w:rsidRPr="008D5849" w:rsidRDefault="0043639C" w:rsidP="0043639C">
            <w:pPr>
              <w:spacing w:after="0"/>
              <w:jc w:val="center"/>
              <w:rPr>
                <w:rFonts w:eastAsia="Calibri"/>
                <w:sz w:val="20"/>
                <w:szCs w:val="18"/>
              </w:rPr>
            </w:pPr>
          </w:p>
        </w:tc>
        <w:tc>
          <w:tcPr>
            <w:tcW w:w="1080" w:type="dxa"/>
            <w:vAlign w:val="center"/>
          </w:tcPr>
          <w:p w14:paraId="57BA17C8" w14:textId="77777777" w:rsidR="0043639C" w:rsidRPr="008D5849" w:rsidRDefault="0043639C" w:rsidP="0043639C">
            <w:pPr>
              <w:spacing w:after="0"/>
              <w:jc w:val="center"/>
              <w:rPr>
                <w:rFonts w:eastAsia="Calibri"/>
                <w:sz w:val="20"/>
                <w:szCs w:val="18"/>
              </w:rPr>
            </w:pPr>
          </w:p>
        </w:tc>
        <w:tc>
          <w:tcPr>
            <w:tcW w:w="990" w:type="dxa"/>
            <w:vAlign w:val="center"/>
          </w:tcPr>
          <w:p w14:paraId="192F33DE" w14:textId="77777777" w:rsidR="0043639C" w:rsidRPr="008D5849" w:rsidRDefault="0043639C" w:rsidP="0043639C">
            <w:pPr>
              <w:spacing w:after="0"/>
              <w:jc w:val="center"/>
              <w:rPr>
                <w:rFonts w:eastAsia="Calibri"/>
                <w:sz w:val="20"/>
                <w:szCs w:val="18"/>
              </w:rPr>
            </w:pPr>
          </w:p>
        </w:tc>
        <w:tc>
          <w:tcPr>
            <w:tcW w:w="1080" w:type="dxa"/>
            <w:vAlign w:val="center"/>
          </w:tcPr>
          <w:p w14:paraId="42E587D1" w14:textId="77777777" w:rsidR="0043639C" w:rsidRPr="008D5849" w:rsidRDefault="0043639C" w:rsidP="0043639C">
            <w:pPr>
              <w:spacing w:after="0"/>
              <w:jc w:val="center"/>
              <w:rPr>
                <w:rFonts w:eastAsia="Calibri"/>
                <w:sz w:val="20"/>
                <w:szCs w:val="18"/>
              </w:rPr>
            </w:pPr>
          </w:p>
        </w:tc>
        <w:tc>
          <w:tcPr>
            <w:tcW w:w="1080" w:type="dxa"/>
          </w:tcPr>
          <w:p w14:paraId="7A98314B" w14:textId="77777777" w:rsidR="0043639C" w:rsidRPr="008D5849" w:rsidRDefault="0043639C" w:rsidP="0043639C">
            <w:pPr>
              <w:spacing w:after="0"/>
              <w:jc w:val="center"/>
              <w:rPr>
                <w:rFonts w:eastAsia="Calibri"/>
                <w:sz w:val="20"/>
                <w:szCs w:val="18"/>
              </w:rPr>
            </w:pPr>
          </w:p>
        </w:tc>
        <w:tc>
          <w:tcPr>
            <w:tcW w:w="1080" w:type="dxa"/>
            <w:vAlign w:val="center"/>
          </w:tcPr>
          <w:p w14:paraId="3BA7F851" w14:textId="77777777" w:rsidR="0043639C" w:rsidRPr="008D5849" w:rsidRDefault="0043639C" w:rsidP="0043639C">
            <w:pPr>
              <w:spacing w:after="0"/>
              <w:jc w:val="center"/>
              <w:rPr>
                <w:rFonts w:eastAsia="Calibri"/>
                <w:sz w:val="20"/>
                <w:szCs w:val="18"/>
              </w:rPr>
            </w:pPr>
          </w:p>
        </w:tc>
        <w:tc>
          <w:tcPr>
            <w:tcW w:w="1296" w:type="dxa"/>
            <w:vAlign w:val="center"/>
          </w:tcPr>
          <w:p w14:paraId="35EE0ED2" w14:textId="77777777" w:rsidR="0043639C" w:rsidRPr="008D5849" w:rsidRDefault="0043639C" w:rsidP="0043639C">
            <w:pPr>
              <w:spacing w:after="0"/>
              <w:jc w:val="center"/>
              <w:rPr>
                <w:rFonts w:eastAsia="Calibri"/>
                <w:sz w:val="20"/>
                <w:szCs w:val="18"/>
              </w:rPr>
            </w:pPr>
          </w:p>
        </w:tc>
        <w:tc>
          <w:tcPr>
            <w:tcW w:w="1350" w:type="dxa"/>
            <w:vAlign w:val="center"/>
          </w:tcPr>
          <w:p w14:paraId="08BB6E80" w14:textId="77777777" w:rsidR="0043639C" w:rsidRPr="008D5849" w:rsidRDefault="0043639C" w:rsidP="0043639C">
            <w:pPr>
              <w:spacing w:after="0"/>
              <w:rPr>
                <w:rFonts w:eastAsia="Calibri"/>
                <w:sz w:val="20"/>
                <w:szCs w:val="18"/>
              </w:rPr>
            </w:pPr>
          </w:p>
        </w:tc>
        <w:tc>
          <w:tcPr>
            <w:tcW w:w="2970" w:type="dxa"/>
            <w:vAlign w:val="center"/>
          </w:tcPr>
          <w:p w14:paraId="198AE0AC" w14:textId="77777777" w:rsidR="0043639C" w:rsidRPr="008D5849" w:rsidRDefault="0043639C" w:rsidP="0043639C">
            <w:pPr>
              <w:spacing w:after="0"/>
              <w:rPr>
                <w:rFonts w:eastAsia="Calibri"/>
                <w:sz w:val="20"/>
                <w:szCs w:val="18"/>
              </w:rPr>
            </w:pPr>
          </w:p>
        </w:tc>
      </w:tr>
      <w:tr w:rsidR="0043639C" w:rsidRPr="008D5849" w14:paraId="520B1808" w14:textId="77777777" w:rsidTr="0043639C">
        <w:trPr>
          <w:trHeight w:val="288"/>
        </w:trPr>
        <w:tc>
          <w:tcPr>
            <w:tcW w:w="2592" w:type="dxa"/>
            <w:vAlign w:val="center"/>
          </w:tcPr>
          <w:p w14:paraId="62B9AD7A" w14:textId="77777777" w:rsidR="0043639C" w:rsidRPr="008D5849" w:rsidRDefault="0043639C" w:rsidP="0043639C">
            <w:pPr>
              <w:spacing w:after="0"/>
              <w:rPr>
                <w:rFonts w:eastAsia="Calibri"/>
                <w:sz w:val="20"/>
                <w:szCs w:val="18"/>
              </w:rPr>
            </w:pPr>
            <w:r w:rsidRPr="008D5849">
              <w:rPr>
                <w:rFonts w:eastAsia="Calibri"/>
                <w:sz w:val="20"/>
                <w:szCs w:val="18"/>
              </w:rPr>
              <w:t>4.</w:t>
            </w:r>
          </w:p>
        </w:tc>
        <w:tc>
          <w:tcPr>
            <w:tcW w:w="1170" w:type="dxa"/>
            <w:vAlign w:val="center"/>
          </w:tcPr>
          <w:p w14:paraId="08411B15" w14:textId="77777777" w:rsidR="0043639C" w:rsidRPr="008D5849" w:rsidRDefault="0043639C" w:rsidP="0043639C">
            <w:pPr>
              <w:spacing w:after="0"/>
              <w:jc w:val="center"/>
              <w:rPr>
                <w:rFonts w:eastAsia="Calibri"/>
                <w:sz w:val="20"/>
                <w:szCs w:val="18"/>
              </w:rPr>
            </w:pPr>
          </w:p>
        </w:tc>
        <w:tc>
          <w:tcPr>
            <w:tcW w:w="1080" w:type="dxa"/>
            <w:vAlign w:val="center"/>
          </w:tcPr>
          <w:p w14:paraId="44B8AE79" w14:textId="77777777" w:rsidR="0043639C" w:rsidRPr="008D5849" w:rsidRDefault="0043639C" w:rsidP="0043639C">
            <w:pPr>
              <w:spacing w:after="0"/>
              <w:jc w:val="center"/>
              <w:rPr>
                <w:rFonts w:eastAsia="Calibri"/>
                <w:sz w:val="20"/>
                <w:szCs w:val="18"/>
              </w:rPr>
            </w:pPr>
          </w:p>
        </w:tc>
        <w:tc>
          <w:tcPr>
            <w:tcW w:w="990" w:type="dxa"/>
            <w:vAlign w:val="center"/>
          </w:tcPr>
          <w:p w14:paraId="7C0A3A7C" w14:textId="77777777" w:rsidR="0043639C" w:rsidRPr="008D5849" w:rsidRDefault="0043639C" w:rsidP="0043639C">
            <w:pPr>
              <w:spacing w:after="0"/>
              <w:jc w:val="center"/>
              <w:rPr>
                <w:rFonts w:eastAsia="Calibri"/>
                <w:sz w:val="20"/>
                <w:szCs w:val="18"/>
              </w:rPr>
            </w:pPr>
          </w:p>
        </w:tc>
        <w:tc>
          <w:tcPr>
            <w:tcW w:w="1080" w:type="dxa"/>
            <w:vAlign w:val="center"/>
          </w:tcPr>
          <w:p w14:paraId="2F72A1C8" w14:textId="77777777" w:rsidR="0043639C" w:rsidRPr="008D5849" w:rsidRDefault="0043639C" w:rsidP="0043639C">
            <w:pPr>
              <w:spacing w:after="0"/>
              <w:jc w:val="center"/>
              <w:rPr>
                <w:rFonts w:eastAsia="Calibri"/>
                <w:sz w:val="20"/>
                <w:szCs w:val="18"/>
              </w:rPr>
            </w:pPr>
          </w:p>
        </w:tc>
        <w:tc>
          <w:tcPr>
            <w:tcW w:w="1080" w:type="dxa"/>
          </w:tcPr>
          <w:p w14:paraId="5BB53D83" w14:textId="77777777" w:rsidR="0043639C" w:rsidRPr="008D5849" w:rsidRDefault="0043639C" w:rsidP="0043639C">
            <w:pPr>
              <w:spacing w:after="0"/>
              <w:jc w:val="center"/>
              <w:rPr>
                <w:rFonts w:eastAsia="Calibri"/>
                <w:sz w:val="20"/>
                <w:szCs w:val="18"/>
              </w:rPr>
            </w:pPr>
          </w:p>
        </w:tc>
        <w:tc>
          <w:tcPr>
            <w:tcW w:w="1080" w:type="dxa"/>
            <w:vAlign w:val="center"/>
          </w:tcPr>
          <w:p w14:paraId="5305ABD9" w14:textId="77777777" w:rsidR="0043639C" w:rsidRPr="008D5849" w:rsidRDefault="0043639C" w:rsidP="0043639C">
            <w:pPr>
              <w:spacing w:after="0"/>
              <w:jc w:val="center"/>
              <w:rPr>
                <w:rFonts w:eastAsia="Calibri"/>
                <w:sz w:val="20"/>
                <w:szCs w:val="18"/>
              </w:rPr>
            </w:pPr>
          </w:p>
        </w:tc>
        <w:tc>
          <w:tcPr>
            <w:tcW w:w="1296" w:type="dxa"/>
            <w:vAlign w:val="center"/>
          </w:tcPr>
          <w:p w14:paraId="1B9E74D5" w14:textId="77777777" w:rsidR="0043639C" w:rsidRPr="008D5849" w:rsidRDefault="0043639C" w:rsidP="0043639C">
            <w:pPr>
              <w:spacing w:after="0"/>
              <w:jc w:val="center"/>
              <w:rPr>
                <w:rFonts w:eastAsia="Calibri"/>
                <w:sz w:val="20"/>
                <w:szCs w:val="18"/>
              </w:rPr>
            </w:pPr>
          </w:p>
        </w:tc>
        <w:tc>
          <w:tcPr>
            <w:tcW w:w="1350" w:type="dxa"/>
            <w:vAlign w:val="center"/>
          </w:tcPr>
          <w:p w14:paraId="28F4D06B" w14:textId="77777777" w:rsidR="0043639C" w:rsidRPr="008D5849" w:rsidRDefault="0043639C" w:rsidP="0043639C">
            <w:pPr>
              <w:spacing w:after="0"/>
              <w:rPr>
                <w:rFonts w:eastAsia="Calibri"/>
                <w:sz w:val="20"/>
                <w:szCs w:val="18"/>
              </w:rPr>
            </w:pPr>
          </w:p>
        </w:tc>
        <w:tc>
          <w:tcPr>
            <w:tcW w:w="2970" w:type="dxa"/>
            <w:vAlign w:val="center"/>
          </w:tcPr>
          <w:p w14:paraId="52EC65D2" w14:textId="77777777" w:rsidR="0043639C" w:rsidRPr="008D5849" w:rsidRDefault="0043639C" w:rsidP="0043639C">
            <w:pPr>
              <w:spacing w:after="0"/>
              <w:rPr>
                <w:rFonts w:eastAsia="Calibri"/>
                <w:sz w:val="20"/>
                <w:szCs w:val="18"/>
              </w:rPr>
            </w:pPr>
          </w:p>
        </w:tc>
      </w:tr>
      <w:tr w:rsidR="0043639C" w:rsidRPr="008D5849" w14:paraId="0489E983" w14:textId="77777777" w:rsidTr="0043639C">
        <w:trPr>
          <w:trHeight w:val="288"/>
        </w:trPr>
        <w:tc>
          <w:tcPr>
            <w:tcW w:w="2592" w:type="dxa"/>
            <w:vAlign w:val="center"/>
          </w:tcPr>
          <w:p w14:paraId="0EA5D695" w14:textId="77777777" w:rsidR="0043639C" w:rsidRPr="008D5849" w:rsidRDefault="0043639C" w:rsidP="0043639C">
            <w:pPr>
              <w:spacing w:after="0"/>
              <w:rPr>
                <w:rFonts w:eastAsia="Calibri"/>
                <w:sz w:val="20"/>
                <w:szCs w:val="18"/>
              </w:rPr>
            </w:pPr>
            <w:r w:rsidRPr="008D5849">
              <w:rPr>
                <w:rFonts w:eastAsia="Calibri"/>
                <w:sz w:val="20"/>
                <w:szCs w:val="18"/>
              </w:rPr>
              <w:t>5.</w:t>
            </w:r>
          </w:p>
        </w:tc>
        <w:tc>
          <w:tcPr>
            <w:tcW w:w="1170" w:type="dxa"/>
            <w:vAlign w:val="center"/>
          </w:tcPr>
          <w:p w14:paraId="0B25C648" w14:textId="77777777" w:rsidR="0043639C" w:rsidRPr="008D5849" w:rsidRDefault="0043639C" w:rsidP="0043639C">
            <w:pPr>
              <w:spacing w:after="0"/>
              <w:jc w:val="center"/>
              <w:rPr>
                <w:rFonts w:eastAsia="Calibri"/>
                <w:sz w:val="20"/>
                <w:szCs w:val="18"/>
              </w:rPr>
            </w:pPr>
          </w:p>
        </w:tc>
        <w:tc>
          <w:tcPr>
            <w:tcW w:w="1080" w:type="dxa"/>
            <w:vAlign w:val="center"/>
          </w:tcPr>
          <w:p w14:paraId="43347BD1" w14:textId="77777777" w:rsidR="0043639C" w:rsidRPr="008D5849" w:rsidRDefault="0043639C" w:rsidP="0043639C">
            <w:pPr>
              <w:spacing w:after="0"/>
              <w:jc w:val="center"/>
              <w:rPr>
                <w:rFonts w:eastAsia="Calibri"/>
                <w:sz w:val="20"/>
                <w:szCs w:val="18"/>
              </w:rPr>
            </w:pPr>
          </w:p>
        </w:tc>
        <w:tc>
          <w:tcPr>
            <w:tcW w:w="990" w:type="dxa"/>
            <w:vAlign w:val="center"/>
          </w:tcPr>
          <w:p w14:paraId="4F7EDB97" w14:textId="77777777" w:rsidR="0043639C" w:rsidRPr="008D5849" w:rsidRDefault="0043639C" w:rsidP="0043639C">
            <w:pPr>
              <w:spacing w:after="0"/>
              <w:jc w:val="center"/>
              <w:rPr>
                <w:rFonts w:eastAsia="Calibri"/>
                <w:sz w:val="20"/>
                <w:szCs w:val="18"/>
              </w:rPr>
            </w:pPr>
          </w:p>
        </w:tc>
        <w:tc>
          <w:tcPr>
            <w:tcW w:w="1080" w:type="dxa"/>
            <w:vAlign w:val="center"/>
          </w:tcPr>
          <w:p w14:paraId="50BB0174" w14:textId="77777777" w:rsidR="0043639C" w:rsidRPr="008D5849" w:rsidRDefault="0043639C" w:rsidP="0043639C">
            <w:pPr>
              <w:spacing w:after="0"/>
              <w:jc w:val="center"/>
              <w:rPr>
                <w:rFonts w:eastAsia="Calibri"/>
                <w:sz w:val="20"/>
                <w:szCs w:val="18"/>
              </w:rPr>
            </w:pPr>
          </w:p>
        </w:tc>
        <w:tc>
          <w:tcPr>
            <w:tcW w:w="1080" w:type="dxa"/>
          </w:tcPr>
          <w:p w14:paraId="31339190" w14:textId="77777777" w:rsidR="0043639C" w:rsidRPr="008D5849" w:rsidRDefault="0043639C" w:rsidP="0043639C">
            <w:pPr>
              <w:spacing w:after="0"/>
              <w:jc w:val="center"/>
              <w:rPr>
                <w:rFonts w:eastAsia="Calibri"/>
                <w:sz w:val="20"/>
                <w:szCs w:val="18"/>
              </w:rPr>
            </w:pPr>
          </w:p>
        </w:tc>
        <w:tc>
          <w:tcPr>
            <w:tcW w:w="1080" w:type="dxa"/>
            <w:vAlign w:val="center"/>
          </w:tcPr>
          <w:p w14:paraId="226413A9" w14:textId="77777777" w:rsidR="0043639C" w:rsidRPr="008D5849" w:rsidRDefault="0043639C" w:rsidP="0043639C">
            <w:pPr>
              <w:spacing w:after="0"/>
              <w:jc w:val="center"/>
              <w:rPr>
                <w:rFonts w:eastAsia="Calibri"/>
                <w:sz w:val="20"/>
                <w:szCs w:val="18"/>
              </w:rPr>
            </w:pPr>
          </w:p>
        </w:tc>
        <w:tc>
          <w:tcPr>
            <w:tcW w:w="1296" w:type="dxa"/>
            <w:vAlign w:val="center"/>
          </w:tcPr>
          <w:p w14:paraId="745305C5" w14:textId="77777777" w:rsidR="0043639C" w:rsidRPr="008D5849" w:rsidRDefault="0043639C" w:rsidP="0043639C">
            <w:pPr>
              <w:spacing w:after="0"/>
              <w:jc w:val="center"/>
              <w:rPr>
                <w:rFonts w:eastAsia="Calibri"/>
                <w:sz w:val="20"/>
                <w:szCs w:val="18"/>
              </w:rPr>
            </w:pPr>
          </w:p>
        </w:tc>
        <w:tc>
          <w:tcPr>
            <w:tcW w:w="1350" w:type="dxa"/>
            <w:vAlign w:val="center"/>
          </w:tcPr>
          <w:p w14:paraId="30114C6E" w14:textId="77777777" w:rsidR="0043639C" w:rsidRPr="008D5849" w:rsidRDefault="0043639C" w:rsidP="0043639C">
            <w:pPr>
              <w:spacing w:after="0"/>
              <w:rPr>
                <w:rFonts w:eastAsia="Calibri"/>
                <w:sz w:val="20"/>
                <w:szCs w:val="18"/>
              </w:rPr>
            </w:pPr>
          </w:p>
        </w:tc>
        <w:tc>
          <w:tcPr>
            <w:tcW w:w="2970" w:type="dxa"/>
            <w:vAlign w:val="center"/>
          </w:tcPr>
          <w:p w14:paraId="22ADE72A" w14:textId="77777777" w:rsidR="0043639C" w:rsidRPr="008D5849" w:rsidRDefault="0043639C" w:rsidP="0043639C">
            <w:pPr>
              <w:spacing w:after="0"/>
              <w:rPr>
                <w:rFonts w:eastAsia="Calibri"/>
                <w:sz w:val="20"/>
                <w:szCs w:val="18"/>
              </w:rPr>
            </w:pPr>
          </w:p>
        </w:tc>
      </w:tr>
      <w:tr w:rsidR="0043639C" w:rsidRPr="008D5849" w14:paraId="6655C87E" w14:textId="77777777" w:rsidTr="0043639C">
        <w:trPr>
          <w:trHeight w:val="288"/>
        </w:trPr>
        <w:tc>
          <w:tcPr>
            <w:tcW w:w="2592" w:type="dxa"/>
            <w:vAlign w:val="center"/>
          </w:tcPr>
          <w:p w14:paraId="39D0035B" w14:textId="77777777" w:rsidR="0043639C" w:rsidRPr="008D5849" w:rsidRDefault="0043639C" w:rsidP="0043639C">
            <w:pPr>
              <w:spacing w:after="0"/>
              <w:rPr>
                <w:rFonts w:eastAsia="Calibri"/>
                <w:sz w:val="20"/>
                <w:szCs w:val="18"/>
              </w:rPr>
            </w:pPr>
            <w:r w:rsidRPr="008D5849">
              <w:rPr>
                <w:rFonts w:eastAsia="Calibri"/>
                <w:sz w:val="20"/>
                <w:szCs w:val="18"/>
              </w:rPr>
              <w:t>6.</w:t>
            </w:r>
          </w:p>
        </w:tc>
        <w:tc>
          <w:tcPr>
            <w:tcW w:w="1170" w:type="dxa"/>
            <w:vAlign w:val="center"/>
          </w:tcPr>
          <w:p w14:paraId="7C1D9FCF" w14:textId="77777777" w:rsidR="0043639C" w:rsidRPr="008D5849" w:rsidRDefault="0043639C" w:rsidP="0043639C">
            <w:pPr>
              <w:spacing w:after="0"/>
              <w:jc w:val="center"/>
              <w:rPr>
                <w:rFonts w:eastAsia="Calibri"/>
                <w:sz w:val="20"/>
                <w:szCs w:val="18"/>
              </w:rPr>
            </w:pPr>
          </w:p>
        </w:tc>
        <w:tc>
          <w:tcPr>
            <w:tcW w:w="1080" w:type="dxa"/>
            <w:vAlign w:val="center"/>
          </w:tcPr>
          <w:p w14:paraId="1788BBAB" w14:textId="77777777" w:rsidR="0043639C" w:rsidRPr="008D5849" w:rsidRDefault="0043639C" w:rsidP="0043639C">
            <w:pPr>
              <w:spacing w:after="0"/>
              <w:jc w:val="center"/>
              <w:rPr>
                <w:rFonts w:eastAsia="Calibri"/>
                <w:sz w:val="20"/>
                <w:szCs w:val="18"/>
              </w:rPr>
            </w:pPr>
          </w:p>
        </w:tc>
        <w:tc>
          <w:tcPr>
            <w:tcW w:w="990" w:type="dxa"/>
            <w:vAlign w:val="center"/>
          </w:tcPr>
          <w:p w14:paraId="73943F26" w14:textId="77777777" w:rsidR="0043639C" w:rsidRPr="008D5849" w:rsidRDefault="0043639C" w:rsidP="0043639C">
            <w:pPr>
              <w:spacing w:after="0"/>
              <w:jc w:val="center"/>
              <w:rPr>
                <w:rFonts w:eastAsia="Calibri"/>
                <w:sz w:val="20"/>
                <w:szCs w:val="18"/>
              </w:rPr>
            </w:pPr>
          </w:p>
        </w:tc>
        <w:tc>
          <w:tcPr>
            <w:tcW w:w="1080" w:type="dxa"/>
            <w:vAlign w:val="center"/>
          </w:tcPr>
          <w:p w14:paraId="19477F35" w14:textId="77777777" w:rsidR="0043639C" w:rsidRPr="008D5849" w:rsidRDefault="0043639C" w:rsidP="0043639C">
            <w:pPr>
              <w:spacing w:after="0"/>
              <w:jc w:val="center"/>
              <w:rPr>
                <w:rFonts w:eastAsia="Calibri"/>
                <w:sz w:val="20"/>
                <w:szCs w:val="18"/>
              </w:rPr>
            </w:pPr>
          </w:p>
        </w:tc>
        <w:tc>
          <w:tcPr>
            <w:tcW w:w="1080" w:type="dxa"/>
          </w:tcPr>
          <w:p w14:paraId="66E7C508" w14:textId="77777777" w:rsidR="0043639C" w:rsidRPr="008D5849" w:rsidRDefault="0043639C" w:rsidP="0043639C">
            <w:pPr>
              <w:spacing w:after="0"/>
              <w:jc w:val="center"/>
              <w:rPr>
                <w:rFonts w:eastAsia="Calibri"/>
                <w:sz w:val="20"/>
                <w:szCs w:val="18"/>
              </w:rPr>
            </w:pPr>
          </w:p>
        </w:tc>
        <w:tc>
          <w:tcPr>
            <w:tcW w:w="1080" w:type="dxa"/>
            <w:vAlign w:val="center"/>
          </w:tcPr>
          <w:p w14:paraId="647EA742" w14:textId="77777777" w:rsidR="0043639C" w:rsidRPr="008D5849" w:rsidRDefault="0043639C" w:rsidP="0043639C">
            <w:pPr>
              <w:spacing w:after="0"/>
              <w:jc w:val="center"/>
              <w:rPr>
                <w:rFonts w:eastAsia="Calibri"/>
                <w:sz w:val="20"/>
                <w:szCs w:val="18"/>
              </w:rPr>
            </w:pPr>
          </w:p>
        </w:tc>
        <w:tc>
          <w:tcPr>
            <w:tcW w:w="1296" w:type="dxa"/>
            <w:vAlign w:val="center"/>
          </w:tcPr>
          <w:p w14:paraId="69E389A2" w14:textId="77777777" w:rsidR="0043639C" w:rsidRPr="008D5849" w:rsidRDefault="0043639C" w:rsidP="0043639C">
            <w:pPr>
              <w:spacing w:after="0"/>
              <w:jc w:val="center"/>
              <w:rPr>
                <w:rFonts w:eastAsia="Calibri"/>
                <w:sz w:val="20"/>
                <w:szCs w:val="18"/>
              </w:rPr>
            </w:pPr>
          </w:p>
        </w:tc>
        <w:tc>
          <w:tcPr>
            <w:tcW w:w="1350" w:type="dxa"/>
            <w:vAlign w:val="center"/>
          </w:tcPr>
          <w:p w14:paraId="5923F2F4" w14:textId="77777777" w:rsidR="0043639C" w:rsidRPr="008D5849" w:rsidRDefault="0043639C" w:rsidP="0043639C">
            <w:pPr>
              <w:spacing w:after="0"/>
              <w:rPr>
                <w:rFonts w:eastAsia="Calibri"/>
                <w:sz w:val="20"/>
                <w:szCs w:val="18"/>
              </w:rPr>
            </w:pPr>
          </w:p>
        </w:tc>
        <w:tc>
          <w:tcPr>
            <w:tcW w:w="2970" w:type="dxa"/>
            <w:vAlign w:val="center"/>
          </w:tcPr>
          <w:p w14:paraId="532C5215" w14:textId="77777777" w:rsidR="0043639C" w:rsidRPr="008D5849" w:rsidRDefault="0043639C" w:rsidP="0043639C">
            <w:pPr>
              <w:spacing w:after="0"/>
              <w:rPr>
                <w:rFonts w:eastAsia="Calibri"/>
                <w:sz w:val="20"/>
                <w:szCs w:val="18"/>
              </w:rPr>
            </w:pPr>
          </w:p>
        </w:tc>
      </w:tr>
      <w:tr w:rsidR="0043639C" w:rsidRPr="008D5849" w14:paraId="796D0F92" w14:textId="77777777" w:rsidTr="0043639C">
        <w:trPr>
          <w:trHeight w:val="288"/>
        </w:trPr>
        <w:tc>
          <w:tcPr>
            <w:tcW w:w="2592" w:type="dxa"/>
            <w:vAlign w:val="center"/>
          </w:tcPr>
          <w:p w14:paraId="03F973F3" w14:textId="77777777" w:rsidR="0043639C" w:rsidRPr="008D5849" w:rsidRDefault="0043639C" w:rsidP="0043639C">
            <w:pPr>
              <w:spacing w:after="0"/>
              <w:rPr>
                <w:rFonts w:eastAsia="Calibri"/>
                <w:sz w:val="20"/>
                <w:szCs w:val="18"/>
              </w:rPr>
            </w:pPr>
            <w:r w:rsidRPr="008D5849">
              <w:rPr>
                <w:rFonts w:eastAsia="Calibri"/>
                <w:sz w:val="20"/>
                <w:szCs w:val="18"/>
              </w:rPr>
              <w:t>7.</w:t>
            </w:r>
          </w:p>
        </w:tc>
        <w:tc>
          <w:tcPr>
            <w:tcW w:w="1170" w:type="dxa"/>
            <w:vAlign w:val="center"/>
          </w:tcPr>
          <w:p w14:paraId="13E1F384" w14:textId="77777777" w:rsidR="0043639C" w:rsidRPr="008D5849" w:rsidRDefault="0043639C" w:rsidP="0043639C">
            <w:pPr>
              <w:spacing w:after="0"/>
              <w:jc w:val="center"/>
              <w:rPr>
                <w:rFonts w:eastAsia="Calibri"/>
                <w:sz w:val="20"/>
                <w:szCs w:val="18"/>
              </w:rPr>
            </w:pPr>
          </w:p>
        </w:tc>
        <w:tc>
          <w:tcPr>
            <w:tcW w:w="1080" w:type="dxa"/>
            <w:vAlign w:val="center"/>
          </w:tcPr>
          <w:p w14:paraId="5E47D84E" w14:textId="77777777" w:rsidR="0043639C" w:rsidRPr="008D5849" w:rsidRDefault="0043639C" w:rsidP="0043639C">
            <w:pPr>
              <w:spacing w:after="0"/>
              <w:jc w:val="center"/>
              <w:rPr>
                <w:rFonts w:eastAsia="Calibri"/>
                <w:sz w:val="20"/>
                <w:szCs w:val="18"/>
              </w:rPr>
            </w:pPr>
          </w:p>
        </w:tc>
        <w:tc>
          <w:tcPr>
            <w:tcW w:w="990" w:type="dxa"/>
            <w:vAlign w:val="center"/>
          </w:tcPr>
          <w:p w14:paraId="054221E0" w14:textId="77777777" w:rsidR="0043639C" w:rsidRPr="008D5849" w:rsidRDefault="0043639C" w:rsidP="0043639C">
            <w:pPr>
              <w:spacing w:after="0"/>
              <w:jc w:val="center"/>
              <w:rPr>
                <w:rFonts w:eastAsia="Calibri"/>
                <w:sz w:val="20"/>
                <w:szCs w:val="18"/>
              </w:rPr>
            </w:pPr>
          </w:p>
        </w:tc>
        <w:tc>
          <w:tcPr>
            <w:tcW w:w="1080" w:type="dxa"/>
            <w:vAlign w:val="center"/>
          </w:tcPr>
          <w:p w14:paraId="551A3350" w14:textId="77777777" w:rsidR="0043639C" w:rsidRPr="008D5849" w:rsidRDefault="0043639C" w:rsidP="0043639C">
            <w:pPr>
              <w:spacing w:after="0"/>
              <w:jc w:val="center"/>
              <w:rPr>
                <w:rFonts w:eastAsia="Calibri"/>
                <w:sz w:val="20"/>
                <w:szCs w:val="18"/>
              </w:rPr>
            </w:pPr>
          </w:p>
        </w:tc>
        <w:tc>
          <w:tcPr>
            <w:tcW w:w="1080" w:type="dxa"/>
          </w:tcPr>
          <w:p w14:paraId="692F72F4" w14:textId="77777777" w:rsidR="0043639C" w:rsidRPr="008D5849" w:rsidRDefault="0043639C" w:rsidP="0043639C">
            <w:pPr>
              <w:spacing w:after="0"/>
              <w:jc w:val="center"/>
              <w:rPr>
                <w:rFonts w:eastAsia="Calibri"/>
                <w:sz w:val="20"/>
                <w:szCs w:val="18"/>
              </w:rPr>
            </w:pPr>
          </w:p>
        </w:tc>
        <w:tc>
          <w:tcPr>
            <w:tcW w:w="1080" w:type="dxa"/>
            <w:vAlign w:val="center"/>
          </w:tcPr>
          <w:p w14:paraId="5C59F43F" w14:textId="77777777" w:rsidR="0043639C" w:rsidRPr="008D5849" w:rsidRDefault="0043639C" w:rsidP="0043639C">
            <w:pPr>
              <w:spacing w:after="0"/>
              <w:jc w:val="center"/>
              <w:rPr>
                <w:rFonts w:eastAsia="Calibri"/>
                <w:sz w:val="20"/>
                <w:szCs w:val="18"/>
              </w:rPr>
            </w:pPr>
          </w:p>
        </w:tc>
        <w:tc>
          <w:tcPr>
            <w:tcW w:w="1296" w:type="dxa"/>
            <w:vAlign w:val="center"/>
          </w:tcPr>
          <w:p w14:paraId="01FC0D86" w14:textId="77777777" w:rsidR="0043639C" w:rsidRPr="008D5849" w:rsidRDefault="0043639C" w:rsidP="0043639C">
            <w:pPr>
              <w:spacing w:after="0"/>
              <w:jc w:val="center"/>
              <w:rPr>
                <w:rFonts w:eastAsia="Calibri"/>
                <w:sz w:val="20"/>
                <w:szCs w:val="18"/>
              </w:rPr>
            </w:pPr>
          </w:p>
        </w:tc>
        <w:tc>
          <w:tcPr>
            <w:tcW w:w="1350" w:type="dxa"/>
            <w:vAlign w:val="center"/>
          </w:tcPr>
          <w:p w14:paraId="3D9F9217" w14:textId="77777777" w:rsidR="0043639C" w:rsidRPr="008D5849" w:rsidRDefault="0043639C" w:rsidP="0043639C">
            <w:pPr>
              <w:spacing w:after="0"/>
              <w:rPr>
                <w:rFonts w:eastAsia="Calibri"/>
                <w:sz w:val="20"/>
                <w:szCs w:val="18"/>
              </w:rPr>
            </w:pPr>
          </w:p>
        </w:tc>
        <w:tc>
          <w:tcPr>
            <w:tcW w:w="2970" w:type="dxa"/>
            <w:vAlign w:val="center"/>
          </w:tcPr>
          <w:p w14:paraId="2DB44FFB" w14:textId="77777777" w:rsidR="0043639C" w:rsidRPr="008D5849" w:rsidRDefault="0043639C" w:rsidP="0043639C">
            <w:pPr>
              <w:spacing w:after="0"/>
              <w:rPr>
                <w:rFonts w:eastAsia="Calibri"/>
                <w:sz w:val="20"/>
                <w:szCs w:val="18"/>
              </w:rPr>
            </w:pPr>
          </w:p>
        </w:tc>
      </w:tr>
      <w:tr w:rsidR="0043639C" w:rsidRPr="008D5849" w14:paraId="064263B4" w14:textId="77777777" w:rsidTr="0043639C">
        <w:trPr>
          <w:trHeight w:val="288"/>
        </w:trPr>
        <w:tc>
          <w:tcPr>
            <w:tcW w:w="2592" w:type="dxa"/>
            <w:vAlign w:val="center"/>
          </w:tcPr>
          <w:p w14:paraId="67FB4780" w14:textId="77777777" w:rsidR="0043639C" w:rsidRPr="008D5849" w:rsidRDefault="0043639C" w:rsidP="0043639C">
            <w:pPr>
              <w:spacing w:after="0"/>
              <w:rPr>
                <w:rFonts w:eastAsia="Calibri"/>
                <w:sz w:val="20"/>
                <w:szCs w:val="18"/>
              </w:rPr>
            </w:pPr>
            <w:r w:rsidRPr="008D5849">
              <w:rPr>
                <w:rFonts w:eastAsia="Calibri"/>
                <w:sz w:val="20"/>
                <w:szCs w:val="18"/>
              </w:rPr>
              <w:t>8.</w:t>
            </w:r>
          </w:p>
        </w:tc>
        <w:tc>
          <w:tcPr>
            <w:tcW w:w="1170" w:type="dxa"/>
            <w:vAlign w:val="center"/>
          </w:tcPr>
          <w:p w14:paraId="2DF2F642" w14:textId="77777777" w:rsidR="0043639C" w:rsidRPr="008D5849" w:rsidRDefault="0043639C" w:rsidP="0043639C">
            <w:pPr>
              <w:spacing w:after="0"/>
              <w:jc w:val="center"/>
              <w:rPr>
                <w:rFonts w:eastAsia="Calibri"/>
                <w:sz w:val="20"/>
                <w:szCs w:val="18"/>
              </w:rPr>
            </w:pPr>
          </w:p>
        </w:tc>
        <w:tc>
          <w:tcPr>
            <w:tcW w:w="1080" w:type="dxa"/>
            <w:vAlign w:val="center"/>
          </w:tcPr>
          <w:p w14:paraId="5CDE0603" w14:textId="77777777" w:rsidR="0043639C" w:rsidRPr="008D5849" w:rsidRDefault="0043639C" w:rsidP="0043639C">
            <w:pPr>
              <w:spacing w:after="0"/>
              <w:jc w:val="center"/>
              <w:rPr>
                <w:rFonts w:eastAsia="Calibri"/>
                <w:sz w:val="20"/>
                <w:szCs w:val="18"/>
              </w:rPr>
            </w:pPr>
          </w:p>
        </w:tc>
        <w:tc>
          <w:tcPr>
            <w:tcW w:w="990" w:type="dxa"/>
            <w:vAlign w:val="center"/>
          </w:tcPr>
          <w:p w14:paraId="4C99783B" w14:textId="77777777" w:rsidR="0043639C" w:rsidRPr="008D5849" w:rsidRDefault="0043639C" w:rsidP="0043639C">
            <w:pPr>
              <w:spacing w:after="0"/>
              <w:jc w:val="center"/>
              <w:rPr>
                <w:rFonts w:eastAsia="Calibri"/>
                <w:sz w:val="20"/>
                <w:szCs w:val="18"/>
              </w:rPr>
            </w:pPr>
          </w:p>
        </w:tc>
        <w:tc>
          <w:tcPr>
            <w:tcW w:w="1080" w:type="dxa"/>
            <w:vAlign w:val="center"/>
          </w:tcPr>
          <w:p w14:paraId="36A652CA" w14:textId="77777777" w:rsidR="0043639C" w:rsidRPr="008D5849" w:rsidRDefault="0043639C" w:rsidP="0043639C">
            <w:pPr>
              <w:spacing w:after="0"/>
              <w:jc w:val="center"/>
              <w:rPr>
                <w:rFonts w:eastAsia="Calibri"/>
                <w:sz w:val="20"/>
                <w:szCs w:val="18"/>
              </w:rPr>
            </w:pPr>
          </w:p>
        </w:tc>
        <w:tc>
          <w:tcPr>
            <w:tcW w:w="1080" w:type="dxa"/>
          </w:tcPr>
          <w:p w14:paraId="25C2E3AE" w14:textId="77777777" w:rsidR="0043639C" w:rsidRPr="008D5849" w:rsidRDefault="0043639C" w:rsidP="0043639C">
            <w:pPr>
              <w:spacing w:after="0"/>
              <w:jc w:val="center"/>
              <w:rPr>
                <w:rFonts w:eastAsia="Calibri"/>
                <w:sz w:val="20"/>
                <w:szCs w:val="18"/>
              </w:rPr>
            </w:pPr>
          </w:p>
        </w:tc>
        <w:tc>
          <w:tcPr>
            <w:tcW w:w="1080" w:type="dxa"/>
            <w:vAlign w:val="center"/>
          </w:tcPr>
          <w:p w14:paraId="40A54AF3" w14:textId="77777777" w:rsidR="0043639C" w:rsidRPr="008D5849" w:rsidRDefault="0043639C" w:rsidP="0043639C">
            <w:pPr>
              <w:spacing w:after="0"/>
              <w:jc w:val="center"/>
              <w:rPr>
                <w:rFonts w:eastAsia="Calibri"/>
                <w:sz w:val="20"/>
                <w:szCs w:val="18"/>
              </w:rPr>
            </w:pPr>
          </w:p>
        </w:tc>
        <w:tc>
          <w:tcPr>
            <w:tcW w:w="1296" w:type="dxa"/>
            <w:vAlign w:val="center"/>
          </w:tcPr>
          <w:p w14:paraId="203923B9" w14:textId="77777777" w:rsidR="0043639C" w:rsidRPr="008D5849" w:rsidRDefault="0043639C" w:rsidP="0043639C">
            <w:pPr>
              <w:spacing w:after="0"/>
              <w:jc w:val="center"/>
              <w:rPr>
                <w:rFonts w:eastAsia="Calibri"/>
                <w:sz w:val="20"/>
                <w:szCs w:val="18"/>
              </w:rPr>
            </w:pPr>
          </w:p>
        </w:tc>
        <w:tc>
          <w:tcPr>
            <w:tcW w:w="1350" w:type="dxa"/>
            <w:vAlign w:val="center"/>
          </w:tcPr>
          <w:p w14:paraId="4B1C22B5" w14:textId="77777777" w:rsidR="0043639C" w:rsidRPr="008D5849" w:rsidRDefault="0043639C" w:rsidP="0043639C">
            <w:pPr>
              <w:spacing w:after="0"/>
              <w:rPr>
                <w:rFonts w:eastAsia="Calibri"/>
                <w:sz w:val="20"/>
                <w:szCs w:val="18"/>
              </w:rPr>
            </w:pPr>
          </w:p>
        </w:tc>
        <w:tc>
          <w:tcPr>
            <w:tcW w:w="2970" w:type="dxa"/>
            <w:vAlign w:val="center"/>
          </w:tcPr>
          <w:p w14:paraId="116C63EE" w14:textId="77777777" w:rsidR="0043639C" w:rsidRPr="008D5849" w:rsidRDefault="0043639C" w:rsidP="0043639C">
            <w:pPr>
              <w:spacing w:after="0"/>
              <w:rPr>
                <w:rFonts w:eastAsia="Calibri"/>
                <w:sz w:val="20"/>
                <w:szCs w:val="18"/>
              </w:rPr>
            </w:pPr>
          </w:p>
        </w:tc>
      </w:tr>
      <w:tr w:rsidR="0043639C" w:rsidRPr="008D5849" w14:paraId="5529F9B0" w14:textId="77777777" w:rsidTr="0043639C">
        <w:trPr>
          <w:trHeight w:val="288"/>
        </w:trPr>
        <w:tc>
          <w:tcPr>
            <w:tcW w:w="2592" w:type="dxa"/>
            <w:vAlign w:val="center"/>
          </w:tcPr>
          <w:p w14:paraId="3BF79362" w14:textId="77777777" w:rsidR="0043639C" w:rsidRPr="008D5849" w:rsidRDefault="0043639C" w:rsidP="0043639C">
            <w:pPr>
              <w:spacing w:after="0"/>
              <w:rPr>
                <w:rFonts w:eastAsia="Calibri"/>
                <w:sz w:val="20"/>
                <w:szCs w:val="18"/>
              </w:rPr>
            </w:pPr>
            <w:r w:rsidRPr="008D5849">
              <w:rPr>
                <w:rFonts w:eastAsia="Calibri"/>
                <w:sz w:val="20"/>
                <w:szCs w:val="18"/>
              </w:rPr>
              <w:t>9.</w:t>
            </w:r>
          </w:p>
        </w:tc>
        <w:tc>
          <w:tcPr>
            <w:tcW w:w="1170" w:type="dxa"/>
            <w:vAlign w:val="center"/>
          </w:tcPr>
          <w:p w14:paraId="23DDE9C6" w14:textId="77777777" w:rsidR="0043639C" w:rsidRPr="008D5849" w:rsidRDefault="0043639C" w:rsidP="0043639C">
            <w:pPr>
              <w:spacing w:after="0"/>
              <w:jc w:val="center"/>
              <w:rPr>
                <w:rFonts w:eastAsia="Calibri"/>
                <w:sz w:val="20"/>
                <w:szCs w:val="18"/>
              </w:rPr>
            </w:pPr>
          </w:p>
        </w:tc>
        <w:tc>
          <w:tcPr>
            <w:tcW w:w="1080" w:type="dxa"/>
            <w:vAlign w:val="center"/>
          </w:tcPr>
          <w:p w14:paraId="135E1C3C" w14:textId="77777777" w:rsidR="0043639C" w:rsidRPr="008D5849" w:rsidRDefault="0043639C" w:rsidP="0043639C">
            <w:pPr>
              <w:spacing w:after="0"/>
              <w:jc w:val="center"/>
              <w:rPr>
                <w:rFonts w:eastAsia="Calibri"/>
                <w:sz w:val="20"/>
                <w:szCs w:val="18"/>
              </w:rPr>
            </w:pPr>
          </w:p>
        </w:tc>
        <w:tc>
          <w:tcPr>
            <w:tcW w:w="990" w:type="dxa"/>
            <w:vAlign w:val="center"/>
          </w:tcPr>
          <w:p w14:paraId="1C6DF254" w14:textId="77777777" w:rsidR="0043639C" w:rsidRPr="008D5849" w:rsidRDefault="0043639C" w:rsidP="0043639C">
            <w:pPr>
              <w:spacing w:after="0"/>
              <w:jc w:val="center"/>
              <w:rPr>
                <w:rFonts w:eastAsia="Calibri"/>
                <w:sz w:val="20"/>
                <w:szCs w:val="18"/>
              </w:rPr>
            </w:pPr>
          </w:p>
        </w:tc>
        <w:tc>
          <w:tcPr>
            <w:tcW w:w="1080" w:type="dxa"/>
            <w:vAlign w:val="center"/>
          </w:tcPr>
          <w:p w14:paraId="40F653C3" w14:textId="77777777" w:rsidR="0043639C" w:rsidRPr="008D5849" w:rsidRDefault="0043639C" w:rsidP="0043639C">
            <w:pPr>
              <w:spacing w:after="0"/>
              <w:jc w:val="center"/>
              <w:rPr>
                <w:rFonts w:eastAsia="Calibri"/>
                <w:sz w:val="20"/>
                <w:szCs w:val="18"/>
              </w:rPr>
            </w:pPr>
          </w:p>
        </w:tc>
        <w:tc>
          <w:tcPr>
            <w:tcW w:w="1080" w:type="dxa"/>
          </w:tcPr>
          <w:p w14:paraId="44F8321C" w14:textId="77777777" w:rsidR="0043639C" w:rsidRPr="008D5849" w:rsidRDefault="0043639C" w:rsidP="0043639C">
            <w:pPr>
              <w:spacing w:after="0"/>
              <w:jc w:val="center"/>
              <w:rPr>
                <w:rFonts w:eastAsia="Calibri"/>
                <w:sz w:val="20"/>
                <w:szCs w:val="18"/>
              </w:rPr>
            </w:pPr>
          </w:p>
        </w:tc>
        <w:tc>
          <w:tcPr>
            <w:tcW w:w="1080" w:type="dxa"/>
            <w:vAlign w:val="center"/>
          </w:tcPr>
          <w:p w14:paraId="00A746F3" w14:textId="77777777" w:rsidR="0043639C" w:rsidRPr="008D5849" w:rsidRDefault="0043639C" w:rsidP="0043639C">
            <w:pPr>
              <w:spacing w:after="0"/>
              <w:jc w:val="center"/>
              <w:rPr>
                <w:rFonts w:eastAsia="Calibri"/>
                <w:sz w:val="20"/>
                <w:szCs w:val="18"/>
              </w:rPr>
            </w:pPr>
          </w:p>
        </w:tc>
        <w:tc>
          <w:tcPr>
            <w:tcW w:w="1296" w:type="dxa"/>
            <w:vAlign w:val="center"/>
          </w:tcPr>
          <w:p w14:paraId="2C598589" w14:textId="77777777" w:rsidR="0043639C" w:rsidRPr="008D5849" w:rsidRDefault="0043639C" w:rsidP="0043639C">
            <w:pPr>
              <w:spacing w:after="0"/>
              <w:jc w:val="center"/>
              <w:rPr>
                <w:rFonts w:eastAsia="Calibri"/>
                <w:sz w:val="20"/>
                <w:szCs w:val="18"/>
              </w:rPr>
            </w:pPr>
          </w:p>
        </w:tc>
        <w:tc>
          <w:tcPr>
            <w:tcW w:w="1350" w:type="dxa"/>
            <w:vAlign w:val="center"/>
          </w:tcPr>
          <w:p w14:paraId="0164A786" w14:textId="77777777" w:rsidR="0043639C" w:rsidRPr="008D5849" w:rsidRDefault="0043639C" w:rsidP="0043639C">
            <w:pPr>
              <w:spacing w:after="0"/>
              <w:rPr>
                <w:rFonts w:eastAsia="Calibri"/>
                <w:sz w:val="20"/>
                <w:szCs w:val="18"/>
              </w:rPr>
            </w:pPr>
          </w:p>
        </w:tc>
        <w:tc>
          <w:tcPr>
            <w:tcW w:w="2970" w:type="dxa"/>
            <w:vAlign w:val="center"/>
          </w:tcPr>
          <w:p w14:paraId="0D7B7AFD" w14:textId="77777777" w:rsidR="0043639C" w:rsidRPr="008D5849" w:rsidRDefault="0043639C" w:rsidP="0043639C">
            <w:pPr>
              <w:spacing w:after="0"/>
              <w:rPr>
                <w:rFonts w:eastAsia="Calibri"/>
                <w:sz w:val="20"/>
                <w:szCs w:val="18"/>
              </w:rPr>
            </w:pPr>
          </w:p>
        </w:tc>
      </w:tr>
      <w:tr w:rsidR="0043639C" w:rsidRPr="008D5849" w14:paraId="1E89AE3A" w14:textId="77777777" w:rsidTr="0043639C">
        <w:trPr>
          <w:trHeight w:val="288"/>
        </w:trPr>
        <w:tc>
          <w:tcPr>
            <w:tcW w:w="2592" w:type="dxa"/>
            <w:vAlign w:val="center"/>
          </w:tcPr>
          <w:p w14:paraId="465CC45B" w14:textId="77777777" w:rsidR="0043639C" w:rsidRPr="008D5849" w:rsidRDefault="0043639C" w:rsidP="0043639C">
            <w:pPr>
              <w:spacing w:after="0"/>
              <w:rPr>
                <w:rFonts w:eastAsia="Calibri"/>
                <w:sz w:val="20"/>
                <w:szCs w:val="18"/>
              </w:rPr>
            </w:pPr>
            <w:r w:rsidRPr="008D5849">
              <w:rPr>
                <w:rFonts w:eastAsia="Calibri"/>
                <w:sz w:val="20"/>
                <w:szCs w:val="18"/>
              </w:rPr>
              <w:t>10.</w:t>
            </w:r>
          </w:p>
        </w:tc>
        <w:tc>
          <w:tcPr>
            <w:tcW w:w="1170" w:type="dxa"/>
            <w:vAlign w:val="center"/>
          </w:tcPr>
          <w:p w14:paraId="6FE5B4B7" w14:textId="77777777" w:rsidR="0043639C" w:rsidRPr="008D5849" w:rsidRDefault="0043639C" w:rsidP="0043639C">
            <w:pPr>
              <w:spacing w:after="0"/>
              <w:jc w:val="center"/>
              <w:rPr>
                <w:rFonts w:eastAsia="Calibri"/>
                <w:sz w:val="20"/>
                <w:szCs w:val="18"/>
              </w:rPr>
            </w:pPr>
          </w:p>
        </w:tc>
        <w:tc>
          <w:tcPr>
            <w:tcW w:w="1080" w:type="dxa"/>
            <w:vAlign w:val="center"/>
          </w:tcPr>
          <w:p w14:paraId="5A52D2A1" w14:textId="77777777" w:rsidR="0043639C" w:rsidRPr="008D5849" w:rsidRDefault="0043639C" w:rsidP="0043639C">
            <w:pPr>
              <w:spacing w:after="0"/>
              <w:jc w:val="center"/>
              <w:rPr>
                <w:rFonts w:eastAsia="Calibri"/>
                <w:sz w:val="20"/>
                <w:szCs w:val="18"/>
              </w:rPr>
            </w:pPr>
          </w:p>
        </w:tc>
        <w:tc>
          <w:tcPr>
            <w:tcW w:w="990" w:type="dxa"/>
            <w:vAlign w:val="center"/>
          </w:tcPr>
          <w:p w14:paraId="366757F6" w14:textId="77777777" w:rsidR="0043639C" w:rsidRPr="008D5849" w:rsidRDefault="0043639C" w:rsidP="0043639C">
            <w:pPr>
              <w:spacing w:after="0"/>
              <w:jc w:val="center"/>
              <w:rPr>
                <w:rFonts w:eastAsia="Calibri"/>
                <w:sz w:val="20"/>
                <w:szCs w:val="18"/>
              </w:rPr>
            </w:pPr>
          </w:p>
        </w:tc>
        <w:tc>
          <w:tcPr>
            <w:tcW w:w="1080" w:type="dxa"/>
            <w:vAlign w:val="center"/>
          </w:tcPr>
          <w:p w14:paraId="35A63A4E" w14:textId="77777777" w:rsidR="0043639C" w:rsidRPr="008D5849" w:rsidRDefault="0043639C" w:rsidP="0043639C">
            <w:pPr>
              <w:spacing w:after="0"/>
              <w:jc w:val="center"/>
              <w:rPr>
                <w:rFonts w:eastAsia="Calibri"/>
                <w:sz w:val="20"/>
                <w:szCs w:val="18"/>
              </w:rPr>
            </w:pPr>
          </w:p>
        </w:tc>
        <w:tc>
          <w:tcPr>
            <w:tcW w:w="1080" w:type="dxa"/>
          </w:tcPr>
          <w:p w14:paraId="4517962E" w14:textId="77777777" w:rsidR="0043639C" w:rsidRPr="008D5849" w:rsidRDefault="0043639C" w:rsidP="0043639C">
            <w:pPr>
              <w:spacing w:after="0"/>
              <w:jc w:val="center"/>
              <w:rPr>
                <w:rFonts w:eastAsia="Calibri"/>
                <w:sz w:val="20"/>
                <w:szCs w:val="18"/>
              </w:rPr>
            </w:pPr>
          </w:p>
        </w:tc>
        <w:tc>
          <w:tcPr>
            <w:tcW w:w="1080" w:type="dxa"/>
            <w:vAlign w:val="center"/>
          </w:tcPr>
          <w:p w14:paraId="34E9465E" w14:textId="77777777" w:rsidR="0043639C" w:rsidRPr="008D5849" w:rsidRDefault="0043639C" w:rsidP="0043639C">
            <w:pPr>
              <w:spacing w:after="0"/>
              <w:jc w:val="center"/>
              <w:rPr>
                <w:rFonts w:eastAsia="Calibri"/>
                <w:sz w:val="20"/>
                <w:szCs w:val="18"/>
              </w:rPr>
            </w:pPr>
          </w:p>
        </w:tc>
        <w:tc>
          <w:tcPr>
            <w:tcW w:w="1296" w:type="dxa"/>
            <w:vAlign w:val="center"/>
          </w:tcPr>
          <w:p w14:paraId="743D4DF3" w14:textId="77777777" w:rsidR="0043639C" w:rsidRPr="008D5849" w:rsidRDefault="0043639C" w:rsidP="0043639C">
            <w:pPr>
              <w:spacing w:after="0"/>
              <w:jc w:val="center"/>
              <w:rPr>
                <w:rFonts w:eastAsia="Calibri"/>
                <w:sz w:val="20"/>
                <w:szCs w:val="18"/>
              </w:rPr>
            </w:pPr>
          </w:p>
        </w:tc>
        <w:tc>
          <w:tcPr>
            <w:tcW w:w="1350" w:type="dxa"/>
            <w:vAlign w:val="center"/>
          </w:tcPr>
          <w:p w14:paraId="6EE46041" w14:textId="77777777" w:rsidR="0043639C" w:rsidRPr="008D5849" w:rsidRDefault="0043639C" w:rsidP="0043639C">
            <w:pPr>
              <w:spacing w:after="0"/>
              <w:rPr>
                <w:rFonts w:eastAsia="Calibri"/>
                <w:sz w:val="20"/>
                <w:szCs w:val="18"/>
              </w:rPr>
            </w:pPr>
          </w:p>
        </w:tc>
        <w:tc>
          <w:tcPr>
            <w:tcW w:w="2970" w:type="dxa"/>
            <w:vAlign w:val="center"/>
          </w:tcPr>
          <w:p w14:paraId="4A4D9CEB" w14:textId="77777777" w:rsidR="0043639C" w:rsidRPr="008D5849" w:rsidRDefault="0043639C" w:rsidP="0043639C">
            <w:pPr>
              <w:spacing w:after="0"/>
              <w:rPr>
                <w:rFonts w:eastAsia="Calibri"/>
                <w:sz w:val="20"/>
                <w:szCs w:val="18"/>
              </w:rPr>
            </w:pPr>
          </w:p>
        </w:tc>
      </w:tr>
    </w:tbl>
    <w:p w14:paraId="22EDAC28" w14:textId="77777777" w:rsidR="0043639C" w:rsidRDefault="0043639C" w:rsidP="0043639C">
      <w:pPr>
        <w:spacing w:after="0"/>
        <w:rPr>
          <w:rFonts w:eastAsia="Calibri"/>
          <w:sz w:val="20"/>
          <w:szCs w:val="18"/>
        </w:rPr>
      </w:pPr>
    </w:p>
    <w:p w14:paraId="12F24025" w14:textId="77777777" w:rsidR="0043639C" w:rsidRDefault="0043639C" w:rsidP="0043639C">
      <w:pPr>
        <w:spacing w:after="0"/>
        <w:rPr>
          <w:rFonts w:eastAsia="Calibri"/>
          <w:sz w:val="20"/>
          <w:szCs w:val="18"/>
        </w:rPr>
      </w:pPr>
    </w:p>
    <w:p w14:paraId="72937519" w14:textId="77777777" w:rsidR="0043639C" w:rsidRDefault="0043639C" w:rsidP="0043639C">
      <w:pPr>
        <w:spacing w:after="0"/>
        <w:rPr>
          <w:rFonts w:eastAsia="Calibri"/>
          <w:sz w:val="20"/>
          <w:szCs w:val="18"/>
        </w:rPr>
      </w:pPr>
    </w:p>
    <w:p w14:paraId="1E003FFD" w14:textId="77777777" w:rsidR="0043639C" w:rsidRDefault="0043639C" w:rsidP="0043639C">
      <w:pPr>
        <w:spacing w:after="0"/>
        <w:rPr>
          <w:rFonts w:eastAsia="Calibri"/>
          <w:sz w:val="20"/>
          <w:szCs w:val="18"/>
        </w:rPr>
      </w:pPr>
    </w:p>
    <w:p w14:paraId="0AA382CA" w14:textId="77777777" w:rsidR="0043639C" w:rsidRDefault="0043639C" w:rsidP="0043639C">
      <w:pPr>
        <w:spacing w:after="0"/>
        <w:rPr>
          <w:rFonts w:eastAsia="Calibri"/>
          <w:sz w:val="20"/>
          <w:szCs w:val="18"/>
        </w:rPr>
      </w:pPr>
    </w:p>
    <w:p w14:paraId="3DDD2380" w14:textId="77777777" w:rsidR="0043639C" w:rsidRDefault="0043639C" w:rsidP="0043639C">
      <w:pPr>
        <w:spacing w:after="0"/>
        <w:rPr>
          <w:rFonts w:eastAsia="Calibri"/>
          <w:sz w:val="20"/>
          <w:szCs w:val="18"/>
        </w:rPr>
      </w:pPr>
    </w:p>
    <w:p w14:paraId="67A7AE1A" w14:textId="77777777" w:rsidR="0043639C" w:rsidRDefault="0043639C" w:rsidP="0043639C">
      <w:pPr>
        <w:spacing w:after="0"/>
        <w:rPr>
          <w:rFonts w:eastAsia="Calibri"/>
          <w:sz w:val="20"/>
          <w:szCs w:val="18"/>
        </w:rPr>
      </w:pPr>
    </w:p>
    <w:p w14:paraId="26CF1C06" w14:textId="77777777" w:rsidR="0043639C" w:rsidRDefault="0043639C" w:rsidP="0043639C">
      <w:pPr>
        <w:spacing w:after="0"/>
        <w:rPr>
          <w:rFonts w:eastAsia="Calibri"/>
          <w:sz w:val="20"/>
          <w:szCs w:val="18"/>
        </w:rPr>
      </w:pPr>
    </w:p>
    <w:p w14:paraId="7272E054" w14:textId="77777777" w:rsidR="0043639C" w:rsidRDefault="0043639C" w:rsidP="0043639C">
      <w:pPr>
        <w:spacing w:after="0"/>
        <w:rPr>
          <w:rFonts w:eastAsia="Calibri"/>
          <w:sz w:val="20"/>
          <w:szCs w:val="18"/>
        </w:rPr>
      </w:pPr>
    </w:p>
    <w:p w14:paraId="3C14E1AA" w14:textId="77777777" w:rsidR="0043639C" w:rsidRDefault="0043639C" w:rsidP="0043639C">
      <w:pPr>
        <w:spacing w:after="0"/>
        <w:rPr>
          <w:rFonts w:eastAsia="Calibri"/>
          <w:sz w:val="20"/>
          <w:szCs w:val="18"/>
        </w:rPr>
      </w:pPr>
    </w:p>
    <w:p w14:paraId="08220702" w14:textId="77777777" w:rsidR="0043639C" w:rsidRDefault="0043639C" w:rsidP="0043639C">
      <w:pPr>
        <w:spacing w:after="0"/>
        <w:rPr>
          <w:rFonts w:eastAsia="Calibri"/>
          <w:sz w:val="20"/>
          <w:szCs w:val="18"/>
        </w:rPr>
      </w:pPr>
    </w:p>
    <w:p w14:paraId="1C739FCF" w14:textId="77777777" w:rsidR="0043639C" w:rsidRDefault="0043639C" w:rsidP="0043639C">
      <w:pPr>
        <w:spacing w:after="0"/>
        <w:rPr>
          <w:rFonts w:eastAsia="Calibri"/>
          <w:sz w:val="20"/>
          <w:szCs w:val="18"/>
        </w:rPr>
      </w:pPr>
    </w:p>
    <w:p w14:paraId="1AC69800" w14:textId="77777777" w:rsidR="0043639C" w:rsidRDefault="0043639C" w:rsidP="0043639C">
      <w:pPr>
        <w:spacing w:after="0"/>
        <w:rPr>
          <w:rFonts w:eastAsia="Calibri"/>
          <w:sz w:val="20"/>
          <w:szCs w:val="18"/>
        </w:rPr>
      </w:pPr>
    </w:p>
    <w:p w14:paraId="4FC1FCA2" w14:textId="77777777" w:rsidR="0043639C" w:rsidRDefault="0043639C" w:rsidP="0043639C">
      <w:pPr>
        <w:spacing w:after="0"/>
        <w:rPr>
          <w:rFonts w:eastAsia="Calibri"/>
          <w:sz w:val="20"/>
          <w:szCs w:val="18"/>
        </w:rPr>
      </w:pPr>
    </w:p>
    <w:p w14:paraId="6005BB60" w14:textId="77777777" w:rsidR="0043639C" w:rsidRPr="008D5849" w:rsidRDefault="0043639C" w:rsidP="0043639C">
      <w:pPr>
        <w:spacing w:after="0"/>
        <w:rPr>
          <w:rFonts w:eastAsia="Calibri"/>
          <w:sz w:val="20"/>
          <w:szCs w:val="18"/>
        </w:rPr>
      </w:pPr>
    </w:p>
    <w:p w14:paraId="56F23AA0" w14:textId="77777777" w:rsidR="0043639C" w:rsidRDefault="0043639C" w:rsidP="0043639C">
      <w:pPr>
        <w:spacing w:after="0"/>
        <w:rPr>
          <w:rFonts w:eastAsia="Calibri"/>
          <w:sz w:val="20"/>
          <w:szCs w:val="18"/>
        </w:rPr>
      </w:pPr>
    </w:p>
    <w:p w14:paraId="25BFE36B" w14:textId="77777777" w:rsidR="0043639C" w:rsidRDefault="0043639C" w:rsidP="0043639C">
      <w:pPr>
        <w:spacing w:after="0"/>
        <w:rPr>
          <w:rFonts w:eastAsia="Calibri"/>
          <w:sz w:val="20"/>
          <w:szCs w:val="18"/>
        </w:rPr>
      </w:pPr>
    </w:p>
    <w:p w14:paraId="4D844ACD" w14:textId="77777777" w:rsidR="0043639C" w:rsidRDefault="0043639C" w:rsidP="0043639C">
      <w:pPr>
        <w:spacing w:after="0"/>
        <w:rPr>
          <w:rFonts w:eastAsia="Calibri"/>
          <w:sz w:val="20"/>
          <w:szCs w:val="18"/>
        </w:rPr>
      </w:pPr>
    </w:p>
    <w:p w14:paraId="67366686" w14:textId="77777777" w:rsidR="0043639C" w:rsidRDefault="0043639C" w:rsidP="0043639C">
      <w:pPr>
        <w:spacing w:after="0"/>
        <w:rPr>
          <w:rFonts w:eastAsia="Calibri"/>
          <w:sz w:val="20"/>
          <w:szCs w:val="18"/>
        </w:rPr>
      </w:pPr>
    </w:p>
    <w:p w14:paraId="2D080A88" w14:textId="77777777" w:rsidR="0043639C" w:rsidRDefault="0043639C" w:rsidP="0043639C">
      <w:pPr>
        <w:spacing w:after="0"/>
        <w:rPr>
          <w:rFonts w:eastAsia="Calibri"/>
          <w:sz w:val="20"/>
          <w:szCs w:val="18"/>
        </w:rPr>
      </w:pPr>
    </w:p>
    <w:p w14:paraId="2888D3CE" w14:textId="77777777" w:rsidR="0043639C" w:rsidRDefault="0043639C" w:rsidP="0043639C">
      <w:pPr>
        <w:spacing w:after="0"/>
        <w:rPr>
          <w:rFonts w:eastAsia="Calibri"/>
          <w:sz w:val="20"/>
          <w:szCs w:val="18"/>
        </w:rPr>
      </w:pPr>
    </w:p>
    <w:p w14:paraId="24325BDB" w14:textId="77777777" w:rsidR="0043639C" w:rsidRDefault="0043639C" w:rsidP="0043639C">
      <w:pPr>
        <w:spacing w:after="0"/>
        <w:rPr>
          <w:rFonts w:eastAsia="Calibri"/>
          <w:sz w:val="20"/>
          <w:szCs w:val="18"/>
        </w:rPr>
      </w:pPr>
    </w:p>
    <w:p w14:paraId="3AFAA81E" w14:textId="77777777" w:rsidR="009B0814" w:rsidRPr="008D5849" w:rsidRDefault="009B0814" w:rsidP="0043639C">
      <w:pPr>
        <w:spacing w:after="0"/>
        <w:rPr>
          <w:rFonts w:eastAsia="Calibri"/>
          <w:sz w:val="20"/>
          <w:szCs w:val="18"/>
        </w:rPr>
      </w:pPr>
      <w:r w:rsidRPr="008D5849">
        <w:rPr>
          <w:rFonts w:eastAsia="Calibri"/>
          <w:sz w:val="20"/>
          <w:szCs w:val="18"/>
        </w:rPr>
        <w:t>As of: _____________________</w:t>
      </w:r>
    </w:p>
    <w:p w14:paraId="3D104C48" w14:textId="77777777" w:rsidR="009B0814" w:rsidRPr="008D5849" w:rsidRDefault="009B0814" w:rsidP="0043639C">
      <w:pPr>
        <w:spacing w:after="0"/>
        <w:rPr>
          <w:rFonts w:eastAsia="Calibri"/>
          <w:sz w:val="20"/>
          <w:szCs w:val="18"/>
        </w:rPr>
      </w:pPr>
    </w:p>
    <w:p w14:paraId="354B47A4" w14:textId="77777777" w:rsidR="009B0814" w:rsidRPr="008D5849" w:rsidRDefault="009B0814" w:rsidP="0043639C">
      <w:pPr>
        <w:spacing w:after="0"/>
        <w:jc w:val="center"/>
        <w:rPr>
          <w:sz w:val="28"/>
        </w:rPr>
      </w:pPr>
    </w:p>
    <w:p w14:paraId="24081E1F" w14:textId="77777777" w:rsidR="009B0814" w:rsidRPr="008D5849" w:rsidRDefault="009B0814" w:rsidP="0043639C">
      <w:pPr>
        <w:spacing w:after="0"/>
        <w:rPr>
          <w:sz w:val="28"/>
        </w:rPr>
      </w:pPr>
    </w:p>
    <w:p w14:paraId="66783FEF" w14:textId="77777777" w:rsidR="009B0814" w:rsidRPr="008D5849" w:rsidRDefault="009B0814" w:rsidP="0043639C">
      <w:pPr>
        <w:spacing w:after="0"/>
        <w:rPr>
          <w:rFonts w:eastAsia="Calibri"/>
          <w:b/>
          <w:sz w:val="16"/>
          <w:szCs w:val="18"/>
        </w:rPr>
      </w:pPr>
      <w:r w:rsidRPr="008D5849">
        <w:rPr>
          <w:rFonts w:eastAsia="Calibri"/>
          <w:b/>
          <w:sz w:val="16"/>
          <w:szCs w:val="18"/>
        </w:rPr>
        <w:t>Form No.: DPWH-CONSL-06(TPF2A)-2016</w:t>
      </w:r>
    </w:p>
    <w:p w14:paraId="2E39A844" w14:textId="77777777" w:rsidR="009B0814" w:rsidRPr="008D5849" w:rsidRDefault="009B0814" w:rsidP="009B0814">
      <w:pPr>
        <w:rPr>
          <w:sz w:val="28"/>
        </w:rPr>
        <w:sectPr w:rsidR="009B0814" w:rsidRPr="008D5849" w:rsidSect="00A76B97">
          <w:pgSz w:w="16838" w:h="11906" w:orient="landscape" w:code="9"/>
          <w:pgMar w:top="360" w:right="720" w:bottom="720" w:left="720" w:header="0" w:footer="0" w:gutter="0"/>
          <w:cols w:space="720"/>
          <w:docGrid w:linePitch="360"/>
        </w:sectPr>
      </w:pPr>
    </w:p>
    <w:p w14:paraId="74F8F684" w14:textId="77777777" w:rsidR="009B0814" w:rsidRPr="008D5849" w:rsidRDefault="009B0814" w:rsidP="0043639C">
      <w:pPr>
        <w:spacing w:after="0"/>
        <w:rPr>
          <w:rFonts w:eastAsia="Calibri"/>
          <w:b/>
          <w:i/>
          <w:sz w:val="20"/>
          <w:szCs w:val="18"/>
        </w:rPr>
      </w:pPr>
      <w:r w:rsidRPr="008D5849">
        <w:rPr>
          <w:rFonts w:eastAsia="Calibri"/>
          <w:b/>
          <w:i/>
          <w:sz w:val="20"/>
          <w:szCs w:val="18"/>
        </w:rPr>
        <w:lastRenderedPageBreak/>
        <w:t>Attachments:</w:t>
      </w:r>
    </w:p>
    <w:p w14:paraId="0E16208A" w14:textId="77777777" w:rsidR="009B0814" w:rsidRPr="008D5849" w:rsidRDefault="009B0814" w:rsidP="0043639C">
      <w:pPr>
        <w:spacing w:after="0"/>
        <w:rPr>
          <w:rFonts w:eastAsia="Calibri"/>
          <w:sz w:val="20"/>
          <w:szCs w:val="18"/>
        </w:rPr>
      </w:pPr>
    </w:p>
    <w:p w14:paraId="01EB07E8"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Certificate of Completion</w:t>
      </w:r>
    </w:p>
    <w:p w14:paraId="309B047B"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of Award</w:t>
      </w:r>
    </w:p>
    <w:p w14:paraId="4607BB2D"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to Proceed</w:t>
      </w:r>
    </w:p>
    <w:p w14:paraId="31A48BAF" w14:textId="77777777" w:rsidR="009B0814" w:rsidRPr="008D5849" w:rsidRDefault="009B0814" w:rsidP="00CE21C9">
      <w:pPr>
        <w:numPr>
          <w:ilvl w:val="0"/>
          <w:numId w:val="67"/>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Joint Venture or Association Agreement</w:t>
      </w:r>
    </w:p>
    <w:p w14:paraId="108F865A" w14:textId="77777777" w:rsidR="009B0814" w:rsidRPr="008D5849" w:rsidRDefault="009B0814" w:rsidP="0043639C">
      <w:pPr>
        <w:spacing w:after="0"/>
        <w:rPr>
          <w:rFonts w:eastAsia="Calibri"/>
          <w:sz w:val="20"/>
          <w:szCs w:val="18"/>
        </w:rPr>
      </w:pPr>
    </w:p>
    <w:p w14:paraId="6D21F300" w14:textId="77777777" w:rsidR="009B0814" w:rsidRPr="008D5849" w:rsidRDefault="009B0814" w:rsidP="0043639C">
      <w:pPr>
        <w:spacing w:after="0"/>
        <w:rPr>
          <w:rFonts w:eastAsia="Calibri"/>
          <w:b/>
          <w:i/>
          <w:sz w:val="20"/>
          <w:szCs w:val="18"/>
        </w:rPr>
      </w:pPr>
      <w:r w:rsidRPr="008D5849">
        <w:rPr>
          <w:rFonts w:eastAsia="Calibri"/>
          <w:b/>
          <w:i/>
          <w:sz w:val="20"/>
          <w:szCs w:val="18"/>
        </w:rPr>
        <w:t>Project Category:</w:t>
      </w:r>
    </w:p>
    <w:p w14:paraId="4A742BB4" w14:textId="77777777" w:rsidR="009B0814" w:rsidRPr="008D5849" w:rsidRDefault="009B0814" w:rsidP="0043639C">
      <w:pPr>
        <w:spacing w:after="0"/>
        <w:rPr>
          <w:rFonts w:eastAsia="Calibri"/>
          <w:sz w:val="20"/>
          <w:szCs w:val="18"/>
        </w:rPr>
      </w:pPr>
    </w:p>
    <w:p w14:paraId="65BD7706"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Roads</w:t>
      </w:r>
    </w:p>
    <w:p w14:paraId="308C0AD4"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Bridges/Viaducts</w:t>
      </w:r>
    </w:p>
    <w:p w14:paraId="07884534"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Flood Control</w:t>
      </w:r>
    </w:p>
    <w:p w14:paraId="11D39BBC"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Water Supply</w:t>
      </w:r>
    </w:p>
    <w:p w14:paraId="7E0A257A"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Buildings</w:t>
      </w:r>
    </w:p>
    <w:p w14:paraId="664CC3A3"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Ports</w:t>
      </w:r>
    </w:p>
    <w:p w14:paraId="29FA2A0B"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Airports</w:t>
      </w:r>
    </w:p>
    <w:p w14:paraId="7D2BBC10"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Interchanges</w:t>
      </w:r>
    </w:p>
    <w:p w14:paraId="11DAAA60"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Shore Protection</w:t>
      </w:r>
    </w:p>
    <w:p w14:paraId="0CC6E265" w14:textId="77777777" w:rsidR="009B0814" w:rsidRPr="008D5849" w:rsidRDefault="009B0814" w:rsidP="00CE21C9">
      <w:pPr>
        <w:numPr>
          <w:ilvl w:val="0"/>
          <w:numId w:val="68"/>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r w:rsidRPr="008D5849">
        <w:rPr>
          <w:rFonts w:eastAsia="Calibri"/>
          <w:sz w:val="20"/>
          <w:szCs w:val="18"/>
        </w:rPr>
        <w:tab/>
      </w:r>
    </w:p>
    <w:p w14:paraId="44E7F50A" w14:textId="77777777" w:rsidR="009B0814" w:rsidRPr="008D5849" w:rsidRDefault="009B0814" w:rsidP="0043639C">
      <w:pPr>
        <w:spacing w:after="0"/>
        <w:rPr>
          <w:rFonts w:eastAsia="Calibri"/>
          <w:b/>
          <w:i/>
          <w:sz w:val="20"/>
          <w:szCs w:val="18"/>
        </w:rPr>
      </w:pPr>
    </w:p>
    <w:p w14:paraId="11B04AE4" w14:textId="77777777" w:rsidR="009B0814" w:rsidRPr="008D5849" w:rsidRDefault="009B0814" w:rsidP="0043639C">
      <w:pPr>
        <w:spacing w:after="0"/>
        <w:rPr>
          <w:rFonts w:eastAsia="Calibri"/>
          <w:b/>
          <w:i/>
          <w:sz w:val="20"/>
          <w:szCs w:val="18"/>
        </w:rPr>
      </w:pPr>
    </w:p>
    <w:p w14:paraId="3335C088" w14:textId="77777777" w:rsidR="009B0814" w:rsidRPr="008D5849" w:rsidRDefault="009B0814" w:rsidP="0043639C">
      <w:pPr>
        <w:spacing w:after="0"/>
        <w:rPr>
          <w:rFonts w:eastAsia="Calibri"/>
          <w:b/>
          <w:i/>
          <w:sz w:val="20"/>
          <w:szCs w:val="18"/>
        </w:rPr>
      </w:pPr>
      <w:r w:rsidRPr="008D5849">
        <w:rPr>
          <w:rFonts w:eastAsia="Calibri"/>
          <w:b/>
          <w:i/>
          <w:sz w:val="20"/>
          <w:szCs w:val="18"/>
        </w:rPr>
        <w:t>Type of Consulting Services:</w:t>
      </w:r>
    </w:p>
    <w:p w14:paraId="3027E19F" w14:textId="77777777" w:rsidR="009B0814" w:rsidRPr="008D5849" w:rsidRDefault="009B0814" w:rsidP="0043639C">
      <w:pPr>
        <w:spacing w:after="0"/>
        <w:rPr>
          <w:rFonts w:eastAsia="Calibri"/>
          <w:sz w:val="20"/>
          <w:szCs w:val="18"/>
        </w:rPr>
      </w:pPr>
    </w:p>
    <w:p w14:paraId="05075DCB"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Advisory and Review Services</w:t>
      </w:r>
    </w:p>
    <w:p w14:paraId="06A5DDBC"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Pre-Investment of Feasibility Studies</w:t>
      </w:r>
    </w:p>
    <w:p w14:paraId="2438367D"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Design</w:t>
      </w:r>
    </w:p>
    <w:p w14:paraId="1B8F0DF0"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Construction Supervision</w:t>
      </w:r>
    </w:p>
    <w:p w14:paraId="5A167053"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Management and Related Services</w:t>
      </w:r>
    </w:p>
    <w:p w14:paraId="29E00C93" w14:textId="77777777" w:rsidR="009B0814" w:rsidRPr="008D5849" w:rsidRDefault="009B0814" w:rsidP="00CE21C9">
      <w:pPr>
        <w:numPr>
          <w:ilvl w:val="0"/>
          <w:numId w:val="69"/>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p>
    <w:p w14:paraId="134F36E0" w14:textId="77777777" w:rsidR="009B0814" w:rsidRPr="008D5849" w:rsidRDefault="009B0814" w:rsidP="0043639C">
      <w:pPr>
        <w:spacing w:after="0"/>
        <w:rPr>
          <w:rFonts w:eastAsia="Calibri"/>
          <w:sz w:val="20"/>
          <w:szCs w:val="18"/>
        </w:rPr>
      </w:pPr>
    </w:p>
    <w:p w14:paraId="60F8F030" w14:textId="77777777" w:rsidR="009B0814" w:rsidRPr="008D5849" w:rsidRDefault="009B0814" w:rsidP="0043639C">
      <w:pPr>
        <w:spacing w:after="0"/>
        <w:rPr>
          <w:rFonts w:eastAsia="Calibri"/>
          <w:sz w:val="20"/>
          <w:szCs w:val="18"/>
        </w:rPr>
      </w:pPr>
    </w:p>
    <w:p w14:paraId="49233FD9" w14:textId="77777777" w:rsidR="009B0814" w:rsidRPr="008D5849" w:rsidRDefault="009B0814" w:rsidP="0043639C">
      <w:pPr>
        <w:pStyle w:val="NoSpacing"/>
        <w:spacing w:after="0"/>
        <w:rPr>
          <w:rFonts w:ascii="Times New Roman" w:hAnsi="Times New Roman"/>
          <w:b/>
          <w:i/>
          <w:color w:val="FF0000"/>
          <w:sz w:val="24"/>
          <w:szCs w:val="18"/>
          <w:highlight w:val="yellow"/>
        </w:rPr>
      </w:pPr>
      <w:r w:rsidRPr="008D5849">
        <w:rPr>
          <w:rFonts w:ascii="Times New Roman" w:hAnsi="Times New Roman"/>
          <w:b/>
          <w:i/>
          <w:color w:val="FF0000"/>
          <w:sz w:val="24"/>
          <w:szCs w:val="18"/>
          <w:highlight w:val="yellow"/>
        </w:rPr>
        <w:t>A**</w:t>
      </w:r>
    </w:p>
    <w:p w14:paraId="68553C93" w14:textId="77777777" w:rsidR="009B0814" w:rsidRPr="008D5849" w:rsidRDefault="009B0814" w:rsidP="00CE21C9">
      <w:pPr>
        <w:pStyle w:val="NoSpacing"/>
        <w:numPr>
          <w:ilvl w:val="0"/>
          <w:numId w:val="77"/>
        </w:numPr>
        <w:spacing w:after="0" w:line="240" w:lineRule="auto"/>
        <w:jc w:val="left"/>
        <w:rPr>
          <w:rFonts w:ascii="Times New Roman" w:hAnsi="Times New Roman"/>
          <w:sz w:val="20"/>
          <w:szCs w:val="15"/>
          <w:highlight w:val="yellow"/>
        </w:rPr>
      </w:pPr>
      <w:r w:rsidRPr="008D5849">
        <w:rPr>
          <w:rFonts w:ascii="Times New Roman" w:hAnsi="Times New Roman"/>
          <w:sz w:val="20"/>
          <w:szCs w:val="15"/>
          <w:highlight w:val="yellow"/>
        </w:rPr>
        <w:t>Geotechnical Investigation/Surveys</w:t>
      </w:r>
    </w:p>
    <w:p w14:paraId="2901BDF4" w14:textId="77777777" w:rsidR="009B0814" w:rsidRPr="008D5849" w:rsidRDefault="009B0814" w:rsidP="0043639C">
      <w:pPr>
        <w:pStyle w:val="NoSpacing"/>
        <w:spacing w:after="0"/>
        <w:ind w:left="720"/>
        <w:rPr>
          <w:rFonts w:ascii="Times New Roman" w:hAnsi="Times New Roman"/>
          <w:sz w:val="20"/>
          <w:szCs w:val="15"/>
          <w:highlight w:val="yellow"/>
        </w:rPr>
      </w:pPr>
    </w:p>
    <w:p w14:paraId="42E0F85B"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2"/>
          <w:szCs w:val="18"/>
          <w:highlight w:val="yellow"/>
        </w:rPr>
      </w:pPr>
      <w:r w:rsidRPr="008D5849">
        <w:rPr>
          <w:sz w:val="20"/>
          <w:szCs w:val="15"/>
          <w:highlight w:val="yellow"/>
        </w:rPr>
        <w:t>Soil Exploration/Investigation (Including Sub-surface Soil Exploration)</w:t>
      </w:r>
    </w:p>
    <w:p w14:paraId="4BA4962C"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Preliminary Engineering Design (PED) if Soil Investigations are included therein</w:t>
      </w:r>
    </w:p>
    <w:p w14:paraId="0421EB08"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Soil Exploration/Investigation (Including Sub-surface Soil Exploration)</w:t>
      </w:r>
    </w:p>
    <w:p w14:paraId="24424B9A" w14:textId="77777777" w:rsidR="009B0814" w:rsidRPr="008D5849" w:rsidRDefault="009B0814" w:rsidP="00CE21C9">
      <w:pPr>
        <w:numPr>
          <w:ilvl w:val="0"/>
          <w:numId w:val="77"/>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Feasibility Study (FS) if Soil Investigations are included therein</w:t>
      </w:r>
    </w:p>
    <w:p w14:paraId="1E5B278B" w14:textId="77777777" w:rsidR="009B0814" w:rsidRPr="008D5849" w:rsidRDefault="009B0814" w:rsidP="00CE21C9">
      <w:pPr>
        <w:numPr>
          <w:ilvl w:val="0"/>
          <w:numId w:val="77"/>
        </w:numPr>
        <w:overflowPunct/>
        <w:autoSpaceDE/>
        <w:autoSpaceDN/>
        <w:adjustRightInd/>
        <w:spacing w:after="200" w:line="276" w:lineRule="auto"/>
        <w:jc w:val="left"/>
        <w:textAlignment w:val="auto"/>
        <w:rPr>
          <w:sz w:val="20"/>
          <w:szCs w:val="18"/>
          <w:highlight w:val="yellow"/>
        </w:rPr>
      </w:pPr>
      <w:r w:rsidRPr="008D5849">
        <w:rPr>
          <w:sz w:val="20"/>
          <w:szCs w:val="18"/>
          <w:highlight w:val="yellow"/>
        </w:rPr>
        <w:t>Detailed Engineering Design (DED) if Soil Investigations are included therein</w:t>
      </w:r>
    </w:p>
    <w:p w14:paraId="2A08B5BF" w14:textId="77777777" w:rsidR="009B0814" w:rsidRPr="008D5849" w:rsidRDefault="009B0814" w:rsidP="009B0814">
      <w:pPr>
        <w:pStyle w:val="NoSpacing"/>
        <w:rPr>
          <w:rFonts w:ascii="Times New Roman" w:hAnsi="Times New Roman"/>
          <w:sz w:val="20"/>
          <w:szCs w:val="18"/>
        </w:rPr>
        <w:sectPr w:rsidR="009B0814" w:rsidRPr="008D5849" w:rsidSect="00A76B97">
          <w:pgSz w:w="11907" w:h="16839" w:code="9"/>
          <w:pgMar w:top="547" w:right="1440" w:bottom="547" w:left="1440" w:header="576" w:footer="159" w:gutter="0"/>
          <w:cols w:num="2" w:space="720"/>
          <w:docGrid w:linePitch="360"/>
        </w:sectPr>
      </w:pPr>
    </w:p>
    <w:p w14:paraId="2B31275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lastRenderedPageBreak/>
        <w:t>Department of Public Works and Highways</w:t>
      </w:r>
    </w:p>
    <w:p w14:paraId="17BF3556"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Name of Procuring Entity:</w:t>
      </w:r>
    </w:p>
    <w:p w14:paraId="1D6DD9F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Address:</w:t>
      </w:r>
    </w:p>
    <w:p w14:paraId="1A4FBBA3"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ID:</w:t>
      </w:r>
    </w:p>
    <w:p w14:paraId="7FDE2D0F"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Name:</w:t>
      </w:r>
    </w:p>
    <w:p w14:paraId="09739848" w14:textId="77777777" w:rsidR="009B0814" w:rsidRPr="008D5849" w:rsidRDefault="009B0814" w:rsidP="0043639C">
      <w:pPr>
        <w:pBdr>
          <w:bottom w:val="single" w:sz="12" w:space="1" w:color="auto"/>
        </w:pBdr>
        <w:spacing w:after="0"/>
        <w:rPr>
          <w:rFonts w:eastAsia="Calibri"/>
          <w:sz w:val="16"/>
          <w:szCs w:val="18"/>
        </w:rPr>
      </w:pPr>
      <w:r w:rsidRPr="008D5849">
        <w:rPr>
          <w:rFonts w:eastAsia="Calibri"/>
          <w:sz w:val="16"/>
          <w:szCs w:val="18"/>
        </w:rPr>
        <w:t>Contract Location”</w:t>
      </w:r>
    </w:p>
    <w:p w14:paraId="32A5B123" w14:textId="77777777" w:rsidR="009B0814" w:rsidRPr="008D5849" w:rsidRDefault="009B0814" w:rsidP="0043639C">
      <w:pPr>
        <w:tabs>
          <w:tab w:val="left" w:pos="3915"/>
        </w:tabs>
        <w:spacing w:after="0" w:line="276" w:lineRule="auto"/>
        <w:rPr>
          <w:rFonts w:eastAsia="Calibri"/>
          <w:sz w:val="20"/>
          <w:szCs w:val="18"/>
        </w:rPr>
      </w:pPr>
    </w:p>
    <w:p w14:paraId="19896149" w14:textId="77777777" w:rsidR="009B0814" w:rsidRPr="008D5849" w:rsidRDefault="009B0814" w:rsidP="0043639C">
      <w:pPr>
        <w:spacing w:after="0"/>
        <w:jc w:val="center"/>
        <w:rPr>
          <w:rFonts w:eastAsia="Calibri"/>
          <w:sz w:val="20"/>
          <w:szCs w:val="18"/>
        </w:rPr>
      </w:pPr>
      <w:r w:rsidRPr="008D5849">
        <w:rPr>
          <w:rFonts w:eastAsia="Calibri"/>
          <w:sz w:val="20"/>
          <w:szCs w:val="18"/>
        </w:rPr>
        <w:t xml:space="preserve">TECHNICAL ASPECTS: EXPERIENCE ON </w:t>
      </w:r>
      <w:r w:rsidRPr="008D5849">
        <w:rPr>
          <w:rFonts w:eastAsia="Calibri"/>
          <w:b/>
          <w:sz w:val="20"/>
          <w:szCs w:val="18"/>
          <w:u w:val="single"/>
        </w:rPr>
        <w:t>ON-GOING PROJECTS</w:t>
      </w:r>
      <w:r w:rsidRPr="008D5849">
        <w:rPr>
          <w:rFonts w:eastAsia="Calibri"/>
          <w:sz w:val="20"/>
          <w:szCs w:val="18"/>
        </w:rPr>
        <w:t>, GOVERNMENT AND PRIVATE</w:t>
      </w:r>
    </w:p>
    <w:p w14:paraId="4665F1A1" w14:textId="77777777" w:rsidR="009B0814" w:rsidRPr="008D5849" w:rsidRDefault="009B0814" w:rsidP="0043639C">
      <w:pPr>
        <w:spacing w:after="0"/>
        <w:rPr>
          <w:rFonts w:eastAsia="Calibri"/>
          <w:sz w:val="20"/>
          <w:szCs w:val="18"/>
        </w:rPr>
      </w:pPr>
    </w:p>
    <w:tbl>
      <w:tblPr>
        <w:tblpPr w:leftFromText="180" w:rightFromText="180" w:vertAnchor="page" w:horzAnchor="margin" w:tblpXSpec="center" w:tblpY="4501"/>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170"/>
        <w:gridCol w:w="1080"/>
        <w:gridCol w:w="990"/>
        <w:gridCol w:w="1080"/>
        <w:gridCol w:w="1080"/>
        <w:gridCol w:w="1080"/>
        <w:gridCol w:w="1296"/>
        <w:gridCol w:w="1350"/>
        <w:gridCol w:w="2970"/>
      </w:tblGrid>
      <w:tr w:rsidR="009B0814" w:rsidRPr="008D5849" w14:paraId="0B7CFB2D" w14:textId="77777777" w:rsidTr="009B0814">
        <w:trPr>
          <w:trHeight w:val="196"/>
        </w:trPr>
        <w:tc>
          <w:tcPr>
            <w:tcW w:w="2592" w:type="dxa"/>
            <w:vMerge w:val="restart"/>
            <w:vAlign w:val="center"/>
          </w:tcPr>
          <w:p w14:paraId="4FF38B99" w14:textId="77777777" w:rsidR="009B0814" w:rsidRPr="008D5849" w:rsidRDefault="009B0814" w:rsidP="0043639C">
            <w:pPr>
              <w:spacing w:after="0"/>
              <w:jc w:val="center"/>
              <w:rPr>
                <w:rFonts w:eastAsia="Calibri"/>
                <w:sz w:val="18"/>
                <w:szCs w:val="18"/>
              </w:rPr>
            </w:pPr>
            <w:r w:rsidRPr="008D5849">
              <w:rPr>
                <w:rFonts w:eastAsia="Calibri"/>
                <w:sz w:val="18"/>
                <w:szCs w:val="18"/>
              </w:rPr>
              <w:t>Name and Location of Project</w:t>
            </w:r>
          </w:p>
        </w:tc>
        <w:tc>
          <w:tcPr>
            <w:tcW w:w="1170" w:type="dxa"/>
            <w:vMerge w:val="restart"/>
            <w:vAlign w:val="center"/>
          </w:tcPr>
          <w:p w14:paraId="4D3F4BD1" w14:textId="77777777" w:rsidR="009B0814" w:rsidRPr="008D5849" w:rsidRDefault="009B0814" w:rsidP="0043639C">
            <w:pPr>
              <w:spacing w:after="0"/>
              <w:jc w:val="center"/>
              <w:rPr>
                <w:rFonts w:eastAsia="Calibri"/>
                <w:sz w:val="18"/>
                <w:szCs w:val="18"/>
              </w:rPr>
            </w:pPr>
            <w:r w:rsidRPr="008D5849">
              <w:rPr>
                <w:rFonts w:eastAsia="Calibri"/>
                <w:sz w:val="18"/>
                <w:szCs w:val="18"/>
              </w:rPr>
              <w:t>Project Category</w:t>
            </w:r>
          </w:p>
        </w:tc>
        <w:tc>
          <w:tcPr>
            <w:tcW w:w="1080" w:type="dxa"/>
            <w:vMerge w:val="restart"/>
            <w:vAlign w:val="center"/>
          </w:tcPr>
          <w:p w14:paraId="104C6599" w14:textId="77777777" w:rsidR="009B0814" w:rsidRPr="008D5849" w:rsidRDefault="009B0814" w:rsidP="0043639C">
            <w:pPr>
              <w:spacing w:after="0"/>
              <w:jc w:val="center"/>
              <w:rPr>
                <w:rFonts w:eastAsia="Calibri"/>
                <w:sz w:val="18"/>
                <w:szCs w:val="18"/>
              </w:rPr>
            </w:pPr>
            <w:r w:rsidRPr="008D5849">
              <w:rPr>
                <w:rFonts w:eastAsia="Calibri"/>
                <w:sz w:val="18"/>
                <w:szCs w:val="18"/>
              </w:rPr>
              <w:t>Client</w:t>
            </w:r>
          </w:p>
        </w:tc>
        <w:tc>
          <w:tcPr>
            <w:tcW w:w="990" w:type="dxa"/>
            <w:vMerge w:val="restart"/>
            <w:vAlign w:val="center"/>
          </w:tcPr>
          <w:p w14:paraId="5DE25BCC" w14:textId="77777777" w:rsidR="009B0814" w:rsidRPr="008D5849" w:rsidRDefault="009B0814" w:rsidP="0043639C">
            <w:pPr>
              <w:spacing w:after="0"/>
              <w:jc w:val="center"/>
              <w:rPr>
                <w:rFonts w:eastAsia="Calibri"/>
                <w:sz w:val="18"/>
                <w:szCs w:val="18"/>
              </w:rPr>
            </w:pPr>
            <w:r w:rsidRPr="008D5849">
              <w:rPr>
                <w:rFonts w:eastAsia="Calibri"/>
                <w:sz w:val="18"/>
                <w:szCs w:val="18"/>
              </w:rPr>
              <w:t>Date of</w:t>
            </w:r>
          </w:p>
          <w:p w14:paraId="4FE88A4F" w14:textId="77777777" w:rsidR="009B0814" w:rsidRPr="008D5849" w:rsidRDefault="009B0814" w:rsidP="0043639C">
            <w:pPr>
              <w:spacing w:after="0"/>
              <w:jc w:val="center"/>
              <w:rPr>
                <w:rFonts w:eastAsia="Calibri"/>
                <w:sz w:val="18"/>
                <w:szCs w:val="18"/>
              </w:rPr>
            </w:pPr>
            <w:r w:rsidRPr="008D5849">
              <w:rPr>
                <w:rFonts w:eastAsia="Calibri"/>
                <w:sz w:val="18"/>
                <w:szCs w:val="18"/>
              </w:rPr>
              <w:t>Award of Contract</w:t>
            </w:r>
          </w:p>
        </w:tc>
        <w:tc>
          <w:tcPr>
            <w:tcW w:w="1080" w:type="dxa"/>
            <w:vMerge w:val="restart"/>
            <w:vAlign w:val="center"/>
          </w:tcPr>
          <w:p w14:paraId="270ED370" w14:textId="77777777" w:rsidR="009B0814" w:rsidRPr="008D5849" w:rsidRDefault="009B0814" w:rsidP="0043639C">
            <w:pPr>
              <w:spacing w:after="0"/>
              <w:jc w:val="center"/>
              <w:rPr>
                <w:rFonts w:eastAsia="Calibri"/>
                <w:sz w:val="18"/>
                <w:szCs w:val="18"/>
              </w:rPr>
            </w:pPr>
            <w:r w:rsidRPr="008D5849">
              <w:rPr>
                <w:rFonts w:eastAsia="Calibri"/>
                <w:sz w:val="18"/>
                <w:szCs w:val="18"/>
              </w:rPr>
              <w:t>Type of Consulting Services</w:t>
            </w:r>
          </w:p>
        </w:tc>
        <w:tc>
          <w:tcPr>
            <w:tcW w:w="1080" w:type="dxa"/>
            <w:vMerge w:val="restart"/>
          </w:tcPr>
          <w:p w14:paraId="7ED24840" w14:textId="77777777" w:rsidR="009B0814" w:rsidRPr="008D5849" w:rsidRDefault="009B0814" w:rsidP="0043639C">
            <w:pPr>
              <w:spacing w:after="0"/>
              <w:jc w:val="center"/>
              <w:rPr>
                <w:rFonts w:eastAsia="Calibri"/>
                <w:sz w:val="18"/>
                <w:szCs w:val="18"/>
              </w:rPr>
            </w:pPr>
            <w:r w:rsidRPr="008D5849">
              <w:rPr>
                <w:rFonts w:eastAsia="Calibri"/>
                <w:sz w:val="18"/>
                <w:szCs w:val="18"/>
              </w:rPr>
              <w:t>Project Cost (</w:t>
            </w:r>
            <w:r w:rsidRPr="008D5849">
              <w:rPr>
                <w:rFonts w:eastAsia="Calibri"/>
                <w:i/>
                <w:sz w:val="16"/>
                <w:szCs w:val="18"/>
              </w:rPr>
              <w:t>Cost of Services only of your Firm</w:t>
            </w:r>
            <w:r w:rsidRPr="008D5849">
              <w:rPr>
                <w:rFonts w:eastAsia="Calibri"/>
                <w:sz w:val="18"/>
                <w:szCs w:val="18"/>
              </w:rPr>
              <w:t>)</w:t>
            </w:r>
          </w:p>
        </w:tc>
        <w:tc>
          <w:tcPr>
            <w:tcW w:w="1080" w:type="dxa"/>
            <w:vMerge w:val="restart"/>
            <w:vAlign w:val="center"/>
          </w:tcPr>
          <w:p w14:paraId="642AB3E9" w14:textId="77777777" w:rsidR="009B0814" w:rsidRPr="008D5849" w:rsidRDefault="009B0814"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 xml:space="preserve">Cost </w:t>
            </w:r>
          </w:p>
          <w:p w14:paraId="5544EACD" w14:textId="77777777" w:rsidR="009B0814" w:rsidRPr="008D5849" w:rsidRDefault="009B0814" w:rsidP="0043639C">
            <w:pPr>
              <w:spacing w:after="0"/>
              <w:jc w:val="center"/>
              <w:rPr>
                <w:rFonts w:eastAsia="Calibri"/>
                <w:b/>
                <w:color w:val="FF0000"/>
                <w:sz w:val="22"/>
                <w:szCs w:val="18"/>
                <w:highlight w:val="yellow"/>
              </w:rPr>
            </w:pPr>
            <w:r w:rsidRPr="008D5849">
              <w:rPr>
                <w:rFonts w:eastAsia="Calibri"/>
                <w:b/>
                <w:color w:val="FF0000"/>
                <w:sz w:val="22"/>
                <w:szCs w:val="18"/>
                <w:highlight w:val="yellow"/>
              </w:rPr>
              <w:t>of</w:t>
            </w:r>
          </w:p>
          <w:p w14:paraId="4FF0AFA9" w14:textId="77777777" w:rsidR="009B0814" w:rsidRPr="008D5849" w:rsidRDefault="009B0814" w:rsidP="0043639C">
            <w:pPr>
              <w:spacing w:after="0"/>
              <w:jc w:val="center"/>
              <w:rPr>
                <w:rFonts w:eastAsia="Calibri"/>
                <w:sz w:val="18"/>
                <w:szCs w:val="18"/>
              </w:rPr>
            </w:pPr>
            <w:r w:rsidRPr="008D5849">
              <w:rPr>
                <w:rFonts w:eastAsia="Calibri"/>
                <w:b/>
                <w:color w:val="FF0000"/>
                <w:sz w:val="22"/>
                <w:szCs w:val="18"/>
                <w:highlight w:val="yellow"/>
              </w:rPr>
              <w:t>A**</w:t>
            </w:r>
          </w:p>
        </w:tc>
        <w:tc>
          <w:tcPr>
            <w:tcW w:w="2646" w:type="dxa"/>
            <w:gridSpan w:val="2"/>
            <w:vAlign w:val="center"/>
          </w:tcPr>
          <w:p w14:paraId="5F8FC387" w14:textId="77777777" w:rsidR="009B0814" w:rsidRPr="008D5849" w:rsidRDefault="009B0814" w:rsidP="0043639C">
            <w:pPr>
              <w:spacing w:after="0"/>
              <w:jc w:val="center"/>
              <w:rPr>
                <w:rFonts w:eastAsia="Calibri"/>
                <w:sz w:val="18"/>
                <w:szCs w:val="18"/>
              </w:rPr>
            </w:pPr>
            <w:r w:rsidRPr="008D5849">
              <w:rPr>
                <w:rFonts w:eastAsia="Calibri"/>
                <w:sz w:val="18"/>
                <w:szCs w:val="18"/>
              </w:rPr>
              <w:t>Project Duration</w:t>
            </w:r>
          </w:p>
        </w:tc>
        <w:tc>
          <w:tcPr>
            <w:tcW w:w="2970" w:type="dxa"/>
            <w:vMerge w:val="restart"/>
            <w:vAlign w:val="center"/>
          </w:tcPr>
          <w:p w14:paraId="294D09C8" w14:textId="77777777" w:rsidR="009B0814" w:rsidRPr="008D5849" w:rsidRDefault="009B0814" w:rsidP="0043639C">
            <w:pPr>
              <w:spacing w:after="0"/>
              <w:jc w:val="center"/>
              <w:rPr>
                <w:rFonts w:eastAsia="Calibri"/>
                <w:sz w:val="18"/>
                <w:szCs w:val="18"/>
              </w:rPr>
            </w:pPr>
            <w:r w:rsidRPr="008D5849">
              <w:rPr>
                <w:rFonts w:eastAsia="Calibri"/>
                <w:sz w:val="18"/>
                <w:szCs w:val="18"/>
              </w:rPr>
              <w:t>Consultants Role and Specific Services</w:t>
            </w:r>
          </w:p>
        </w:tc>
      </w:tr>
      <w:tr w:rsidR="009B0814" w:rsidRPr="008D5849" w14:paraId="70FB23C7" w14:textId="77777777" w:rsidTr="009B0814">
        <w:trPr>
          <w:trHeight w:val="979"/>
        </w:trPr>
        <w:tc>
          <w:tcPr>
            <w:tcW w:w="2592" w:type="dxa"/>
            <w:vMerge/>
            <w:vAlign w:val="center"/>
          </w:tcPr>
          <w:p w14:paraId="54BCA5B1" w14:textId="77777777" w:rsidR="009B0814" w:rsidRPr="008D5849" w:rsidRDefault="009B0814" w:rsidP="0043639C">
            <w:pPr>
              <w:spacing w:after="0"/>
              <w:jc w:val="center"/>
              <w:rPr>
                <w:rFonts w:eastAsia="Calibri"/>
                <w:sz w:val="18"/>
                <w:szCs w:val="18"/>
              </w:rPr>
            </w:pPr>
          </w:p>
        </w:tc>
        <w:tc>
          <w:tcPr>
            <w:tcW w:w="1170" w:type="dxa"/>
            <w:vMerge/>
            <w:vAlign w:val="center"/>
          </w:tcPr>
          <w:p w14:paraId="642D67EB" w14:textId="77777777" w:rsidR="009B0814" w:rsidRPr="008D5849" w:rsidRDefault="009B0814" w:rsidP="0043639C">
            <w:pPr>
              <w:spacing w:after="0"/>
              <w:jc w:val="center"/>
              <w:rPr>
                <w:rFonts w:eastAsia="Calibri"/>
                <w:sz w:val="18"/>
                <w:szCs w:val="18"/>
              </w:rPr>
            </w:pPr>
          </w:p>
        </w:tc>
        <w:tc>
          <w:tcPr>
            <w:tcW w:w="1080" w:type="dxa"/>
            <w:vMerge/>
            <w:vAlign w:val="center"/>
          </w:tcPr>
          <w:p w14:paraId="3CF87C6F" w14:textId="77777777" w:rsidR="009B0814" w:rsidRPr="008D5849" w:rsidRDefault="009B0814" w:rsidP="0043639C">
            <w:pPr>
              <w:spacing w:after="0"/>
              <w:jc w:val="center"/>
              <w:rPr>
                <w:rFonts w:eastAsia="Calibri"/>
                <w:sz w:val="18"/>
                <w:szCs w:val="18"/>
              </w:rPr>
            </w:pPr>
          </w:p>
        </w:tc>
        <w:tc>
          <w:tcPr>
            <w:tcW w:w="990" w:type="dxa"/>
            <w:vMerge/>
            <w:vAlign w:val="center"/>
          </w:tcPr>
          <w:p w14:paraId="23CA94E7" w14:textId="77777777" w:rsidR="009B0814" w:rsidRPr="008D5849" w:rsidRDefault="009B0814" w:rsidP="0043639C">
            <w:pPr>
              <w:spacing w:after="0"/>
              <w:jc w:val="center"/>
              <w:rPr>
                <w:rFonts w:eastAsia="Calibri"/>
                <w:sz w:val="18"/>
                <w:szCs w:val="18"/>
              </w:rPr>
            </w:pPr>
          </w:p>
        </w:tc>
        <w:tc>
          <w:tcPr>
            <w:tcW w:w="1080" w:type="dxa"/>
            <w:vMerge/>
            <w:vAlign w:val="center"/>
          </w:tcPr>
          <w:p w14:paraId="2DBF2EF2" w14:textId="77777777" w:rsidR="009B0814" w:rsidRPr="008D5849" w:rsidRDefault="009B0814" w:rsidP="0043639C">
            <w:pPr>
              <w:spacing w:after="0"/>
              <w:jc w:val="center"/>
              <w:rPr>
                <w:rFonts w:eastAsia="Calibri"/>
                <w:sz w:val="18"/>
                <w:szCs w:val="18"/>
              </w:rPr>
            </w:pPr>
          </w:p>
        </w:tc>
        <w:tc>
          <w:tcPr>
            <w:tcW w:w="1080" w:type="dxa"/>
            <w:vMerge/>
          </w:tcPr>
          <w:p w14:paraId="1A78C944" w14:textId="77777777" w:rsidR="009B0814" w:rsidRPr="008D5849" w:rsidRDefault="009B0814" w:rsidP="0043639C">
            <w:pPr>
              <w:spacing w:after="0"/>
              <w:jc w:val="center"/>
              <w:rPr>
                <w:rFonts w:eastAsia="Calibri"/>
                <w:sz w:val="18"/>
                <w:szCs w:val="18"/>
              </w:rPr>
            </w:pPr>
          </w:p>
        </w:tc>
        <w:tc>
          <w:tcPr>
            <w:tcW w:w="1080" w:type="dxa"/>
            <w:vMerge/>
            <w:vAlign w:val="center"/>
          </w:tcPr>
          <w:p w14:paraId="26CDF6E5" w14:textId="77777777" w:rsidR="009B0814" w:rsidRPr="008D5849" w:rsidRDefault="009B0814" w:rsidP="0043639C">
            <w:pPr>
              <w:spacing w:after="0"/>
              <w:jc w:val="center"/>
              <w:rPr>
                <w:rFonts w:eastAsia="Calibri"/>
                <w:sz w:val="18"/>
                <w:szCs w:val="18"/>
              </w:rPr>
            </w:pPr>
          </w:p>
        </w:tc>
        <w:tc>
          <w:tcPr>
            <w:tcW w:w="1296" w:type="dxa"/>
            <w:vAlign w:val="center"/>
          </w:tcPr>
          <w:p w14:paraId="468563B7" w14:textId="77777777" w:rsidR="009B0814" w:rsidRPr="008D5849" w:rsidRDefault="009B0814" w:rsidP="0043639C">
            <w:pPr>
              <w:spacing w:after="0"/>
              <w:jc w:val="center"/>
              <w:rPr>
                <w:rFonts w:eastAsia="Calibri"/>
                <w:sz w:val="18"/>
                <w:szCs w:val="18"/>
              </w:rPr>
            </w:pPr>
            <w:r w:rsidRPr="008D5849">
              <w:rPr>
                <w:rFonts w:eastAsia="Calibri"/>
                <w:sz w:val="16"/>
                <w:szCs w:val="18"/>
              </w:rPr>
              <w:t xml:space="preserve">Start Date </w:t>
            </w:r>
            <w:r w:rsidRPr="008D5849">
              <w:rPr>
                <w:rFonts w:eastAsia="Calibri"/>
                <w:sz w:val="12"/>
                <w:szCs w:val="18"/>
              </w:rPr>
              <w:t>(mm/dd/yyyy)</w:t>
            </w:r>
          </w:p>
        </w:tc>
        <w:tc>
          <w:tcPr>
            <w:tcW w:w="1350" w:type="dxa"/>
            <w:vAlign w:val="center"/>
          </w:tcPr>
          <w:p w14:paraId="064F49FC" w14:textId="77777777" w:rsidR="009B0814" w:rsidRPr="008D5849" w:rsidRDefault="009B0814" w:rsidP="0043639C">
            <w:pPr>
              <w:spacing w:after="0"/>
              <w:jc w:val="center"/>
              <w:rPr>
                <w:rFonts w:eastAsia="Calibri"/>
                <w:sz w:val="18"/>
                <w:szCs w:val="18"/>
              </w:rPr>
            </w:pPr>
            <w:r w:rsidRPr="008D5849">
              <w:rPr>
                <w:rFonts w:eastAsia="Calibri"/>
                <w:sz w:val="16"/>
                <w:szCs w:val="18"/>
              </w:rPr>
              <w:t xml:space="preserve">Completion Date </w:t>
            </w:r>
            <w:r w:rsidRPr="008D5849">
              <w:rPr>
                <w:rFonts w:eastAsia="Calibri"/>
                <w:sz w:val="12"/>
                <w:szCs w:val="18"/>
              </w:rPr>
              <w:t>(mm/dd/yyyy)</w:t>
            </w:r>
          </w:p>
        </w:tc>
        <w:tc>
          <w:tcPr>
            <w:tcW w:w="2970" w:type="dxa"/>
            <w:vMerge/>
            <w:vAlign w:val="center"/>
          </w:tcPr>
          <w:p w14:paraId="2AD60E9B" w14:textId="77777777" w:rsidR="009B0814" w:rsidRPr="008D5849" w:rsidRDefault="009B0814" w:rsidP="0043639C">
            <w:pPr>
              <w:spacing w:after="0"/>
              <w:jc w:val="center"/>
              <w:rPr>
                <w:rFonts w:eastAsia="Calibri"/>
                <w:sz w:val="18"/>
                <w:szCs w:val="18"/>
              </w:rPr>
            </w:pPr>
          </w:p>
        </w:tc>
      </w:tr>
      <w:tr w:rsidR="009B0814" w:rsidRPr="008D5849" w14:paraId="1E59CF27" w14:textId="77777777" w:rsidTr="009B0814">
        <w:trPr>
          <w:trHeight w:val="288"/>
        </w:trPr>
        <w:tc>
          <w:tcPr>
            <w:tcW w:w="2592" w:type="dxa"/>
            <w:vAlign w:val="center"/>
          </w:tcPr>
          <w:p w14:paraId="6D987077" w14:textId="77777777" w:rsidR="009B0814" w:rsidRPr="008D5849" w:rsidRDefault="009B0814" w:rsidP="0043639C">
            <w:pPr>
              <w:spacing w:after="0"/>
              <w:rPr>
                <w:rFonts w:eastAsia="Calibri"/>
                <w:sz w:val="20"/>
                <w:szCs w:val="18"/>
              </w:rPr>
            </w:pPr>
            <w:r w:rsidRPr="008D5849">
              <w:rPr>
                <w:rFonts w:eastAsia="Calibri"/>
                <w:sz w:val="20"/>
                <w:szCs w:val="18"/>
              </w:rPr>
              <w:t>1.</w:t>
            </w:r>
          </w:p>
        </w:tc>
        <w:tc>
          <w:tcPr>
            <w:tcW w:w="1170" w:type="dxa"/>
            <w:vAlign w:val="center"/>
          </w:tcPr>
          <w:p w14:paraId="0C1F8A15" w14:textId="77777777" w:rsidR="009B0814" w:rsidRPr="008D5849" w:rsidRDefault="009B0814" w:rsidP="0043639C">
            <w:pPr>
              <w:spacing w:after="0"/>
              <w:jc w:val="center"/>
              <w:rPr>
                <w:rFonts w:eastAsia="Calibri"/>
                <w:sz w:val="20"/>
                <w:szCs w:val="18"/>
              </w:rPr>
            </w:pPr>
          </w:p>
        </w:tc>
        <w:tc>
          <w:tcPr>
            <w:tcW w:w="1080" w:type="dxa"/>
            <w:vAlign w:val="center"/>
          </w:tcPr>
          <w:p w14:paraId="3100FD0E" w14:textId="77777777" w:rsidR="009B0814" w:rsidRPr="008D5849" w:rsidRDefault="009B0814" w:rsidP="0043639C">
            <w:pPr>
              <w:spacing w:after="0"/>
              <w:jc w:val="center"/>
              <w:rPr>
                <w:rFonts w:eastAsia="Calibri"/>
                <w:sz w:val="20"/>
                <w:szCs w:val="18"/>
              </w:rPr>
            </w:pPr>
          </w:p>
        </w:tc>
        <w:tc>
          <w:tcPr>
            <w:tcW w:w="990" w:type="dxa"/>
            <w:vAlign w:val="center"/>
          </w:tcPr>
          <w:p w14:paraId="0DF8C91F" w14:textId="77777777" w:rsidR="009B0814" w:rsidRPr="008D5849" w:rsidRDefault="009B0814" w:rsidP="0043639C">
            <w:pPr>
              <w:spacing w:after="0"/>
              <w:jc w:val="center"/>
              <w:rPr>
                <w:rFonts w:eastAsia="Calibri"/>
                <w:sz w:val="20"/>
                <w:szCs w:val="18"/>
              </w:rPr>
            </w:pPr>
          </w:p>
        </w:tc>
        <w:tc>
          <w:tcPr>
            <w:tcW w:w="1080" w:type="dxa"/>
            <w:vAlign w:val="center"/>
          </w:tcPr>
          <w:p w14:paraId="1C48653C" w14:textId="77777777" w:rsidR="009B0814" w:rsidRPr="008D5849" w:rsidRDefault="009B0814" w:rsidP="0043639C">
            <w:pPr>
              <w:spacing w:after="0"/>
              <w:jc w:val="center"/>
              <w:rPr>
                <w:rFonts w:eastAsia="Calibri"/>
                <w:sz w:val="20"/>
                <w:szCs w:val="18"/>
              </w:rPr>
            </w:pPr>
          </w:p>
        </w:tc>
        <w:tc>
          <w:tcPr>
            <w:tcW w:w="1080" w:type="dxa"/>
          </w:tcPr>
          <w:p w14:paraId="20606067" w14:textId="77777777" w:rsidR="009B0814" w:rsidRPr="008D5849" w:rsidRDefault="009B0814" w:rsidP="0043639C">
            <w:pPr>
              <w:spacing w:after="0"/>
              <w:jc w:val="center"/>
              <w:rPr>
                <w:rFonts w:eastAsia="Calibri"/>
                <w:sz w:val="20"/>
                <w:szCs w:val="18"/>
              </w:rPr>
            </w:pPr>
          </w:p>
        </w:tc>
        <w:tc>
          <w:tcPr>
            <w:tcW w:w="1080" w:type="dxa"/>
            <w:vAlign w:val="center"/>
          </w:tcPr>
          <w:p w14:paraId="2C5F0C56" w14:textId="77777777" w:rsidR="009B0814" w:rsidRPr="008D5849" w:rsidRDefault="009B0814" w:rsidP="0043639C">
            <w:pPr>
              <w:spacing w:after="0"/>
              <w:jc w:val="center"/>
              <w:rPr>
                <w:rFonts w:eastAsia="Calibri"/>
                <w:sz w:val="20"/>
                <w:szCs w:val="18"/>
              </w:rPr>
            </w:pPr>
          </w:p>
        </w:tc>
        <w:tc>
          <w:tcPr>
            <w:tcW w:w="1296" w:type="dxa"/>
            <w:vAlign w:val="center"/>
          </w:tcPr>
          <w:p w14:paraId="55690C91" w14:textId="77777777" w:rsidR="009B0814" w:rsidRPr="008D5849" w:rsidRDefault="009B0814" w:rsidP="0043639C">
            <w:pPr>
              <w:spacing w:after="0"/>
              <w:jc w:val="center"/>
              <w:rPr>
                <w:rFonts w:eastAsia="Calibri"/>
                <w:sz w:val="20"/>
                <w:szCs w:val="18"/>
              </w:rPr>
            </w:pPr>
          </w:p>
        </w:tc>
        <w:tc>
          <w:tcPr>
            <w:tcW w:w="1350" w:type="dxa"/>
            <w:vAlign w:val="center"/>
          </w:tcPr>
          <w:p w14:paraId="3A1401E6" w14:textId="77777777" w:rsidR="009B0814" w:rsidRPr="008D5849" w:rsidRDefault="009B0814" w:rsidP="0043639C">
            <w:pPr>
              <w:spacing w:after="0"/>
              <w:rPr>
                <w:rFonts w:eastAsia="Calibri"/>
                <w:sz w:val="20"/>
                <w:szCs w:val="18"/>
              </w:rPr>
            </w:pPr>
          </w:p>
        </w:tc>
        <w:tc>
          <w:tcPr>
            <w:tcW w:w="2970" w:type="dxa"/>
            <w:vAlign w:val="center"/>
          </w:tcPr>
          <w:p w14:paraId="2C99AB9F" w14:textId="77777777" w:rsidR="009B0814" w:rsidRPr="008D5849" w:rsidRDefault="009B0814" w:rsidP="0043639C">
            <w:pPr>
              <w:spacing w:after="0"/>
              <w:rPr>
                <w:rFonts w:eastAsia="Calibri"/>
                <w:sz w:val="20"/>
                <w:szCs w:val="18"/>
              </w:rPr>
            </w:pPr>
          </w:p>
        </w:tc>
      </w:tr>
      <w:tr w:rsidR="009B0814" w:rsidRPr="008D5849" w14:paraId="03782EB2" w14:textId="77777777" w:rsidTr="009B0814">
        <w:trPr>
          <w:trHeight w:val="288"/>
        </w:trPr>
        <w:tc>
          <w:tcPr>
            <w:tcW w:w="2592" w:type="dxa"/>
            <w:vAlign w:val="center"/>
          </w:tcPr>
          <w:p w14:paraId="766CBD38" w14:textId="77777777" w:rsidR="009B0814" w:rsidRPr="008D5849" w:rsidRDefault="009B0814" w:rsidP="0043639C">
            <w:pPr>
              <w:spacing w:after="0"/>
              <w:rPr>
                <w:rFonts w:eastAsia="Calibri"/>
                <w:sz w:val="20"/>
                <w:szCs w:val="18"/>
              </w:rPr>
            </w:pPr>
            <w:r w:rsidRPr="008D5849">
              <w:rPr>
                <w:rFonts w:eastAsia="Calibri"/>
                <w:sz w:val="20"/>
                <w:szCs w:val="18"/>
              </w:rPr>
              <w:t>2.</w:t>
            </w:r>
          </w:p>
        </w:tc>
        <w:tc>
          <w:tcPr>
            <w:tcW w:w="1170" w:type="dxa"/>
            <w:vAlign w:val="center"/>
          </w:tcPr>
          <w:p w14:paraId="44A3F412" w14:textId="77777777" w:rsidR="009B0814" w:rsidRPr="008D5849" w:rsidRDefault="009B0814" w:rsidP="0043639C">
            <w:pPr>
              <w:spacing w:after="0"/>
              <w:jc w:val="center"/>
              <w:rPr>
                <w:rFonts w:eastAsia="Calibri"/>
                <w:sz w:val="20"/>
                <w:szCs w:val="18"/>
              </w:rPr>
            </w:pPr>
          </w:p>
        </w:tc>
        <w:tc>
          <w:tcPr>
            <w:tcW w:w="1080" w:type="dxa"/>
            <w:vAlign w:val="center"/>
          </w:tcPr>
          <w:p w14:paraId="60D73193" w14:textId="77777777" w:rsidR="009B0814" w:rsidRPr="008D5849" w:rsidRDefault="009B0814" w:rsidP="0043639C">
            <w:pPr>
              <w:spacing w:after="0"/>
              <w:jc w:val="center"/>
              <w:rPr>
                <w:rFonts w:eastAsia="Calibri"/>
                <w:sz w:val="20"/>
                <w:szCs w:val="18"/>
              </w:rPr>
            </w:pPr>
          </w:p>
        </w:tc>
        <w:tc>
          <w:tcPr>
            <w:tcW w:w="990" w:type="dxa"/>
            <w:vAlign w:val="center"/>
          </w:tcPr>
          <w:p w14:paraId="3A95C8D7" w14:textId="77777777" w:rsidR="009B0814" w:rsidRPr="008D5849" w:rsidRDefault="009B0814" w:rsidP="0043639C">
            <w:pPr>
              <w:spacing w:after="0"/>
              <w:jc w:val="center"/>
              <w:rPr>
                <w:rFonts w:eastAsia="Calibri"/>
                <w:sz w:val="20"/>
                <w:szCs w:val="18"/>
              </w:rPr>
            </w:pPr>
          </w:p>
        </w:tc>
        <w:tc>
          <w:tcPr>
            <w:tcW w:w="1080" w:type="dxa"/>
            <w:vAlign w:val="center"/>
          </w:tcPr>
          <w:p w14:paraId="1F46C449" w14:textId="77777777" w:rsidR="009B0814" w:rsidRPr="008D5849" w:rsidRDefault="009B0814" w:rsidP="0043639C">
            <w:pPr>
              <w:spacing w:after="0"/>
              <w:jc w:val="center"/>
              <w:rPr>
                <w:rFonts w:eastAsia="Calibri"/>
                <w:sz w:val="20"/>
                <w:szCs w:val="18"/>
              </w:rPr>
            </w:pPr>
          </w:p>
        </w:tc>
        <w:tc>
          <w:tcPr>
            <w:tcW w:w="1080" w:type="dxa"/>
          </w:tcPr>
          <w:p w14:paraId="78E4F8BC" w14:textId="77777777" w:rsidR="009B0814" w:rsidRPr="008D5849" w:rsidRDefault="009B0814" w:rsidP="0043639C">
            <w:pPr>
              <w:spacing w:after="0"/>
              <w:jc w:val="center"/>
              <w:rPr>
                <w:rFonts w:eastAsia="Calibri"/>
                <w:sz w:val="20"/>
                <w:szCs w:val="18"/>
              </w:rPr>
            </w:pPr>
          </w:p>
        </w:tc>
        <w:tc>
          <w:tcPr>
            <w:tcW w:w="1080" w:type="dxa"/>
            <w:vAlign w:val="center"/>
          </w:tcPr>
          <w:p w14:paraId="03274ACC" w14:textId="77777777" w:rsidR="009B0814" w:rsidRPr="008D5849" w:rsidRDefault="009B0814" w:rsidP="0043639C">
            <w:pPr>
              <w:spacing w:after="0"/>
              <w:jc w:val="center"/>
              <w:rPr>
                <w:rFonts w:eastAsia="Calibri"/>
                <w:sz w:val="20"/>
                <w:szCs w:val="18"/>
              </w:rPr>
            </w:pPr>
          </w:p>
        </w:tc>
        <w:tc>
          <w:tcPr>
            <w:tcW w:w="1296" w:type="dxa"/>
            <w:vAlign w:val="center"/>
          </w:tcPr>
          <w:p w14:paraId="156D2963" w14:textId="77777777" w:rsidR="009B0814" w:rsidRPr="008D5849" w:rsidRDefault="009B0814" w:rsidP="0043639C">
            <w:pPr>
              <w:spacing w:after="0"/>
              <w:jc w:val="center"/>
              <w:rPr>
                <w:rFonts w:eastAsia="Calibri"/>
                <w:sz w:val="20"/>
                <w:szCs w:val="18"/>
              </w:rPr>
            </w:pPr>
          </w:p>
        </w:tc>
        <w:tc>
          <w:tcPr>
            <w:tcW w:w="1350" w:type="dxa"/>
            <w:vAlign w:val="center"/>
          </w:tcPr>
          <w:p w14:paraId="17D97411" w14:textId="77777777" w:rsidR="009B0814" w:rsidRPr="008D5849" w:rsidRDefault="009B0814" w:rsidP="0043639C">
            <w:pPr>
              <w:spacing w:after="0"/>
              <w:rPr>
                <w:rFonts w:eastAsia="Calibri"/>
                <w:sz w:val="20"/>
                <w:szCs w:val="18"/>
              </w:rPr>
            </w:pPr>
          </w:p>
        </w:tc>
        <w:tc>
          <w:tcPr>
            <w:tcW w:w="2970" w:type="dxa"/>
            <w:vAlign w:val="center"/>
          </w:tcPr>
          <w:p w14:paraId="0C466408" w14:textId="77777777" w:rsidR="009B0814" w:rsidRPr="008D5849" w:rsidRDefault="009B0814" w:rsidP="0043639C">
            <w:pPr>
              <w:spacing w:after="0"/>
              <w:rPr>
                <w:rFonts w:eastAsia="Calibri"/>
                <w:sz w:val="20"/>
                <w:szCs w:val="18"/>
              </w:rPr>
            </w:pPr>
          </w:p>
        </w:tc>
      </w:tr>
      <w:tr w:rsidR="009B0814" w:rsidRPr="008D5849" w14:paraId="067661D6" w14:textId="77777777" w:rsidTr="009B0814">
        <w:trPr>
          <w:trHeight w:val="288"/>
        </w:trPr>
        <w:tc>
          <w:tcPr>
            <w:tcW w:w="2592" w:type="dxa"/>
            <w:vAlign w:val="center"/>
          </w:tcPr>
          <w:p w14:paraId="34A42773" w14:textId="77777777" w:rsidR="009B0814" w:rsidRPr="008D5849" w:rsidRDefault="009B0814" w:rsidP="0043639C">
            <w:pPr>
              <w:spacing w:after="0"/>
              <w:rPr>
                <w:rFonts w:eastAsia="Calibri"/>
                <w:sz w:val="20"/>
                <w:szCs w:val="18"/>
              </w:rPr>
            </w:pPr>
            <w:r w:rsidRPr="008D5849">
              <w:rPr>
                <w:rFonts w:eastAsia="Calibri"/>
                <w:sz w:val="20"/>
                <w:szCs w:val="18"/>
              </w:rPr>
              <w:t>3.</w:t>
            </w:r>
          </w:p>
        </w:tc>
        <w:tc>
          <w:tcPr>
            <w:tcW w:w="1170" w:type="dxa"/>
            <w:vAlign w:val="center"/>
          </w:tcPr>
          <w:p w14:paraId="188A36E1" w14:textId="77777777" w:rsidR="009B0814" w:rsidRPr="008D5849" w:rsidRDefault="009B0814" w:rsidP="0043639C">
            <w:pPr>
              <w:spacing w:after="0"/>
              <w:jc w:val="center"/>
              <w:rPr>
                <w:rFonts w:eastAsia="Calibri"/>
                <w:sz w:val="20"/>
                <w:szCs w:val="18"/>
              </w:rPr>
            </w:pPr>
          </w:p>
        </w:tc>
        <w:tc>
          <w:tcPr>
            <w:tcW w:w="1080" w:type="dxa"/>
            <w:vAlign w:val="center"/>
          </w:tcPr>
          <w:p w14:paraId="09680FE3" w14:textId="77777777" w:rsidR="009B0814" w:rsidRPr="008D5849" w:rsidRDefault="009B0814" w:rsidP="0043639C">
            <w:pPr>
              <w:spacing w:after="0"/>
              <w:jc w:val="center"/>
              <w:rPr>
                <w:rFonts w:eastAsia="Calibri"/>
                <w:sz w:val="20"/>
                <w:szCs w:val="18"/>
              </w:rPr>
            </w:pPr>
          </w:p>
        </w:tc>
        <w:tc>
          <w:tcPr>
            <w:tcW w:w="990" w:type="dxa"/>
            <w:vAlign w:val="center"/>
          </w:tcPr>
          <w:p w14:paraId="78362924" w14:textId="77777777" w:rsidR="009B0814" w:rsidRPr="008D5849" w:rsidRDefault="009B0814" w:rsidP="0043639C">
            <w:pPr>
              <w:spacing w:after="0"/>
              <w:jc w:val="center"/>
              <w:rPr>
                <w:rFonts w:eastAsia="Calibri"/>
                <w:sz w:val="20"/>
                <w:szCs w:val="18"/>
              </w:rPr>
            </w:pPr>
          </w:p>
        </w:tc>
        <w:tc>
          <w:tcPr>
            <w:tcW w:w="1080" w:type="dxa"/>
            <w:vAlign w:val="center"/>
          </w:tcPr>
          <w:p w14:paraId="50D53453" w14:textId="77777777" w:rsidR="009B0814" w:rsidRPr="008D5849" w:rsidRDefault="009B0814" w:rsidP="0043639C">
            <w:pPr>
              <w:spacing w:after="0"/>
              <w:jc w:val="center"/>
              <w:rPr>
                <w:rFonts w:eastAsia="Calibri"/>
                <w:sz w:val="20"/>
                <w:szCs w:val="18"/>
              </w:rPr>
            </w:pPr>
          </w:p>
        </w:tc>
        <w:tc>
          <w:tcPr>
            <w:tcW w:w="1080" w:type="dxa"/>
          </w:tcPr>
          <w:p w14:paraId="1E4543DF" w14:textId="77777777" w:rsidR="009B0814" w:rsidRPr="008D5849" w:rsidRDefault="009B0814" w:rsidP="0043639C">
            <w:pPr>
              <w:spacing w:after="0"/>
              <w:jc w:val="center"/>
              <w:rPr>
                <w:rFonts w:eastAsia="Calibri"/>
                <w:sz w:val="20"/>
                <w:szCs w:val="18"/>
              </w:rPr>
            </w:pPr>
          </w:p>
        </w:tc>
        <w:tc>
          <w:tcPr>
            <w:tcW w:w="1080" w:type="dxa"/>
            <w:vAlign w:val="center"/>
          </w:tcPr>
          <w:p w14:paraId="6249952E" w14:textId="77777777" w:rsidR="009B0814" w:rsidRPr="008D5849" w:rsidRDefault="009B0814" w:rsidP="0043639C">
            <w:pPr>
              <w:spacing w:after="0"/>
              <w:jc w:val="center"/>
              <w:rPr>
                <w:rFonts w:eastAsia="Calibri"/>
                <w:sz w:val="20"/>
                <w:szCs w:val="18"/>
              </w:rPr>
            </w:pPr>
          </w:p>
        </w:tc>
        <w:tc>
          <w:tcPr>
            <w:tcW w:w="1296" w:type="dxa"/>
            <w:vAlign w:val="center"/>
          </w:tcPr>
          <w:p w14:paraId="3BECF761" w14:textId="77777777" w:rsidR="009B0814" w:rsidRPr="008D5849" w:rsidRDefault="009B0814" w:rsidP="0043639C">
            <w:pPr>
              <w:spacing w:after="0"/>
              <w:jc w:val="center"/>
              <w:rPr>
                <w:rFonts w:eastAsia="Calibri"/>
                <w:sz w:val="20"/>
                <w:szCs w:val="18"/>
              </w:rPr>
            </w:pPr>
          </w:p>
        </w:tc>
        <w:tc>
          <w:tcPr>
            <w:tcW w:w="1350" w:type="dxa"/>
            <w:vAlign w:val="center"/>
          </w:tcPr>
          <w:p w14:paraId="0CDB0CC6" w14:textId="77777777" w:rsidR="009B0814" w:rsidRPr="008D5849" w:rsidRDefault="009B0814" w:rsidP="0043639C">
            <w:pPr>
              <w:spacing w:after="0"/>
              <w:rPr>
                <w:rFonts w:eastAsia="Calibri"/>
                <w:sz w:val="20"/>
                <w:szCs w:val="18"/>
              </w:rPr>
            </w:pPr>
          </w:p>
        </w:tc>
        <w:tc>
          <w:tcPr>
            <w:tcW w:w="2970" w:type="dxa"/>
            <w:vAlign w:val="center"/>
          </w:tcPr>
          <w:p w14:paraId="4A85B4D0" w14:textId="77777777" w:rsidR="009B0814" w:rsidRPr="008D5849" w:rsidRDefault="009B0814" w:rsidP="0043639C">
            <w:pPr>
              <w:spacing w:after="0"/>
              <w:rPr>
                <w:rFonts w:eastAsia="Calibri"/>
                <w:sz w:val="20"/>
                <w:szCs w:val="18"/>
              </w:rPr>
            </w:pPr>
          </w:p>
        </w:tc>
      </w:tr>
      <w:tr w:rsidR="009B0814" w:rsidRPr="008D5849" w14:paraId="5DE421EE" w14:textId="77777777" w:rsidTr="009B0814">
        <w:trPr>
          <w:trHeight w:val="288"/>
        </w:trPr>
        <w:tc>
          <w:tcPr>
            <w:tcW w:w="2592" w:type="dxa"/>
            <w:vAlign w:val="center"/>
          </w:tcPr>
          <w:p w14:paraId="06941328" w14:textId="77777777" w:rsidR="009B0814" w:rsidRPr="008D5849" w:rsidRDefault="009B0814" w:rsidP="0043639C">
            <w:pPr>
              <w:spacing w:after="0"/>
              <w:rPr>
                <w:rFonts w:eastAsia="Calibri"/>
                <w:sz w:val="20"/>
                <w:szCs w:val="18"/>
              </w:rPr>
            </w:pPr>
            <w:r w:rsidRPr="008D5849">
              <w:rPr>
                <w:rFonts w:eastAsia="Calibri"/>
                <w:sz w:val="20"/>
                <w:szCs w:val="18"/>
              </w:rPr>
              <w:t>4.</w:t>
            </w:r>
          </w:p>
        </w:tc>
        <w:tc>
          <w:tcPr>
            <w:tcW w:w="1170" w:type="dxa"/>
            <w:vAlign w:val="center"/>
          </w:tcPr>
          <w:p w14:paraId="79AF92C9" w14:textId="77777777" w:rsidR="009B0814" w:rsidRPr="008D5849" w:rsidRDefault="009B0814" w:rsidP="0043639C">
            <w:pPr>
              <w:spacing w:after="0"/>
              <w:jc w:val="center"/>
              <w:rPr>
                <w:rFonts w:eastAsia="Calibri"/>
                <w:sz w:val="20"/>
                <w:szCs w:val="18"/>
              </w:rPr>
            </w:pPr>
          </w:p>
        </w:tc>
        <w:tc>
          <w:tcPr>
            <w:tcW w:w="1080" w:type="dxa"/>
            <w:vAlign w:val="center"/>
          </w:tcPr>
          <w:p w14:paraId="5F9F1E21" w14:textId="77777777" w:rsidR="009B0814" w:rsidRPr="008D5849" w:rsidRDefault="009B0814" w:rsidP="0043639C">
            <w:pPr>
              <w:spacing w:after="0"/>
              <w:jc w:val="center"/>
              <w:rPr>
                <w:rFonts w:eastAsia="Calibri"/>
                <w:sz w:val="20"/>
                <w:szCs w:val="18"/>
              </w:rPr>
            </w:pPr>
          </w:p>
        </w:tc>
        <w:tc>
          <w:tcPr>
            <w:tcW w:w="990" w:type="dxa"/>
            <w:vAlign w:val="center"/>
          </w:tcPr>
          <w:p w14:paraId="7653D497" w14:textId="77777777" w:rsidR="009B0814" w:rsidRPr="008D5849" w:rsidRDefault="009B0814" w:rsidP="0043639C">
            <w:pPr>
              <w:spacing w:after="0"/>
              <w:jc w:val="center"/>
              <w:rPr>
                <w:rFonts w:eastAsia="Calibri"/>
                <w:sz w:val="20"/>
                <w:szCs w:val="18"/>
              </w:rPr>
            </w:pPr>
          </w:p>
        </w:tc>
        <w:tc>
          <w:tcPr>
            <w:tcW w:w="1080" w:type="dxa"/>
            <w:vAlign w:val="center"/>
          </w:tcPr>
          <w:p w14:paraId="090FA7AF" w14:textId="77777777" w:rsidR="009B0814" w:rsidRPr="008D5849" w:rsidRDefault="009B0814" w:rsidP="0043639C">
            <w:pPr>
              <w:spacing w:after="0"/>
              <w:jc w:val="center"/>
              <w:rPr>
                <w:rFonts w:eastAsia="Calibri"/>
                <w:sz w:val="20"/>
                <w:szCs w:val="18"/>
              </w:rPr>
            </w:pPr>
          </w:p>
        </w:tc>
        <w:tc>
          <w:tcPr>
            <w:tcW w:w="1080" w:type="dxa"/>
          </w:tcPr>
          <w:p w14:paraId="38A09DBF" w14:textId="77777777" w:rsidR="009B0814" w:rsidRPr="008D5849" w:rsidRDefault="009B0814" w:rsidP="0043639C">
            <w:pPr>
              <w:spacing w:after="0"/>
              <w:jc w:val="center"/>
              <w:rPr>
                <w:rFonts w:eastAsia="Calibri"/>
                <w:sz w:val="20"/>
                <w:szCs w:val="18"/>
              </w:rPr>
            </w:pPr>
          </w:p>
        </w:tc>
        <w:tc>
          <w:tcPr>
            <w:tcW w:w="1080" w:type="dxa"/>
            <w:vAlign w:val="center"/>
          </w:tcPr>
          <w:p w14:paraId="04D07292" w14:textId="77777777" w:rsidR="009B0814" w:rsidRPr="008D5849" w:rsidRDefault="009B0814" w:rsidP="0043639C">
            <w:pPr>
              <w:spacing w:after="0"/>
              <w:jc w:val="center"/>
              <w:rPr>
                <w:rFonts w:eastAsia="Calibri"/>
                <w:sz w:val="20"/>
                <w:szCs w:val="18"/>
              </w:rPr>
            </w:pPr>
          </w:p>
        </w:tc>
        <w:tc>
          <w:tcPr>
            <w:tcW w:w="1296" w:type="dxa"/>
            <w:vAlign w:val="center"/>
          </w:tcPr>
          <w:p w14:paraId="4BC7F7C5" w14:textId="77777777" w:rsidR="009B0814" w:rsidRPr="008D5849" w:rsidRDefault="009B0814" w:rsidP="0043639C">
            <w:pPr>
              <w:spacing w:after="0"/>
              <w:jc w:val="center"/>
              <w:rPr>
                <w:rFonts w:eastAsia="Calibri"/>
                <w:sz w:val="20"/>
                <w:szCs w:val="18"/>
              </w:rPr>
            </w:pPr>
          </w:p>
        </w:tc>
        <w:tc>
          <w:tcPr>
            <w:tcW w:w="1350" w:type="dxa"/>
            <w:vAlign w:val="center"/>
          </w:tcPr>
          <w:p w14:paraId="51792B43" w14:textId="77777777" w:rsidR="009B0814" w:rsidRPr="008D5849" w:rsidRDefault="009B0814" w:rsidP="0043639C">
            <w:pPr>
              <w:spacing w:after="0"/>
              <w:rPr>
                <w:rFonts w:eastAsia="Calibri"/>
                <w:sz w:val="20"/>
                <w:szCs w:val="18"/>
              </w:rPr>
            </w:pPr>
          </w:p>
        </w:tc>
        <w:tc>
          <w:tcPr>
            <w:tcW w:w="2970" w:type="dxa"/>
            <w:vAlign w:val="center"/>
          </w:tcPr>
          <w:p w14:paraId="307D9C5B" w14:textId="77777777" w:rsidR="009B0814" w:rsidRPr="008D5849" w:rsidRDefault="009B0814" w:rsidP="0043639C">
            <w:pPr>
              <w:spacing w:after="0"/>
              <w:rPr>
                <w:rFonts w:eastAsia="Calibri"/>
                <w:sz w:val="20"/>
                <w:szCs w:val="18"/>
              </w:rPr>
            </w:pPr>
          </w:p>
        </w:tc>
      </w:tr>
      <w:tr w:rsidR="009B0814" w:rsidRPr="008D5849" w14:paraId="4EB3BAE6" w14:textId="77777777" w:rsidTr="009B0814">
        <w:trPr>
          <w:trHeight w:val="288"/>
        </w:trPr>
        <w:tc>
          <w:tcPr>
            <w:tcW w:w="2592" w:type="dxa"/>
            <w:vAlign w:val="center"/>
          </w:tcPr>
          <w:p w14:paraId="13F67D42" w14:textId="77777777" w:rsidR="009B0814" w:rsidRPr="008D5849" w:rsidRDefault="009B0814" w:rsidP="0043639C">
            <w:pPr>
              <w:spacing w:after="0"/>
              <w:rPr>
                <w:rFonts w:eastAsia="Calibri"/>
                <w:sz w:val="20"/>
                <w:szCs w:val="18"/>
              </w:rPr>
            </w:pPr>
            <w:r w:rsidRPr="008D5849">
              <w:rPr>
                <w:rFonts w:eastAsia="Calibri"/>
                <w:sz w:val="20"/>
                <w:szCs w:val="18"/>
              </w:rPr>
              <w:t>5.</w:t>
            </w:r>
          </w:p>
        </w:tc>
        <w:tc>
          <w:tcPr>
            <w:tcW w:w="1170" w:type="dxa"/>
            <w:vAlign w:val="center"/>
          </w:tcPr>
          <w:p w14:paraId="722FFFA0" w14:textId="77777777" w:rsidR="009B0814" w:rsidRPr="008D5849" w:rsidRDefault="009B0814" w:rsidP="0043639C">
            <w:pPr>
              <w:spacing w:after="0"/>
              <w:jc w:val="center"/>
              <w:rPr>
                <w:rFonts w:eastAsia="Calibri"/>
                <w:sz w:val="20"/>
                <w:szCs w:val="18"/>
              </w:rPr>
            </w:pPr>
          </w:p>
        </w:tc>
        <w:tc>
          <w:tcPr>
            <w:tcW w:w="1080" w:type="dxa"/>
            <w:vAlign w:val="center"/>
          </w:tcPr>
          <w:p w14:paraId="366E953C" w14:textId="77777777" w:rsidR="009B0814" w:rsidRPr="008D5849" w:rsidRDefault="009B0814" w:rsidP="0043639C">
            <w:pPr>
              <w:spacing w:after="0"/>
              <w:jc w:val="center"/>
              <w:rPr>
                <w:rFonts w:eastAsia="Calibri"/>
                <w:sz w:val="20"/>
                <w:szCs w:val="18"/>
              </w:rPr>
            </w:pPr>
          </w:p>
        </w:tc>
        <w:tc>
          <w:tcPr>
            <w:tcW w:w="990" w:type="dxa"/>
            <w:vAlign w:val="center"/>
          </w:tcPr>
          <w:p w14:paraId="4B5FFF3B" w14:textId="77777777" w:rsidR="009B0814" w:rsidRPr="008D5849" w:rsidRDefault="009B0814" w:rsidP="0043639C">
            <w:pPr>
              <w:spacing w:after="0"/>
              <w:jc w:val="center"/>
              <w:rPr>
                <w:rFonts w:eastAsia="Calibri"/>
                <w:sz w:val="20"/>
                <w:szCs w:val="18"/>
              </w:rPr>
            </w:pPr>
          </w:p>
        </w:tc>
        <w:tc>
          <w:tcPr>
            <w:tcW w:w="1080" w:type="dxa"/>
            <w:vAlign w:val="center"/>
          </w:tcPr>
          <w:p w14:paraId="3CCF4B82" w14:textId="77777777" w:rsidR="009B0814" w:rsidRPr="008D5849" w:rsidRDefault="009B0814" w:rsidP="0043639C">
            <w:pPr>
              <w:spacing w:after="0"/>
              <w:jc w:val="center"/>
              <w:rPr>
                <w:rFonts w:eastAsia="Calibri"/>
                <w:sz w:val="20"/>
                <w:szCs w:val="18"/>
              </w:rPr>
            </w:pPr>
          </w:p>
        </w:tc>
        <w:tc>
          <w:tcPr>
            <w:tcW w:w="1080" w:type="dxa"/>
          </w:tcPr>
          <w:p w14:paraId="7790823B" w14:textId="77777777" w:rsidR="009B0814" w:rsidRPr="008D5849" w:rsidRDefault="009B0814" w:rsidP="0043639C">
            <w:pPr>
              <w:spacing w:after="0"/>
              <w:jc w:val="center"/>
              <w:rPr>
                <w:rFonts w:eastAsia="Calibri"/>
                <w:sz w:val="20"/>
                <w:szCs w:val="18"/>
              </w:rPr>
            </w:pPr>
          </w:p>
        </w:tc>
        <w:tc>
          <w:tcPr>
            <w:tcW w:w="1080" w:type="dxa"/>
            <w:vAlign w:val="center"/>
          </w:tcPr>
          <w:p w14:paraId="7DE100A0" w14:textId="77777777" w:rsidR="009B0814" w:rsidRPr="008D5849" w:rsidRDefault="009B0814" w:rsidP="0043639C">
            <w:pPr>
              <w:spacing w:after="0"/>
              <w:jc w:val="center"/>
              <w:rPr>
                <w:rFonts w:eastAsia="Calibri"/>
                <w:sz w:val="20"/>
                <w:szCs w:val="18"/>
              </w:rPr>
            </w:pPr>
          </w:p>
        </w:tc>
        <w:tc>
          <w:tcPr>
            <w:tcW w:w="1296" w:type="dxa"/>
            <w:vAlign w:val="center"/>
          </w:tcPr>
          <w:p w14:paraId="3BE1E93F" w14:textId="77777777" w:rsidR="009B0814" w:rsidRPr="008D5849" w:rsidRDefault="009B0814" w:rsidP="0043639C">
            <w:pPr>
              <w:spacing w:after="0"/>
              <w:jc w:val="center"/>
              <w:rPr>
                <w:rFonts w:eastAsia="Calibri"/>
                <w:sz w:val="20"/>
                <w:szCs w:val="18"/>
              </w:rPr>
            </w:pPr>
          </w:p>
        </w:tc>
        <w:tc>
          <w:tcPr>
            <w:tcW w:w="1350" w:type="dxa"/>
            <w:vAlign w:val="center"/>
          </w:tcPr>
          <w:p w14:paraId="64BDD7BF" w14:textId="77777777" w:rsidR="009B0814" w:rsidRPr="008D5849" w:rsidRDefault="009B0814" w:rsidP="0043639C">
            <w:pPr>
              <w:spacing w:after="0"/>
              <w:rPr>
                <w:rFonts w:eastAsia="Calibri"/>
                <w:sz w:val="20"/>
                <w:szCs w:val="18"/>
              </w:rPr>
            </w:pPr>
          </w:p>
        </w:tc>
        <w:tc>
          <w:tcPr>
            <w:tcW w:w="2970" w:type="dxa"/>
            <w:vAlign w:val="center"/>
          </w:tcPr>
          <w:p w14:paraId="620AADA0" w14:textId="77777777" w:rsidR="009B0814" w:rsidRPr="008D5849" w:rsidRDefault="009B0814" w:rsidP="0043639C">
            <w:pPr>
              <w:spacing w:after="0"/>
              <w:rPr>
                <w:rFonts w:eastAsia="Calibri"/>
                <w:sz w:val="20"/>
                <w:szCs w:val="18"/>
              </w:rPr>
            </w:pPr>
          </w:p>
        </w:tc>
      </w:tr>
      <w:tr w:rsidR="009B0814" w:rsidRPr="008D5849" w14:paraId="27CBED8B" w14:textId="77777777" w:rsidTr="009B0814">
        <w:trPr>
          <w:trHeight w:val="288"/>
        </w:trPr>
        <w:tc>
          <w:tcPr>
            <w:tcW w:w="2592" w:type="dxa"/>
            <w:vAlign w:val="center"/>
          </w:tcPr>
          <w:p w14:paraId="6015F959" w14:textId="77777777" w:rsidR="009B0814" w:rsidRPr="008D5849" w:rsidRDefault="009B0814" w:rsidP="0043639C">
            <w:pPr>
              <w:spacing w:after="0"/>
              <w:rPr>
                <w:rFonts w:eastAsia="Calibri"/>
                <w:sz w:val="20"/>
                <w:szCs w:val="18"/>
              </w:rPr>
            </w:pPr>
            <w:r w:rsidRPr="008D5849">
              <w:rPr>
                <w:rFonts w:eastAsia="Calibri"/>
                <w:sz w:val="20"/>
                <w:szCs w:val="18"/>
              </w:rPr>
              <w:t>6.</w:t>
            </w:r>
          </w:p>
        </w:tc>
        <w:tc>
          <w:tcPr>
            <w:tcW w:w="1170" w:type="dxa"/>
            <w:vAlign w:val="center"/>
          </w:tcPr>
          <w:p w14:paraId="460BA579" w14:textId="77777777" w:rsidR="009B0814" w:rsidRPr="008D5849" w:rsidRDefault="009B0814" w:rsidP="0043639C">
            <w:pPr>
              <w:spacing w:after="0"/>
              <w:jc w:val="center"/>
              <w:rPr>
                <w:rFonts w:eastAsia="Calibri"/>
                <w:sz w:val="20"/>
                <w:szCs w:val="18"/>
              </w:rPr>
            </w:pPr>
          </w:p>
        </w:tc>
        <w:tc>
          <w:tcPr>
            <w:tcW w:w="1080" w:type="dxa"/>
            <w:vAlign w:val="center"/>
          </w:tcPr>
          <w:p w14:paraId="47D7DA24" w14:textId="77777777" w:rsidR="009B0814" w:rsidRPr="008D5849" w:rsidRDefault="009B0814" w:rsidP="0043639C">
            <w:pPr>
              <w:spacing w:after="0"/>
              <w:jc w:val="center"/>
              <w:rPr>
                <w:rFonts w:eastAsia="Calibri"/>
                <w:sz w:val="20"/>
                <w:szCs w:val="18"/>
              </w:rPr>
            </w:pPr>
          </w:p>
        </w:tc>
        <w:tc>
          <w:tcPr>
            <w:tcW w:w="990" w:type="dxa"/>
            <w:vAlign w:val="center"/>
          </w:tcPr>
          <w:p w14:paraId="3ED85FFC" w14:textId="77777777" w:rsidR="009B0814" w:rsidRPr="008D5849" w:rsidRDefault="009B0814" w:rsidP="0043639C">
            <w:pPr>
              <w:spacing w:after="0"/>
              <w:jc w:val="center"/>
              <w:rPr>
                <w:rFonts w:eastAsia="Calibri"/>
                <w:sz w:val="20"/>
                <w:szCs w:val="18"/>
              </w:rPr>
            </w:pPr>
          </w:p>
        </w:tc>
        <w:tc>
          <w:tcPr>
            <w:tcW w:w="1080" w:type="dxa"/>
            <w:vAlign w:val="center"/>
          </w:tcPr>
          <w:p w14:paraId="0DE71646" w14:textId="77777777" w:rsidR="009B0814" w:rsidRPr="008D5849" w:rsidRDefault="009B0814" w:rsidP="0043639C">
            <w:pPr>
              <w:spacing w:after="0"/>
              <w:jc w:val="center"/>
              <w:rPr>
                <w:rFonts w:eastAsia="Calibri"/>
                <w:sz w:val="20"/>
                <w:szCs w:val="18"/>
              </w:rPr>
            </w:pPr>
          </w:p>
        </w:tc>
        <w:tc>
          <w:tcPr>
            <w:tcW w:w="1080" w:type="dxa"/>
          </w:tcPr>
          <w:p w14:paraId="754E3918" w14:textId="77777777" w:rsidR="009B0814" w:rsidRPr="008D5849" w:rsidRDefault="009B0814" w:rsidP="0043639C">
            <w:pPr>
              <w:spacing w:after="0"/>
              <w:jc w:val="center"/>
              <w:rPr>
                <w:rFonts w:eastAsia="Calibri"/>
                <w:sz w:val="20"/>
                <w:szCs w:val="18"/>
              </w:rPr>
            </w:pPr>
          </w:p>
        </w:tc>
        <w:tc>
          <w:tcPr>
            <w:tcW w:w="1080" w:type="dxa"/>
            <w:vAlign w:val="center"/>
          </w:tcPr>
          <w:p w14:paraId="54F13A5D" w14:textId="77777777" w:rsidR="009B0814" w:rsidRPr="008D5849" w:rsidRDefault="009B0814" w:rsidP="0043639C">
            <w:pPr>
              <w:spacing w:after="0"/>
              <w:jc w:val="center"/>
              <w:rPr>
                <w:rFonts w:eastAsia="Calibri"/>
                <w:sz w:val="20"/>
                <w:szCs w:val="18"/>
              </w:rPr>
            </w:pPr>
          </w:p>
        </w:tc>
        <w:tc>
          <w:tcPr>
            <w:tcW w:w="1296" w:type="dxa"/>
            <w:vAlign w:val="center"/>
          </w:tcPr>
          <w:p w14:paraId="4558EA4F" w14:textId="77777777" w:rsidR="009B0814" w:rsidRPr="008D5849" w:rsidRDefault="009B0814" w:rsidP="0043639C">
            <w:pPr>
              <w:spacing w:after="0"/>
              <w:jc w:val="center"/>
              <w:rPr>
                <w:rFonts w:eastAsia="Calibri"/>
                <w:sz w:val="20"/>
                <w:szCs w:val="18"/>
              </w:rPr>
            </w:pPr>
          </w:p>
        </w:tc>
        <w:tc>
          <w:tcPr>
            <w:tcW w:w="1350" w:type="dxa"/>
            <w:vAlign w:val="center"/>
          </w:tcPr>
          <w:p w14:paraId="7F21C172" w14:textId="77777777" w:rsidR="009B0814" w:rsidRPr="008D5849" w:rsidRDefault="009B0814" w:rsidP="0043639C">
            <w:pPr>
              <w:spacing w:after="0"/>
              <w:rPr>
                <w:rFonts w:eastAsia="Calibri"/>
                <w:sz w:val="20"/>
                <w:szCs w:val="18"/>
              </w:rPr>
            </w:pPr>
          </w:p>
        </w:tc>
        <w:tc>
          <w:tcPr>
            <w:tcW w:w="2970" w:type="dxa"/>
            <w:vAlign w:val="center"/>
          </w:tcPr>
          <w:p w14:paraId="4D073011" w14:textId="77777777" w:rsidR="009B0814" w:rsidRPr="008D5849" w:rsidRDefault="009B0814" w:rsidP="0043639C">
            <w:pPr>
              <w:spacing w:after="0"/>
              <w:rPr>
                <w:rFonts w:eastAsia="Calibri"/>
                <w:sz w:val="20"/>
                <w:szCs w:val="18"/>
              </w:rPr>
            </w:pPr>
          </w:p>
        </w:tc>
      </w:tr>
      <w:tr w:rsidR="009B0814" w:rsidRPr="008D5849" w14:paraId="6D13CBB4" w14:textId="77777777" w:rsidTr="009B0814">
        <w:trPr>
          <w:trHeight w:val="288"/>
        </w:trPr>
        <w:tc>
          <w:tcPr>
            <w:tcW w:w="2592" w:type="dxa"/>
            <w:vAlign w:val="center"/>
          </w:tcPr>
          <w:p w14:paraId="5564C084" w14:textId="77777777" w:rsidR="009B0814" w:rsidRPr="008D5849" w:rsidRDefault="009B0814" w:rsidP="0043639C">
            <w:pPr>
              <w:spacing w:after="0"/>
              <w:rPr>
                <w:rFonts w:eastAsia="Calibri"/>
                <w:sz w:val="20"/>
                <w:szCs w:val="18"/>
              </w:rPr>
            </w:pPr>
            <w:r w:rsidRPr="008D5849">
              <w:rPr>
                <w:rFonts w:eastAsia="Calibri"/>
                <w:sz w:val="20"/>
                <w:szCs w:val="18"/>
              </w:rPr>
              <w:t>7.</w:t>
            </w:r>
          </w:p>
        </w:tc>
        <w:tc>
          <w:tcPr>
            <w:tcW w:w="1170" w:type="dxa"/>
            <w:vAlign w:val="center"/>
          </w:tcPr>
          <w:p w14:paraId="153A6BB0" w14:textId="77777777" w:rsidR="009B0814" w:rsidRPr="008D5849" w:rsidRDefault="009B0814" w:rsidP="0043639C">
            <w:pPr>
              <w:spacing w:after="0"/>
              <w:jc w:val="center"/>
              <w:rPr>
                <w:rFonts w:eastAsia="Calibri"/>
                <w:sz w:val="20"/>
                <w:szCs w:val="18"/>
              </w:rPr>
            </w:pPr>
          </w:p>
        </w:tc>
        <w:tc>
          <w:tcPr>
            <w:tcW w:w="1080" w:type="dxa"/>
            <w:vAlign w:val="center"/>
          </w:tcPr>
          <w:p w14:paraId="7D41E958" w14:textId="77777777" w:rsidR="009B0814" w:rsidRPr="008D5849" w:rsidRDefault="009B0814" w:rsidP="0043639C">
            <w:pPr>
              <w:spacing w:after="0"/>
              <w:jc w:val="center"/>
              <w:rPr>
                <w:rFonts w:eastAsia="Calibri"/>
                <w:sz w:val="20"/>
                <w:szCs w:val="18"/>
              </w:rPr>
            </w:pPr>
          </w:p>
        </w:tc>
        <w:tc>
          <w:tcPr>
            <w:tcW w:w="990" w:type="dxa"/>
            <w:vAlign w:val="center"/>
          </w:tcPr>
          <w:p w14:paraId="64A1CDD4" w14:textId="77777777" w:rsidR="009B0814" w:rsidRPr="008D5849" w:rsidRDefault="009B0814" w:rsidP="0043639C">
            <w:pPr>
              <w:spacing w:after="0"/>
              <w:jc w:val="center"/>
              <w:rPr>
                <w:rFonts w:eastAsia="Calibri"/>
                <w:sz w:val="20"/>
                <w:szCs w:val="18"/>
              </w:rPr>
            </w:pPr>
          </w:p>
        </w:tc>
        <w:tc>
          <w:tcPr>
            <w:tcW w:w="1080" w:type="dxa"/>
            <w:vAlign w:val="center"/>
          </w:tcPr>
          <w:p w14:paraId="2E621768" w14:textId="77777777" w:rsidR="009B0814" w:rsidRPr="008D5849" w:rsidRDefault="009B0814" w:rsidP="0043639C">
            <w:pPr>
              <w:spacing w:after="0"/>
              <w:jc w:val="center"/>
              <w:rPr>
                <w:rFonts w:eastAsia="Calibri"/>
                <w:sz w:val="20"/>
                <w:szCs w:val="18"/>
              </w:rPr>
            </w:pPr>
          </w:p>
        </w:tc>
        <w:tc>
          <w:tcPr>
            <w:tcW w:w="1080" w:type="dxa"/>
          </w:tcPr>
          <w:p w14:paraId="0428BF03" w14:textId="77777777" w:rsidR="009B0814" w:rsidRPr="008D5849" w:rsidRDefault="009B0814" w:rsidP="0043639C">
            <w:pPr>
              <w:spacing w:after="0"/>
              <w:jc w:val="center"/>
              <w:rPr>
                <w:rFonts w:eastAsia="Calibri"/>
                <w:sz w:val="20"/>
                <w:szCs w:val="18"/>
              </w:rPr>
            </w:pPr>
          </w:p>
        </w:tc>
        <w:tc>
          <w:tcPr>
            <w:tcW w:w="1080" w:type="dxa"/>
            <w:vAlign w:val="center"/>
          </w:tcPr>
          <w:p w14:paraId="2A347B7B" w14:textId="77777777" w:rsidR="009B0814" w:rsidRPr="008D5849" w:rsidRDefault="009B0814" w:rsidP="0043639C">
            <w:pPr>
              <w:spacing w:after="0"/>
              <w:jc w:val="center"/>
              <w:rPr>
                <w:rFonts w:eastAsia="Calibri"/>
                <w:sz w:val="20"/>
                <w:szCs w:val="18"/>
              </w:rPr>
            </w:pPr>
          </w:p>
        </w:tc>
        <w:tc>
          <w:tcPr>
            <w:tcW w:w="1296" w:type="dxa"/>
            <w:vAlign w:val="center"/>
          </w:tcPr>
          <w:p w14:paraId="3A71E9A9" w14:textId="77777777" w:rsidR="009B0814" w:rsidRPr="008D5849" w:rsidRDefault="009B0814" w:rsidP="0043639C">
            <w:pPr>
              <w:spacing w:after="0"/>
              <w:jc w:val="center"/>
              <w:rPr>
                <w:rFonts w:eastAsia="Calibri"/>
                <w:sz w:val="20"/>
                <w:szCs w:val="18"/>
              </w:rPr>
            </w:pPr>
          </w:p>
        </w:tc>
        <w:tc>
          <w:tcPr>
            <w:tcW w:w="1350" w:type="dxa"/>
            <w:vAlign w:val="center"/>
          </w:tcPr>
          <w:p w14:paraId="3F1DD947" w14:textId="77777777" w:rsidR="009B0814" w:rsidRPr="008D5849" w:rsidRDefault="009B0814" w:rsidP="0043639C">
            <w:pPr>
              <w:spacing w:after="0"/>
              <w:rPr>
                <w:rFonts w:eastAsia="Calibri"/>
                <w:sz w:val="20"/>
                <w:szCs w:val="18"/>
              </w:rPr>
            </w:pPr>
          </w:p>
        </w:tc>
        <w:tc>
          <w:tcPr>
            <w:tcW w:w="2970" w:type="dxa"/>
            <w:vAlign w:val="center"/>
          </w:tcPr>
          <w:p w14:paraId="77254D4F" w14:textId="77777777" w:rsidR="009B0814" w:rsidRPr="008D5849" w:rsidRDefault="009B0814" w:rsidP="0043639C">
            <w:pPr>
              <w:spacing w:after="0"/>
              <w:rPr>
                <w:rFonts w:eastAsia="Calibri"/>
                <w:sz w:val="20"/>
                <w:szCs w:val="18"/>
              </w:rPr>
            </w:pPr>
          </w:p>
        </w:tc>
      </w:tr>
      <w:tr w:rsidR="009B0814" w:rsidRPr="008D5849" w14:paraId="11FCF074" w14:textId="77777777" w:rsidTr="009B0814">
        <w:trPr>
          <w:trHeight w:val="288"/>
        </w:trPr>
        <w:tc>
          <w:tcPr>
            <w:tcW w:w="2592" w:type="dxa"/>
            <w:vAlign w:val="center"/>
          </w:tcPr>
          <w:p w14:paraId="2B7AA9E9" w14:textId="77777777" w:rsidR="009B0814" w:rsidRPr="008D5849" w:rsidRDefault="009B0814" w:rsidP="0043639C">
            <w:pPr>
              <w:spacing w:after="0"/>
              <w:rPr>
                <w:rFonts w:eastAsia="Calibri"/>
                <w:sz w:val="20"/>
                <w:szCs w:val="18"/>
              </w:rPr>
            </w:pPr>
            <w:r w:rsidRPr="008D5849">
              <w:rPr>
                <w:rFonts w:eastAsia="Calibri"/>
                <w:sz w:val="20"/>
                <w:szCs w:val="18"/>
              </w:rPr>
              <w:t>8.</w:t>
            </w:r>
          </w:p>
        </w:tc>
        <w:tc>
          <w:tcPr>
            <w:tcW w:w="1170" w:type="dxa"/>
            <w:vAlign w:val="center"/>
          </w:tcPr>
          <w:p w14:paraId="1BD50A51" w14:textId="77777777" w:rsidR="009B0814" w:rsidRPr="008D5849" w:rsidRDefault="009B0814" w:rsidP="0043639C">
            <w:pPr>
              <w:spacing w:after="0"/>
              <w:jc w:val="center"/>
              <w:rPr>
                <w:rFonts w:eastAsia="Calibri"/>
                <w:sz w:val="20"/>
                <w:szCs w:val="18"/>
              </w:rPr>
            </w:pPr>
          </w:p>
        </w:tc>
        <w:tc>
          <w:tcPr>
            <w:tcW w:w="1080" w:type="dxa"/>
            <w:vAlign w:val="center"/>
          </w:tcPr>
          <w:p w14:paraId="56F98184" w14:textId="77777777" w:rsidR="009B0814" w:rsidRPr="008D5849" w:rsidRDefault="009B0814" w:rsidP="0043639C">
            <w:pPr>
              <w:spacing w:after="0"/>
              <w:jc w:val="center"/>
              <w:rPr>
                <w:rFonts w:eastAsia="Calibri"/>
                <w:sz w:val="20"/>
                <w:szCs w:val="18"/>
              </w:rPr>
            </w:pPr>
          </w:p>
        </w:tc>
        <w:tc>
          <w:tcPr>
            <w:tcW w:w="990" w:type="dxa"/>
            <w:vAlign w:val="center"/>
          </w:tcPr>
          <w:p w14:paraId="3CEA98B8" w14:textId="77777777" w:rsidR="009B0814" w:rsidRPr="008D5849" w:rsidRDefault="009B0814" w:rsidP="0043639C">
            <w:pPr>
              <w:spacing w:after="0"/>
              <w:jc w:val="center"/>
              <w:rPr>
                <w:rFonts w:eastAsia="Calibri"/>
                <w:sz w:val="20"/>
                <w:szCs w:val="18"/>
              </w:rPr>
            </w:pPr>
          </w:p>
        </w:tc>
        <w:tc>
          <w:tcPr>
            <w:tcW w:w="1080" w:type="dxa"/>
            <w:vAlign w:val="center"/>
          </w:tcPr>
          <w:p w14:paraId="0EF196AD" w14:textId="77777777" w:rsidR="009B0814" w:rsidRPr="008D5849" w:rsidRDefault="009B0814" w:rsidP="0043639C">
            <w:pPr>
              <w:spacing w:after="0"/>
              <w:jc w:val="center"/>
              <w:rPr>
                <w:rFonts w:eastAsia="Calibri"/>
                <w:sz w:val="20"/>
                <w:szCs w:val="18"/>
              </w:rPr>
            </w:pPr>
          </w:p>
        </w:tc>
        <w:tc>
          <w:tcPr>
            <w:tcW w:w="1080" w:type="dxa"/>
          </w:tcPr>
          <w:p w14:paraId="652E176E" w14:textId="77777777" w:rsidR="009B0814" w:rsidRPr="008D5849" w:rsidRDefault="009B0814" w:rsidP="0043639C">
            <w:pPr>
              <w:spacing w:after="0"/>
              <w:jc w:val="center"/>
              <w:rPr>
                <w:rFonts w:eastAsia="Calibri"/>
                <w:sz w:val="20"/>
                <w:szCs w:val="18"/>
              </w:rPr>
            </w:pPr>
          </w:p>
        </w:tc>
        <w:tc>
          <w:tcPr>
            <w:tcW w:w="1080" w:type="dxa"/>
            <w:vAlign w:val="center"/>
          </w:tcPr>
          <w:p w14:paraId="3445B3B9" w14:textId="77777777" w:rsidR="009B0814" w:rsidRPr="008D5849" w:rsidRDefault="009B0814" w:rsidP="0043639C">
            <w:pPr>
              <w:spacing w:after="0"/>
              <w:jc w:val="center"/>
              <w:rPr>
                <w:rFonts w:eastAsia="Calibri"/>
                <w:sz w:val="20"/>
                <w:szCs w:val="18"/>
              </w:rPr>
            </w:pPr>
          </w:p>
        </w:tc>
        <w:tc>
          <w:tcPr>
            <w:tcW w:w="1296" w:type="dxa"/>
            <w:vAlign w:val="center"/>
          </w:tcPr>
          <w:p w14:paraId="710C9519" w14:textId="77777777" w:rsidR="009B0814" w:rsidRPr="008D5849" w:rsidRDefault="009B0814" w:rsidP="0043639C">
            <w:pPr>
              <w:spacing w:after="0"/>
              <w:jc w:val="center"/>
              <w:rPr>
                <w:rFonts w:eastAsia="Calibri"/>
                <w:sz w:val="20"/>
                <w:szCs w:val="18"/>
              </w:rPr>
            </w:pPr>
          </w:p>
        </w:tc>
        <w:tc>
          <w:tcPr>
            <w:tcW w:w="1350" w:type="dxa"/>
            <w:vAlign w:val="center"/>
          </w:tcPr>
          <w:p w14:paraId="0AC0D892" w14:textId="77777777" w:rsidR="009B0814" w:rsidRPr="008D5849" w:rsidRDefault="009B0814" w:rsidP="0043639C">
            <w:pPr>
              <w:spacing w:after="0"/>
              <w:rPr>
                <w:rFonts w:eastAsia="Calibri"/>
                <w:sz w:val="20"/>
                <w:szCs w:val="18"/>
              </w:rPr>
            </w:pPr>
          </w:p>
        </w:tc>
        <w:tc>
          <w:tcPr>
            <w:tcW w:w="2970" w:type="dxa"/>
            <w:vAlign w:val="center"/>
          </w:tcPr>
          <w:p w14:paraId="23410F84" w14:textId="77777777" w:rsidR="009B0814" w:rsidRPr="008D5849" w:rsidRDefault="009B0814" w:rsidP="0043639C">
            <w:pPr>
              <w:spacing w:after="0"/>
              <w:rPr>
                <w:rFonts w:eastAsia="Calibri"/>
                <w:sz w:val="20"/>
                <w:szCs w:val="18"/>
              </w:rPr>
            </w:pPr>
          </w:p>
        </w:tc>
      </w:tr>
      <w:tr w:rsidR="009B0814" w:rsidRPr="008D5849" w14:paraId="7B00F6D5" w14:textId="77777777" w:rsidTr="009B0814">
        <w:trPr>
          <w:trHeight w:val="288"/>
        </w:trPr>
        <w:tc>
          <w:tcPr>
            <w:tcW w:w="2592" w:type="dxa"/>
            <w:vAlign w:val="center"/>
          </w:tcPr>
          <w:p w14:paraId="2FA16024" w14:textId="77777777" w:rsidR="009B0814" w:rsidRPr="008D5849" w:rsidRDefault="009B0814" w:rsidP="0043639C">
            <w:pPr>
              <w:spacing w:after="0"/>
              <w:rPr>
                <w:rFonts w:eastAsia="Calibri"/>
                <w:sz w:val="20"/>
                <w:szCs w:val="18"/>
              </w:rPr>
            </w:pPr>
            <w:r w:rsidRPr="008D5849">
              <w:rPr>
                <w:rFonts w:eastAsia="Calibri"/>
                <w:sz w:val="20"/>
                <w:szCs w:val="18"/>
              </w:rPr>
              <w:t>9.</w:t>
            </w:r>
          </w:p>
        </w:tc>
        <w:tc>
          <w:tcPr>
            <w:tcW w:w="1170" w:type="dxa"/>
            <w:vAlign w:val="center"/>
          </w:tcPr>
          <w:p w14:paraId="5CF2224A" w14:textId="77777777" w:rsidR="009B0814" w:rsidRPr="008D5849" w:rsidRDefault="009B0814" w:rsidP="0043639C">
            <w:pPr>
              <w:spacing w:after="0"/>
              <w:jc w:val="center"/>
              <w:rPr>
                <w:rFonts w:eastAsia="Calibri"/>
                <w:sz w:val="20"/>
                <w:szCs w:val="18"/>
              </w:rPr>
            </w:pPr>
          </w:p>
        </w:tc>
        <w:tc>
          <w:tcPr>
            <w:tcW w:w="1080" w:type="dxa"/>
            <w:vAlign w:val="center"/>
          </w:tcPr>
          <w:p w14:paraId="501A4939" w14:textId="77777777" w:rsidR="009B0814" w:rsidRPr="008D5849" w:rsidRDefault="009B0814" w:rsidP="0043639C">
            <w:pPr>
              <w:spacing w:after="0"/>
              <w:jc w:val="center"/>
              <w:rPr>
                <w:rFonts w:eastAsia="Calibri"/>
                <w:sz w:val="20"/>
                <w:szCs w:val="18"/>
              </w:rPr>
            </w:pPr>
          </w:p>
        </w:tc>
        <w:tc>
          <w:tcPr>
            <w:tcW w:w="990" w:type="dxa"/>
            <w:vAlign w:val="center"/>
          </w:tcPr>
          <w:p w14:paraId="1B77EF78" w14:textId="77777777" w:rsidR="009B0814" w:rsidRPr="008D5849" w:rsidRDefault="009B0814" w:rsidP="0043639C">
            <w:pPr>
              <w:spacing w:after="0"/>
              <w:jc w:val="center"/>
              <w:rPr>
                <w:rFonts w:eastAsia="Calibri"/>
                <w:sz w:val="20"/>
                <w:szCs w:val="18"/>
              </w:rPr>
            </w:pPr>
          </w:p>
        </w:tc>
        <w:tc>
          <w:tcPr>
            <w:tcW w:w="1080" w:type="dxa"/>
            <w:vAlign w:val="center"/>
          </w:tcPr>
          <w:p w14:paraId="632A8750" w14:textId="77777777" w:rsidR="009B0814" w:rsidRPr="008D5849" w:rsidRDefault="009B0814" w:rsidP="0043639C">
            <w:pPr>
              <w:spacing w:after="0"/>
              <w:jc w:val="center"/>
              <w:rPr>
                <w:rFonts w:eastAsia="Calibri"/>
                <w:sz w:val="20"/>
                <w:szCs w:val="18"/>
              </w:rPr>
            </w:pPr>
          </w:p>
        </w:tc>
        <w:tc>
          <w:tcPr>
            <w:tcW w:w="1080" w:type="dxa"/>
          </w:tcPr>
          <w:p w14:paraId="7195F528" w14:textId="77777777" w:rsidR="009B0814" w:rsidRPr="008D5849" w:rsidRDefault="009B0814" w:rsidP="0043639C">
            <w:pPr>
              <w:spacing w:after="0"/>
              <w:jc w:val="center"/>
              <w:rPr>
                <w:rFonts w:eastAsia="Calibri"/>
                <w:sz w:val="20"/>
                <w:szCs w:val="18"/>
              </w:rPr>
            </w:pPr>
          </w:p>
        </w:tc>
        <w:tc>
          <w:tcPr>
            <w:tcW w:w="1080" w:type="dxa"/>
            <w:vAlign w:val="center"/>
          </w:tcPr>
          <w:p w14:paraId="20EAEB5B" w14:textId="77777777" w:rsidR="009B0814" w:rsidRPr="008D5849" w:rsidRDefault="009B0814" w:rsidP="0043639C">
            <w:pPr>
              <w:spacing w:after="0"/>
              <w:jc w:val="center"/>
              <w:rPr>
                <w:rFonts w:eastAsia="Calibri"/>
                <w:sz w:val="20"/>
                <w:szCs w:val="18"/>
              </w:rPr>
            </w:pPr>
          </w:p>
        </w:tc>
        <w:tc>
          <w:tcPr>
            <w:tcW w:w="1296" w:type="dxa"/>
            <w:vAlign w:val="center"/>
          </w:tcPr>
          <w:p w14:paraId="6F53C438" w14:textId="77777777" w:rsidR="009B0814" w:rsidRPr="008D5849" w:rsidRDefault="009B0814" w:rsidP="0043639C">
            <w:pPr>
              <w:spacing w:after="0"/>
              <w:jc w:val="center"/>
              <w:rPr>
                <w:rFonts w:eastAsia="Calibri"/>
                <w:sz w:val="20"/>
                <w:szCs w:val="18"/>
              </w:rPr>
            </w:pPr>
          </w:p>
        </w:tc>
        <w:tc>
          <w:tcPr>
            <w:tcW w:w="1350" w:type="dxa"/>
            <w:vAlign w:val="center"/>
          </w:tcPr>
          <w:p w14:paraId="7B9B8117" w14:textId="77777777" w:rsidR="009B0814" w:rsidRPr="008D5849" w:rsidRDefault="009B0814" w:rsidP="0043639C">
            <w:pPr>
              <w:spacing w:after="0"/>
              <w:rPr>
                <w:rFonts w:eastAsia="Calibri"/>
                <w:sz w:val="20"/>
                <w:szCs w:val="18"/>
              </w:rPr>
            </w:pPr>
          </w:p>
        </w:tc>
        <w:tc>
          <w:tcPr>
            <w:tcW w:w="2970" w:type="dxa"/>
            <w:vAlign w:val="center"/>
          </w:tcPr>
          <w:p w14:paraId="17B44D2A" w14:textId="77777777" w:rsidR="009B0814" w:rsidRPr="008D5849" w:rsidRDefault="009B0814" w:rsidP="0043639C">
            <w:pPr>
              <w:spacing w:after="0"/>
              <w:rPr>
                <w:rFonts w:eastAsia="Calibri"/>
                <w:sz w:val="20"/>
                <w:szCs w:val="18"/>
              </w:rPr>
            </w:pPr>
          </w:p>
        </w:tc>
      </w:tr>
      <w:tr w:rsidR="009B0814" w:rsidRPr="008D5849" w14:paraId="53CBB733" w14:textId="77777777" w:rsidTr="009B0814">
        <w:trPr>
          <w:trHeight w:val="288"/>
        </w:trPr>
        <w:tc>
          <w:tcPr>
            <w:tcW w:w="2592" w:type="dxa"/>
            <w:vAlign w:val="center"/>
          </w:tcPr>
          <w:p w14:paraId="6F0A3A85" w14:textId="77777777" w:rsidR="009B0814" w:rsidRPr="008D5849" w:rsidRDefault="009B0814" w:rsidP="0043639C">
            <w:pPr>
              <w:spacing w:after="0"/>
              <w:rPr>
                <w:rFonts w:eastAsia="Calibri"/>
                <w:sz w:val="20"/>
                <w:szCs w:val="18"/>
              </w:rPr>
            </w:pPr>
            <w:r w:rsidRPr="008D5849">
              <w:rPr>
                <w:rFonts w:eastAsia="Calibri"/>
                <w:sz w:val="20"/>
                <w:szCs w:val="18"/>
              </w:rPr>
              <w:t>10.</w:t>
            </w:r>
          </w:p>
        </w:tc>
        <w:tc>
          <w:tcPr>
            <w:tcW w:w="1170" w:type="dxa"/>
            <w:vAlign w:val="center"/>
          </w:tcPr>
          <w:p w14:paraId="7673E4F1" w14:textId="77777777" w:rsidR="009B0814" w:rsidRPr="008D5849" w:rsidRDefault="009B0814" w:rsidP="0043639C">
            <w:pPr>
              <w:spacing w:after="0"/>
              <w:jc w:val="center"/>
              <w:rPr>
                <w:rFonts w:eastAsia="Calibri"/>
                <w:sz w:val="20"/>
                <w:szCs w:val="18"/>
              </w:rPr>
            </w:pPr>
          </w:p>
        </w:tc>
        <w:tc>
          <w:tcPr>
            <w:tcW w:w="1080" w:type="dxa"/>
            <w:vAlign w:val="center"/>
          </w:tcPr>
          <w:p w14:paraId="5722EFA7" w14:textId="77777777" w:rsidR="009B0814" w:rsidRPr="008D5849" w:rsidRDefault="009B0814" w:rsidP="0043639C">
            <w:pPr>
              <w:spacing w:after="0"/>
              <w:jc w:val="center"/>
              <w:rPr>
                <w:rFonts w:eastAsia="Calibri"/>
                <w:sz w:val="20"/>
                <w:szCs w:val="18"/>
              </w:rPr>
            </w:pPr>
          </w:p>
        </w:tc>
        <w:tc>
          <w:tcPr>
            <w:tcW w:w="990" w:type="dxa"/>
            <w:vAlign w:val="center"/>
          </w:tcPr>
          <w:p w14:paraId="7250CE7A" w14:textId="77777777" w:rsidR="009B0814" w:rsidRPr="008D5849" w:rsidRDefault="009B0814" w:rsidP="0043639C">
            <w:pPr>
              <w:spacing w:after="0"/>
              <w:jc w:val="center"/>
              <w:rPr>
                <w:rFonts w:eastAsia="Calibri"/>
                <w:sz w:val="20"/>
                <w:szCs w:val="18"/>
              </w:rPr>
            </w:pPr>
          </w:p>
        </w:tc>
        <w:tc>
          <w:tcPr>
            <w:tcW w:w="1080" w:type="dxa"/>
            <w:vAlign w:val="center"/>
          </w:tcPr>
          <w:p w14:paraId="210E2558" w14:textId="77777777" w:rsidR="009B0814" w:rsidRPr="008D5849" w:rsidRDefault="009B0814" w:rsidP="0043639C">
            <w:pPr>
              <w:spacing w:after="0"/>
              <w:jc w:val="center"/>
              <w:rPr>
                <w:rFonts w:eastAsia="Calibri"/>
                <w:sz w:val="20"/>
                <w:szCs w:val="18"/>
              </w:rPr>
            </w:pPr>
          </w:p>
        </w:tc>
        <w:tc>
          <w:tcPr>
            <w:tcW w:w="1080" w:type="dxa"/>
          </w:tcPr>
          <w:p w14:paraId="36BB60BC" w14:textId="77777777" w:rsidR="009B0814" w:rsidRPr="008D5849" w:rsidRDefault="009B0814" w:rsidP="0043639C">
            <w:pPr>
              <w:spacing w:after="0"/>
              <w:jc w:val="center"/>
              <w:rPr>
                <w:rFonts w:eastAsia="Calibri"/>
                <w:sz w:val="20"/>
                <w:szCs w:val="18"/>
              </w:rPr>
            </w:pPr>
          </w:p>
        </w:tc>
        <w:tc>
          <w:tcPr>
            <w:tcW w:w="1080" w:type="dxa"/>
            <w:vAlign w:val="center"/>
          </w:tcPr>
          <w:p w14:paraId="4D7AD5E0" w14:textId="77777777" w:rsidR="009B0814" w:rsidRPr="008D5849" w:rsidRDefault="009B0814" w:rsidP="0043639C">
            <w:pPr>
              <w:spacing w:after="0"/>
              <w:jc w:val="center"/>
              <w:rPr>
                <w:rFonts w:eastAsia="Calibri"/>
                <w:sz w:val="20"/>
                <w:szCs w:val="18"/>
              </w:rPr>
            </w:pPr>
          </w:p>
        </w:tc>
        <w:tc>
          <w:tcPr>
            <w:tcW w:w="1296" w:type="dxa"/>
            <w:vAlign w:val="center"/>
          </w:tcPr>
          <w:p w14:paraId="7C6BDA72" w14:textId="77777777" w:rsidR="009B0814" w:rsidRPr="008D5849" w:rsidRDefault="009B0814" w:rsidP="0043639C">
            <w:pPr>
              <w:spacing w:after="0"/>
              <w:jc w:val="center"/>
              <w:rPr>
                <w:rFonts w:eastAsia="Calibri"/>
                <w:sz w:val="20"/>
                <w:szCs w:val="18"/>
              </w:rPr>
            </w:pPr>
          </w:p>
        </w:tc>
        <w:tc>
          <w:tcPr>
            <w:tcW w:w="1350" w:type="dxa"/>
            <w:vAlign w:val="center"/>
          </w:tcPr>
          <w:p w14:paraId="50A85314" w14:textId="77777777" w:rsidR="009B0814" w:rsidRPr="008D5849" w:rsidRDefault="009B0814" w:rsidP="0043639C">
            <w:pPr>
              <w:spacing w:after="0"/>
              <w:rPr>
                <w:rFonts w:eastAsia="Calibri"/>
                <w:sz w:val="20"/>
                <w:szCs w:val="18"/>
              </w:rPr>
            </w:pPr>
          </w:p>
        </w:tc>
        <w:tc>
          <w:tcPr>
            <w:tcW w:w="2970" w:type="dxa"/>
            <w:vAlign w:val="center"/>
          </w:tcPr>
          <w:p w14:paraId="64881648" w14:textId="77777777" w:rsidR="009B0814" w:rsidRPr="008D5849" w:rsidRDefault="009B0814" w:rsidP="0043639C">
            <w:pPr>
              <w:spacing w:after="0"/>
              <w:rPr>
                <w:rFonts w:eastAsia="Calibri"/>
                <w:sz w:val="20"/>
                <w:szCs w:val="18"/>
              </w:rPr>
            </w:pPr>
          </w:p>
        </w:tc>
      </w:tr>
    </w:tbl>
    <w:p w14:paraId="494000B6" w14:textId="77777777" w:rsidR="009B0814" w:rsidRPr="008D5849" w:rsidRDefault="009B0814" w:rsidP="0043639C">
      <w:pPr>
        <w:spacing w:after="0"/>
        <w:jc w:val="center"/>
        <w:rPr>
          <w:sz w:val="28"/>
        </w:rPr>
      </w:pPr>
    </w:p>
    <w:p w14:paraId="37681026" w14:textId="77777777" w:rsidR="009B0814" w:rsidRPr="008D5849" w:rsidRDefault="009B0814" w:rsidP="0043639C">
      <w:pPr>
        <w:spacing w:after="0"/>
        <w:rPr>
          <w:sz w:val="28"/>
        </w:rPr>
      </w:pPr>
    </w:p>
    <w:p w14:paraId="2E4046F7" w14:textId="77777777" w:rsidR="009B0814" w:rsidRPr="008D5849" w:rsidRDefault="009B0814" w:rsidP="0043639C">
      <w:pPr>
        <w:spacing w:after="0"/>
        <w:rPr>
          <w:sz w:val="28"/>
        </w:rPr>
      </w:pPr>
    </w:p>
    <w:p w14:paraId="72EF3E4E" w14:textId="77777777" w:rsidR="009B0814" w:rsidRPr="008D5849" w:rsidRDefault="009B0814" w:rsidP="0043639C">
      <w:pPr>
        <w:spacing w:after="0"/>
        <w:rPr>
          <w:rFonts w:eastAsia="Calibri"/>
          <w:b/>
          <w:sz w:val="16"/>
          <w:szCs w:val="18"/>
        </w:rPr>
      </w:pPr>
      <w:r w:rsidRPr="008D5849">
        <w:rPr>
          <w:rFonts w:eastAsia="Calibri"/>
          <w:b/>
          <w:sz w:val="16"/>
          <w:szCs w:val="18"/>
        </w:rPr>
        <w:t>Form No.: DPWH-CONSL-06(TPF2B)-2016</w:t>
      </w:r>
    </w:p>
    <w:p w14:paraId="5F36289A" w14:textId="77777777" w:rsidR="009B0814" w:rsidRPr="008D5849" w:rsidRDefault="009B0814" w:rsidP="0043639C">
      <w:pPr>
        <w:tabs>
          <w:tab w:val="left" w:pos="1029"/>
        </w:tabs>
        <w:spacing w:after="0"/>
        <w:rPr>
          <w:sz w:val="28"/>
        </w:rPr>
      </w:pPr>
    </w:p>
    <w:p w14:paraId="3BC075EF" w14:textId="77777777" w:rsidR="009B0814" w:rsidRPr="008D5849" w:rsidRDefault="009B0814" w:rsidP="0043639C">
      <w:pPr>
        <w:spacing w:after="0"/>
        <w:rPr>
          <w:sz w:val="28"/>
        </w:rPr>
      </w:pPr>
    </w:p>
    <w:p w14:paraId="6179316E" w14:textId="77777777" w:rsidR="009B0814" w:rsidRPr="008D5849" w:rsidRDefault="009B0814" w:rsidP="0043639C">
      <w:pPr>
        <w:spacing w:after="0"/>
        <w:rPr>
          <w:sz w:val="28"/>
        </w:rPr>
        <w:sectPr w:rsidR="009B0814" w:rsidRPr="008D5849" w:rsidSect="00A76B97">
          <w:pgSz w:w="15840" w:h="12240" w:orient="landscape"/>
          <w:pgMar w:top="547" w:right="1440" w:bottom="547" w:left="1440" w:header="720" w:footer="720" w:gutter="0"/>
          <w:cols w:space="720"/>
          <w:docGrid w:linePitch="360"/>
        </w:sectPr>
      </w:pPr>
    </w:p>
    <w:p w14:paraId="016A407A" w14:textId="77777777" w:rsidR="009B0814" w:rsidRPr="008D5849" w:rsidRDefault="009B0814" w:rsidP="0043639C">
      <w:pPr>
        <w:spacing w:after="0"/>
        <w:jc w:val="center"/>
        <w:rPr>
          <w:sz w:val="28"/>
        </w:rPr>
      </w:pPr>
    </w:p>
    <w:p w14:paraId="643830EE" w14:textId="77777777" w:rsidR="009B0814" w:rsidRPr="008D5849" w:rsidRDefault="009B0814" w:rsidP="0043639C">
      <w:pPr>
        <w:spacing w:after="0"/>
        <w:rPr>
          <w:sz w:val="28"/>
        </w:rPr>
      </w:pPr>
    </w:p>
    <w:p w14:paraId="5ABA0589" w14:textId="77777777" w:rsidR="009B0814" w:rsidRPr="008D5849" w:rsidRDefault="009B0814" w:rsidP="0043639C">
      <w:pPr>
        <w:spacing w:after="0"/>
        <w:rPr>
          <w:rFonts w:eastAsia="Calibri"/>
          <w:b/>
          <w:i/>
          <w:sz w:val="20"/>
          <w:szCs w:val="18"/>
        </w:rPr>
      </w:pPr>
      <w:r w:rsidRPr="008D5849">
        <w:rPr>
          <w:rFonts w:eastAsia="Calibri"/>
          <w:b/>
          <w:i/>
          <w:sz w:val="20"/>
          <w:szCs w:val="18"/>
        </w:rPr>
        <w:t>Attachments</w:t>
      </w:r>
    </w:p>
    <w:p w14:paraId="2D732D5D" w14:textId="77777777" w:rsidR="009B0814" w:rsidRPr="008D5849" w:rsidRDefault="009B0814" w:rsidP="0043639C">
      <w:pPr>
        <w:spacing w:after="0"/>
        <w:rPr>
          <w:rFonts w:eastAsia="Calibri"/>
          <w:sz w:val="20"/>
          <w:szCs w:val="18"/>
        </w:rPr>
      </w:pPr>
    </w:p>
    <w:p w14:paraId="36A02566"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Certificate of Completion</w:t>
      </w:r>
    </w:p>
    <w:p w14:paraId="38C78103"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of Award</w:t>
      </w:r>
    </w:p>
    <w:p w14:paraId="58AD2A74"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Notice to Proceed</w:t>
      </w:r>
    </w:p>
    <w:p w14:paraId="0642803B" w14:textId="77777777" w:rsidR="009B0814" w:rsidRPr="008D5849" w:rsidRDefault="009B0814" w:rsidP="00CE21C9">
      <w:pPr>
        <w:numPr>
          <w:ilvl w:val="0"/>
          <w:numId w:val="70"/>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Joint Venture or Association Agreement</w:t>
      </w:r>
    </w:p>
    <w:p w14:paraId="403E13FA" w14:textId="77777777" w:rsidR="009B0814" w:rsidRPr="008D5849" w:rsidRDefault="009B0814" w:rsidP="0043639C">
      <w:pPr>
        <w:spacing w:after="0"/>
        <w:rPr>
          <w:rFonts w:eastAsia="Calibri"/>
          <w:sz w:val="20"/>
          <w:szCs w:val="18"/>
        </w:rPr>
      </w:pPr>
    </w:p>
    <w:p w14:paraId="28912EAB" w14:textId="77777777" w:rsidR="009B0814" w:rsidRPr="008D5849" w:rsidRDefault="009B0814" w:rsidP="0043639C">
      <w:pPr>
        <w:spacing w:after="0"/>
        <w:rPr>
          <w:rFonts w:eastAsia="Calibri"/>
          <w:b/>
          <w:i/>
          <w:sz w:val="20"/>
          <w:szCs w:val="18"/>
        </w:rPr>
      </w:pPr>
      <w:r w:rsidRPr="008D5849">
        <w:rPr>
          <w:rFonts w:eastAsia="Calibri"/>
          <w:b/>
          <w:i/>
          <w:sz w:val="20"/>
          <w:szCs w:val="18"/>
        </w:rPr>
        <w:t>Project Category:</w:t>
      </w:r>
    </w:p>
    <w:p w14:paraId="64B82F95" w14:textId="77777777" w:rsidR="009B0814" w:rsidRPr="008D5849" w:rsidRDefault="009B0814" w:rsidP="0043639C">
      <w:pPr>
        <w:spacing w:after="0"/>
        <w:rPr>
          <w:rFonts w:eastAsia="Calibri"/>
          <w:sz w:val="20"/>
          <w:szCs w:val="18"/>
        </w:rPr>
      </w:pPr>
    </w:p>
    <w:p w14:paraId="090662B0"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Roads</w:t>
      </w:r>
    </w:p>
    <w:p w14:paraId="5504C191"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Bridges/Viaducts</w:t>
      </w:r>
    </w:p>
    <w:p w14:paraId="3282CA64"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Flood Control</w:t>
      </w:r>
    </w:p>
    <w:p w14:paraId="5E9B3BB0"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Water Supply</w:t>
      </w:r>
    </w:p>
    <w:p w14:paraId="044DB538"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Buildings</w:t>
      </w:r>
    </w:p>
    <w:p w14:paraId="342DD67F"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Ports</w:t>
      </w:r>
    </w:p>
    <w:p w14:paraId="5D8AA5F8"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Airports</w:t>
      </w:r>
    </w:p>
    <w:p w14:paraId="2B0E0126"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Interchanges</w:t>
      </w:r>
    </w:p>
    <w:p w14:paraId="534ED16A"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Shore Protection</w:t>
      </w:r>
    </w:p>
    <w:p w14:paraId="11C4BBB5" w14:textId="77777777" w:rsidR="009B0814" w:rsidRPr="008D5849" w:rsidRDefault="009B0814" w:rsidP="00CE21C9">
      <w:pPr>
        <w:numPr>
          <w:ilvl w:val="0"/>
          <w:numId w:val="71"/>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w:t>
      </w:r>
      <w:r w:rsidRPr="008D5849">
        <w:rPr>
          <w:rFonts w:eastAsia="Calibri"/>
          <w:sz w:val="20"/>
          <w:szCs w:val="18"/>
        </w:rPr>
        <w:tab/>
      </w:r>
    </w:p>
    <w:p w14:paraId="4361CD52" w14:textId="77777777" w:rsidR="009B0814" w:rsidRPr="008D5849" w:rsidRDefault="009B0814" w:rsidP="0043639C">
      <w:pPr>
        <w:spacing w:after="0"/>
        <w:rPr>
          <w:rFonts w:eastAsia="Calibri"/>
          <w:b/>
          <w:i/>
          <w:sz w:val="20"/>
          <w:szCs w:val="18"/>
        </w:rPr>
      </w:pPr>
    </w:p>
    <w:p w14:paraId="1A0E8FF8" w14:textId="77777777" w:rsidR="009B0814" w:rsidRPr="008D5849" w:rsidRDefault="009B0814" w:rsidP="0043639C">
      <w:pPr>
        <w:spacing w:after="0"/>
        <w:rPr>
          <w:rFonts w:eastAsia="Calibri"/>
          <w:b/>
          <w:i/>
          <w:sz w:val="20"/>
          <w:szCs w:val="18"/>
        </w:rPr>
      </w:pPr>
    </w:p>
    <w:p w14:paraId="3BB5D404" w14:textId="77777777" w:rsidR="009B0814" w:rsidRPr="008D5849" w:rsidRDefault="009B0814" w:rsidP="0043639C">
      <w:pPr>
        <w:spacing w:after="0"/>
        <w:rPr>
          <w:rFonts w:eastAsia="Calibri"/>
          <w:b/>
          <w:i/>
          <w:sz w:val="20"/>
          <w:szCs w:val="18"/>
        </w:rPr>
      </w:pPr>
      <w:r w:rsidRPr="008D5849">
        <w:rPr>
          <w:rFonts w:eastAsia="Calibri"/>
          <w:b/>
          <w:i/>
          <w:sz w:val="20"/>
          <w:szCs w:val="18"/>
        </w:rPr>
        <w:t>Type of Consulting Services:</w:t>
      </w:r>
    </w:p>
    <w:p w14:paraId="49937CC3" w14:textId="77777777" w:rsidR="009B0814" w:rsidRPr="008D5849" w:rsidRDefault="009B0814" w:rsidP="0043639C">
      <w:pPr>
        <w:spacing w:after="0"/>
        <w:rPr>
          <w:rFonts w:eastAsia="Calibri"/>
          <w:sz w:val="20"/>
          <w:szCs w:val="18"/>
        </w:rPr>
      </w:pPr>
    </w:p>
    <w:p w14:paraId="3A26207A"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Advisory and Review Services</w:t>
      </w:r>
    </w:p>
    <w:p w14:paraId="63B8C7C7"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Pre-Investment of Feasibility Studies</w:t>
      </w:r>
    </w:p>
    <w:p w14:paraId="42D506DE"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Design</w:t>
      </w:r>
    </w:p>
    <w:p w14:paraId="017549DE"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Construction Supervision</w:t>
      </w:r>
    </w:p>
    <w:p w14:paraId="0B9F8D9D"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Management and Related Services</w:t>
      </w:r>
    </w:p>
    <w:p w14:paraId="030869DA" w14:textId="77777777" w:rsidR="009B0814" w:rsidRPr="008D5849" w:rsidRDefault="009B0814" w:rsidP="00CE21C9">
      <w:pPr>
        <w:numPr>
          <w:ilvl w:val="0"/>
          <w:numId w:val="72"/>
        </w:numPr>
        <w:overflowPunct/>
        <w:autoSpaceDE/>
        <w:autoSpaceDN/>
        <w:adjustRightInd/>
        <w:spacing w:after="0" w:line="240" w:lineRule="auto"/>
        <w:jc w:val="left"/>
        <w:textAlignment w:val="auto"/>
        <w:rPr>
          <w:rFonts w:eastAsia="Calibri"/>
          <w:sz w:val="20"/>
          <w:szCs w:val="18"/>
        </w:rPr>
      </w:pPr>
      <w:r w:rsidRPr="008D5849">
        <w:rPr>
          <w:rFonts w:eastAsia="Calibri"/>
          <w:sz w:val="20"/>
          <w:szCs w:val="18"/>
        </w:rPr>
        <w:t>Others – Please indicated</w:t>
      </w:r>
    </w:p>
    <w:p w14:paraId="74D17671" w14:textId="77777777" w:rsidR="009B0814" w:rsidRPr="008D5849" w:rsidRDefault="009B0814" w:rsidP="0043639C">
      <w:pPr>
        <w:spacing w:after="0"/>
        <w:rPr>
          <w:rFonts w:eastAsia="Calibri"/>
          <w:sz w:val="20"/>
          <w:szCs w:val="18"/>
        </w:rPr>
      </w:pPr>
    </w:p>
    <w:p w14:paraId="22B9D5FD" w14:textId="77777777" w:rsidR="009B0814" w:rsidRPr="008D5849" w:rsidRDefault="009B0814" w:rsidP="0043639C">
      <w:pPr>
        <w:spacing w:after="0"/>
        <w:rPr>
          <w:rFonts w:eastAsia="Calibri"/>
          <w:sz w:val="20"/>
          <w:szCs w:val="18"/>
        </w:rPr>
      </w:pPr>
    </w:p>
    <w:p w14:paraId="4E530055" w14:textId="77777777" w:rsidR="009B0814" w:rsidRPr="008D5849" w:rsidRDefault="009B0814" w:rsidP="0043639C">
      <w:pPr>
        <w:spacing w:after="0"/>
        <w:rPr>
          <w:rFonts w:eastAsia="Calibri"/>
          <w:sz w:val="20"/>
          <w:szCs w:val="18"/>
        </w:rPr>
      </w:pPr>
    </w:p>
    <w:p w14:paraId="6140AA46" w14:textId="77777777" w:rsidR="009B0814" w:rsidRPr="008D5849" w:rsidRDefault="009B0814" w:rsidP="0043639C">
      <w:pPr>
        <w:spacing w:after="0"/>
        <w:rPr>
          <w:rFonts w:eastAsia="Calibri"/>
          <w:b/>
          <w:color w:val="FF0000"/>
          <w:sz w:val="22"/>
          <w:szCs w:val="18"/>
        </w:rPr>
      </w:pPr>
      <w:r w:rsidRPr="008D5849">
        <w:rPr>
          <w:rFonts w:eastAsia="Calibri"/>
          <w:b/>
          <w:color w:val="FF0000"/>
          <w:sz w:val="22"/>
          <w:szCs w:val="18"/>
          <w:highlight w:val="yellow"/>
        </w:rPr>
        <w:t>A**</w:t>
      </w:r>
    </w:p>
    <w:p w14:paraId="08D120C4" w14:textId="77777777" w:rsidR="009B0814" w:rsidRPr="008D5849" w:rsidRDefault="009B0814" w:rsidP="0043639C">
      <w:pPr>
        <w:spacing w:after="0"/>
        <w:rPr>
          <w:rFonts w:eastAsia="Calibri"/>
          <w:sz w:val="20"/>
          <w:szCs w:val="18"/>
        </w:rPr>
      </w:pPr>
    </w:p>
    <w:p w14:paraId="59E2B0CE" w14:textId="77777777" w:rsidR="009B0814" w:rsidRPr="008D5849" w:rsidRDefault="009B0814" w:rsidP="00CE21C9">
      <w:pPr>
        <w:pStyle w:val="NoSpacing"/>
        <w:numPr>
          <w:ilvl w:val="0"/>
          <w:numId w:val="78"/>
        </w:numPr>
        <w:spacing w:after="0" w:line="240" w:lineRule="auto"/>
        <w:jc w:val="left"/>
        <w:rPr>
          <w:rFonts w:ascii="Times New Roman" w:hAnsi="Times New Roman"/>
          <w:sz w:val="20"/>
          <w:szCs w:val="15"/>
          <w:highlight w:val="yellow"/>
        </w:rPr>
      </w:pPr>
      <w:bookmarkStart w:id="2716" w:name="_Toc99173283"/>
      <w:bookmarkStart w:id="2717" w:name="_Ref99175272"/>
      <w:bookmarkStart w:id="2718" w:name="_Ref99175863"/>
      <w:r w:rsidRPr="008D5849">
        <w:rPr>
          <w:rFonts w:ascii="Times New Roman" w:hAnsi="Times New Roman"/>
          <w:sz w:val="20"/>
          <w:szCs w:val="15"/>
          <w:highlight w:val="yellow"/>
        </w:rPr>
        <w:t>Geotechnical Investigation/Surveys</w:t>
      </w:r>
    </w:p>
    <w:p w14:paraId="68A5B21D" w14:textId="77777777" w:rsidR="009B0814" w:rsidRPr="008D5849" w:rsidRDefault="009B0814" w:rsidP="0043639C">
      <w:pPr>
        <w:pStyle w:val="NoSpacing"/>
        <w:spacing w:after="0"/>
        <w:ind w:left="720"/>
        <w:rPr>
          <w:rFonts w:ascii="Times New Roman" w:hAnsi="Times New Roman"/>
          <w:sz w:val="20"/>
          <w:szCs w:val="15"/>
          <w:highlight w:val="yellow"/>
        </w:rPr>
      </w:pPr>
    </w:p>
    <w:p w14:paraId="37AEF63A"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2"/>
          <w:szCs w:val="18"/>
          <w:highlight w:val="yellow"/>
        </w:rPr>
      </w:pPr>
      <w:r w:rsidRPr="008D5849">
        <w:rPr>
          <w:sz w:val="20"/>
          <w:szCs w:val="15"/>
          <w:highlight w:val="yellow"/>
        </w:rPr>
        <w:t>Soil Exploration/Investigation (Including Sub-surface Soil Exploration)</w:t>
      </w:r>
    </w:p>
    <w:p w14:paraId="4E28D3EE"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Preliminary Engineering Design (PED) if Soil Investigations are included therein</w:t>
      </w:r>
    </w:p>
    <w:p w14:paraId="0F572888"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Soil Exploration/Investigation (Including Sub-surface Soil Exploration)</w:t>
      </w:r>
    </w:p>
    <w:p w14:paraId="1DBA9F6F"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Feasibility Study (FS) if Soil Investigations are included therein</w:t>
      </w:r>
    </w:p>
    <w:p w14:paraId="1B831761" w14:textId="77777777" w:rsidR="009B0814" w:rsidRPr="008D5849" w:rsidRDefault="009B0814" w:rsidP="00CE21C9">
      <w:pPr>
        <w:numPr>
          <w:ilvl w:val="0"/>
          <w:numId w:val="78"/>
        </w:numPr>
        <w:overflowPunct/>
        <w:autoSpaceDE/>
        <w:autoSpaceDN/>
        <w:adjustRightInd/>
        <w:spacing w:after="0" w:line="276" w:lineRule="auto"/>
        <w:jc w:val="left"/>
        <w:textAlignment w:val="auto"/>
        <w:rPr>
          <w:sz w:val="20"/>
          <w:szCs w:val="18"/>
          <w:highlight w:val="yellow"/>
        </w:rPr>
      </w:pPr>
      <w:r w:rsidRPr="008D5849">
        <w:rPr>
          <w:sz w:val="20"/>
          <w:szCs w:val="18"/>
          <w:highlight w:val="yellow"/>
        </w:rPr>
        <w:t>Detailed Engineering Design (DED) if Soil Investigations are included therein</w:t>
      </w:r>
    </w:p>
    <w:p w14:paraId="0F24A49B" w14:textId="77777777" w:rsidR="009B0814" w:rsidRPr="008D5849" w:rsidRDefault="009B0814" w:rsidP="0043639C">
      <w:pPr>
        <w:pStyle w:val="NoSpacing"/>
        <w:spacing w:after="0"/>
        <w:rPr>
          <w:rFonts w:ascii="Times New Roman" w:hAnsi="Times New Roman"/>
          <w:sz w:val="20"/>
          <w:szCs w:val="18"/>
        </w:rPr>
        <w:sectPr w:rsidR="009B0814" w:rsidRPr="008D5849" w:rsidSect="00A76B97">
          <w:pgSz w:w="11907" w:h="16839" w:code="9"/>
          <w:pgMar w:top="547" w:right="1440" w:bottom="547" w:left="1440" w:header="576" w:footer="159" w:gutter="0"/>
          <w:cols w:num="2" w:space="720"/>
          <w:docGrid w:linePitch="360"/>
        </w:sectPr>
      </w:pPr>
    </w:p>
    <w:p w14:paraId="0BCB82E9" w14:textId="77777777" w:rsidR="009B0814" w:rsidRPr="008D5849" w:rsidRDefault="009B0814" w:rsidP="0043639C">
      <w:pPr>
        <w:pStyle w:val="Heading6"/>
        <w:spacing w:after="0"/>
        <w:ind w:right="-333"/>
        <w:rPr>
          <w:rFonts w:ascii="Times New Roman" w:hAnsi="Times New Roman"/>
          <w:sz w:val="24"/>
        </w:rPr>
      </w:pPr>
      <w:r w:rsidRPr="008D5849">
        <w:rPr>
          <w:rFonts w:ascii="Times New Roman" w:hAnsi="Times New Roman"/>
          <w:b/>
          <w:sz w:val="24"/>
        </w:rPr>
        <w:lastRenderedPageBreak/>
        <w:t>DPWH-CONSL-22(</w:t>
      </w:r>
      <w:r w:rsidRPr="008D5849">
        <w:rPr>
          <w:rFonts w:ascii="Times New Roman" w:hAnsi="Times New Roman"/>
          <w:sz w:val="24"/>
        </w:rPr>
        <w:t>TPF3</w:t>
      </w:r>
      <w:r w:rsidRPr="008D5849">
        <w:rPr>
          <w:rFonts w:ascii="Times New Roman" w:hAnsi="Times New Roman"/>
          <w:b/>
          <w:sz w:val="24"/>
        </w:rPr>
        <w:t xml:space="preserve">).  Comments and Suggestions of Consultant on the Terms of Reference and on Data, Services, and Facilities to be provided by the </w:t>
      </w:r>
      <w:bookmarkEnd w:id="2716"/>
      <w:bookmarkEnd w:id="2717"/>
      <w:bookmarkEnd w:id="2718"/>
      <w:r w:rsidRPr="008D5849">
        <w:rPr>
          <w:rFonts w:ascii="Times New Roman" w:hAnsi="Times New Roman"/>
          <w:b/>
          <w:sz w:val="24"/>
        </w:rPr>
        <w:t>Procuring Entity</w:t>
      </w:r>
    </w:p>
    <w:p w14:paraId="1969EBC1" w14:textId="77777777" w:rsidR="009B0814" w:rsidRPr="008D5849" w:rsidRDefault="009B0814" w:rsidP="0043639C">
      <w:pPr>
        <w:pBdr>
          <w:bottom w:val="single" w:sz="12" w:space="1" w:color="auto"/>
        </w:pBdr>
        <w:spacing w:after="0"/>
        <w:rPr>
          <w:u w:val="single"/>
        </w:rPr>
      </w:pPr>
    </w:p>
    <w:p w14:paraId="0F860D0E" w14:textId="77777777" w:rsidR="009B0814" w:rsidRPr="008D5849" w:rsidRDefault="009B0814" w:rsidP="0043639C">
      <w:pPr>
        <w:spacing w:after="0"/>
        <w:rPr>
          <w:u w:val="single"/>
        </w:rPr>
      </w:pPr>
    </w:p>
    <w:p w14:paraId="24AF7F92" w14:textId="77777777" w:rsidR="009B0814" w:rsidRPr="008D5849" w:rsidRDefault="009B0814" w:rsidP="0043639C">
      <w:pPr>
        <w:spacing w:after="0"/>
      </w:pPr>
      <w:r w:rsidRPr="008D5849">
        <w:rPr>
          <w:u w:val="single"/>
        </w:rPr>
        <w:t>On the Terms of Reference</w:t>
      </w:r>
      <w:r w:rsidRPr="008D5849">
        <w:t>:</w:t>
      </w:r>
    </w:p>
    <w:p w14:paraId="7BBDC154" w14:textId="77777777" w:rsidR="009B0814" w:rsidRPr="008D5849" w:rsidRDefault="009B0814" w:rsidP="0043639C">
      <w:pPr>
        <w:spacing w:after="0"/>
      </w:pPr>
    </w:p>
    <w:p w14:paraId="39AEA3AF" w14:textId="77777777" w:rsidR="009B0814" w:rsidRPr="008D5849" w:rsidRDefault="009B0814" w:rsidP="0043639C">
      <w:pPr>
        <w:spacing w:after="0"/>
      </w:pPr>
    </w:p>
    <w:p w14:paraId="7BCA4743" w14:textId="77777777" w:rsidR="009B0814" w:rsidRPr="008D5849" w:rsidRDefault="009B0814" w:rsidP="0043639C">
      <w:pPr>
        <w:spacing w:after="0"/>
      </w:pPr>
      <w:r w:rsidRPr="008D5849">
        <w:t>1.</w:t>
      </w:r>
    </w:p>
    <w:p w14:paraId="1A1CDB9D" w14:textId="77777777" w:rsidR="009B0814" w:rsidRPr="008D5849" w:rsidRDefault="009B0814" w:rsidP="0043639C">
      <w:pPr>
        <w:spacing w:after="0"/>
      </w:pPr>
    </w:p>
    <w:p w14:paraId="6021DCB1" w14:textId="77777777" w:rsidR="009B0814" w:rsidRPr="008D5849" w:rsidRDefault="009B0814" w:rsidP="0043639C">
      <w:pPr>
        <w:spacing w:after="0"/>
      </w:pPr>
      <w:r w:rsidRPr="008D5849">
        <w:t>2.</w:t>
      </w:r>
    </w:p>
    <w:p w14:paraId="0E1C5728" w14:textId="77777777" w:rsidR="009B0814" w:rsidRPr="008D5849" w:rsidRDefault="009B0814" w:rsidP="0043639C">
      <w:pPr>
        <w:spacing w:after="0"/>
      </w:pPr>
    </w:p>
    <w:p w14:paraId="70485FBD" w14:textId="77777777" w:rsidR="009B0814" w:rsidRPr="008D5849" w:rsidRDefault="009B0814" w:rsidP="0043639C">
      <w:pPr>
        <w:spacing w:after="0"/>
      </w:pPr>
      <w:r w:rsidRPr="008D5849">
        <w:t>3.</w:t>
      </w:r>
    </w:p>
    <w:p w14:paraId="238DB712" w14:textId="77777777" w:rsidR="009B0814" w:rsidRPr="008D5849" w:rsidRDefault="009B0814" w:rsidP="0043639C">
      <w:pPr>
        <w:spacing w:after="0"/>
      </w:pPr>
    </w:p>
    <w:p w14:paraId="0EB4E61D" w14:textId="77777777" w:rsidR="009B0814" w:rsidRPr="008D5849" w:rsidRDefault="009B0814" w:rsidP="0043639C">
      <w:pPr>
        <w:spacing w:after="0"/>
      </w:pPr>
      <w:r w:rsidRPr="008D5849">
        <w:t>4.</w:t>
      </w:r>
    </w:p>
    <w:p w14:paraId="4CEC9F55" w14:textId="77777777" w:rsidR="009B0814" w:rsidRPr="008D5849" w:rsidRDefault="009B0814" w:rsidP="0043639C">
      <w:pPr>
        <w:spacing w:after="0"/>
      </w:pPr>
    </w:p>
    <w:p w14:paraId="2CA94D95" w14:textId="77777777" w:rsidR="009B0814" w:rsidRPr="008D5849" w:rsidRDefault="009B0814" w:rsidP="0043639C">
      <w:pPr>
        <w:spacing w:after="0"/>
      </w:pPr>
      <w:r w:rsidRPr="008D5849">
        <w:t>5.</w:t>
      </w:r>
    </w:p>
    <w:p w14:paraId="76120E77" w14:textId="77777777" w:rsidR="009B0814" w:rsidRPr="008D5849" w:rsidRDefault="009B0814" w:rsidP="0043639C">
      <w:pPr>
        <w:spacing w:after="0"/>
      </w:pPr>
    </w:p>
    <w:p w14:paraId="2DC1D40E" w14:textId="77777777" w:rsidR="009B0814" w:rsidRPr="008D5849" w:rsidRDefault="009B0814" w:rsidP="0043639C">
      <w:pPr>
        <w:spacing w:after="0"/>
      </w:pPr>
    </w:p>
    <w:p w14:paraId="7FF0FB6B" w14:textId="77777777" w:rsidR="009B0814" w:rsidRPr="008D5849" w:rsidRDefault="009B0814" w:rsidP="0043639C">
      <w:pPr>
        <w:spacing w:after="0"/>
        <w:rPr>
          <w:u w:val="single"/>
        </w:rPr>
      </w:pPr>
      <w:r w:rsidRPr="008D5849">
        <w:rPr>
          <w:u w:val="single"/>
        </w:rPr>
        <w:t>On the data, services, and facilities to be provided by the Procuring Entity</w:t>
      </w:r>
      <w:r w:rsidRPr="008D5849">
        <w:t>:</w:t>
      </w:r>
    </w:p>
    <w:p w14:paraId="5AEA2C02" w14:textId="77777777" w:rsidR="009B0814" w:rsidRPr="008D5849" w:rsidRDefault="009B0814" w:rsidP="0043639C">
      <w:pPr>
        <w:spacing w:after="0"/>
        <w:rPr>
          <w:u w:val="single"/>
        </w:rPr>
      </w:pPr>
    </w:p>
    <w:p w14:paraId="64A7378B" w14:textId="77777777" w:rsidR="009B0814" w:rsidRPr="008D5849" w:rsidRDefault="009B0814" w:rsidP="0043639C">
      <w:pPr>
        <w:spacing w:after="0"/>
        <w:rPr>
          <w:u w:val="single"/>
        </w:rPr>
      </w:pPr>
    </w:p>
    <w:p w14:paraId="7E0AC222" w14:textId="77777777" w:rsidR="009B0814" w:rsidRPr="008D5849" w:rsidRDefault="009B0814" w:rsidP="0043639C">
      <w:pPr>
        <w:spacing w:after="0"/>
      </w:pPr>
      <w:r w:rsidRPr="008D5849">
        <w:t>1.</w:t>
      </w:r>
    </w:p>
    <w:p w14:paraId="7DC68F1B" w14:textId="77777777" w:rsidR="009B0814" w:rsidRPr="008D5849" w:rsidRDefault="009B0814" w:rsidP="0043639C">
      <w:pPr>
        <w:spacing w:after="0"/>
      </w:pPr>
    </w:p>
    <w:p w14:paraId="456CE948" w14:textId="77777777" w:rsidR="009B0814" w:rsidRPr="008D5849" w:rsidRDefault="009B0814" w:rsidP="0043639C">
      <w:pPr>
        <w:spacing w:after="0"/>
      </w:pPr>
      <w:r w:rsidRPr="008D5849">
        <w:t>2.</w:t>
      </w:r>
    </w:p>
    <w:p w14:paraId="7E3E4D56" w14:textId="77777777" w:rsidR="009B0814" w:rsidRPr="008D5849" w:rsidRDefault="009B0814" w:rsidP="0043639C">
      <w:pPr>
        <w:spacing w:after="0"/>
      </w:pPr>
    </w:p>
    <w:p w14:paraId="3729E8CF" w14:textId="77777777" w:rsidR="009B0814" w:rsidRPr="008D5849" w:rsidRDefault="009B0814" w:rsidP="0043639C">
      <w:pPr>
        <w:spacing w:after="0"/>
      </w:pPr>
      <w:r w:rsidRPr="008D5849">
        <w:t>3.</w:t>
      </w:r>
    </w:p>
    <w:p w14:paraId="5DD51DBF" w14:textId="77777777" w:rsidR="009B0814" w:rsidRPr="008D5849" w:rsidRDefault="009B0814" w:rsidP="0043639C">
      <w:pPr>
        <w:spacing w:after="0"/>
      </w:pPr>
    </w:p>
    <w:p w14:paraId="53E30C57" w14:textId="77777777" w:rsidR="009B0814" w:rsidRPr="008D5849" w:rsidRDefault="009B0814" w:rsidP="0043639C">
      <w:pPr>
        <w:spacing w:after="0"/>
      </w:pPr>
      <w:r w:rsidRPr="008D5849">
        <w:t>4.</w:t>
      </w:r>
    </w:p>
    <w:p w14:paraId="485D4B48" w14:textId="77777777" w:rsidR="009B0814" w:rsidRPr="008D5849" w:rsidRDefault="009B0814" w:rsidP="0043639C">
      <w:pPr>
        <w:spacing w:after="0"/>
      </w:pPr>
    </w:p>
    <w:p w14:paraId="3E1DF5A7" w14:textId="77777777" w:rsidR="009B0814" w:rsidRPr="008D5849" w:rsidRDefault="009B0814" w:rsidP="0043639C">
      <w:pPr>
        <w:spacing w:after="0"/>
      </w:pPr>
      <w:r w:rsidRPr="008D5849">
        <w:t>5.</w:t>
      </w:r>
    </w:p>
    <w:p w14:paraId="1E65E21C" w14:textId="77777777" w:rsidR="009B0814" w:rsidRPr="008D5849" w:rsidRDefault="009B0814" w:rsidP="0043639C">
      <w:pPr>
        <w:spacing w:after="0"/>
        <w:rPr>
          <w:sz w:val="28"/>
        </w:rPr>
      </w:pPr>
    </w:p>
    <w:p w14:paraId="45A008DD" w14:textId="77777777" w:rsidR="009B0814" w:rsidRPr="008D5849" w:rsidRDefault="009B0814" w:rsidP="0043639C">
      <w:pPr>
        <w:spacing w:after="0"/>
        <w:rPr>
          <w:sz w:val="28"/>
          <w:lang w:val="x-none" w:eastAsia="x-none"/>
        </w:rPr>
      </w:pPr>
    </w:p>
    <w:p w14:paraId="2780E512" w14:textId="77777777" w:rsidR="009B0814" w:rsidRPr="008D5849" w:rsidRDefault="009B0814" w:rsidP="0043639C">
      <w:pPr>
        <w:spacing w:after="0"/>
        <w:rPr>
          <w:sz w:val="28"/>
          <w:lang w:val="x-none" w:eastAsia="x-none"/>
        </w:rPr>
      </w:pPr>
    </w:p>
    <w:p w14:paraId="16E0B4C4" w14:textId="77777777" w:rsidR="009B0814" w:rsidRPr="008D5849" w:rsidRDefault="009B0814" w:rsidP="0043639C">
      <w:pPr>
        <w:spacing w:after="0"/>
        <w:rPr>
          <w:sz w:val="28"/>
          <w:lang w:val="x-none" w:eastAsia="x-none"/>
        </w:rPr>
      </w:pPr>
    </w:p>
    <w:p w14:paraId="458372C8" w14:textId="77777777" w:rsidR="009B0814" w:rsidRPr="008D5849" w:rsidRDefault="009B0814" w:rsidP="0043639C">
      <w:pPr>
        <w:spacing w:after="0"/>
        <w:rPr>
          <w:sz w:val="28"/>
          <w:lang w:val="x-none" w:eastAsia="x-none"/>
        </w:rPr>
      </w:pPr>
    </w:p>
    <w:p w14:paraId="5ED7499B" w14:textId="77777777" w:rsidR="009B0814" w:rsidRPr="008D5849" w:rsidRDefault="009B0814" w:rsidP="0043639C">
      <w:pPr>
        <w:spacing w:after="0"/>
        <w:rPr>
          <w:sz w:val="28"/>
          <w:lang w:val="x-none" w:eastAsia="x-none"/>
        </w:rPr>
      </w:pPr>
    </w:p>
    <w:p w14:paraId="042FAF2E" w14:textId="77777777" w:rsidR="009B0814" w:rsidRPr="008D5849" w:rsidRDefault="009B0814" w:rsidP="0043639C">
      <w:pPr>
        <w:spacing w:after="0"/>
        <w:rPr>
          <w:sz w:val="28"/>
          <w:lang w:val="x-none" w:eastAsia="x-none"/>
        </w:rPr>
      </w:pPr>
    </w:p>
    <w:p w14:paraId="34603275" w14:textId="77777777" w:rsidR="009B0814" w:rsidRPr="008D5849" w:rsidRDefault="009B0814" w:rsidP="0043639C">
      <w:pPr>
        <w:spacing w:after="0"/>
        <w:rPr>
          <w:sz w:val="28"/>
          <w:lang w:val="x-none" w:eastAsia="x-none"/>
        </w:rPr>
      </w:pPr>
    </w:p>
    <w:p w14:paraId="697C7590" w14:textId="77777777" w:rsidR="009B0814" w:rsidRPr="008D5849" w:rsidRDefault="009B0814" w:rsidP="0043639C">
      <w:pPr>
        <w:spacing w:after="0"/>
        <w:rPr>
          <w:sz w:val="28"/>
          <w:lang w:val="x-none" w:eastAsia="x-none"/>
        </w:rPr>
      </w:pPr>
    </w:p>
    <w:p w14:paraId="66B704F4" w14:textId="77777777" w:rsidR="009B0814" w:rsidRPr="008D5849" w:rsidRDefault="009B0814" w:rsidP="0043639C">
      <w:pPr>
        <w:spacing w:after="0"/>
        <w:rPr>
          <w:sz w:val="28"/>
          <w:lang w:val="x-none" w:eastAsia="x-none"/>
        </w:rPr>
      </w:pPr>
    </w:p>
    <w:p w14:paraId="1645F735" w14:textId="77777777" w:rsidR="009B0814" w:rsidRPr="008D5849" w:rsidRDefault="009B0814" w:rsidP="0043639C">
      <w:pPr>
        <w:spacing w:after="0"/>
        <w:rPr>
          <w:sz w:val="28"/>
          <w:lang w:val="x-none" w:eastAsia="x-none"/>
        </w:rPr>
      </w:pPr>
    </w:p>
    <w:p w14:paraId="15297BAE" w14:textId="77777777" w:rsidR="009B0814" w:rsidRPr="008D5849" w:rsidRDefault="009B0814" w:rsidP="0043639C">
      <w:pPr>
        <w:pStyle w:val="Heading6"/>
        <w:spacing w:after="0"/>
        <w:ind w:right="-333"/>
        <w:rPr>
          <w:rFonts w:ascii="Times New Roman" w:hAnsi="Times New Roman"/>
          <w:b/>
        </w:rPr>
      </w:pPr>
      <w:r w:rsidRPr="008D5849">
        <w:rPr>
          <w:rFonts w:ascii="Times New Roman" w:hAnsi="Times New Roman"/>
          <w:b/>
          <w:sz w:val="24"/>
        </w:rPr>
        <w:lastRenderedPageBreak/>
        <w:t>DPWH-CONSL-24(</w:t>
      </w:r>
      <w:r w:rsidRPr="008D5849">
        <w:rPr>
          <w:rFonts w:ascii="Times New Roman" w:hAnsi="Times New Roman"/>
          <w:sz w:val="24"/>
        </w:rPr>
        <w:t xml:space="preserve">TPF 4).  </w:t>
      </w:r>
      <w:r w:rsidRPr="008D5849">
        <w:rPr>
          <w:rFonts w:ascii="Times New Roman" w:hAnsi="Times New Roman"/>
          <w:b/>
          <w:sz w:val="24"/>
        </w:rPr>
        <w:t>Description of the Approach, Methodology and Work Plan for Performing the Project</w:t>
      </w:r>
    </w:p>
    <w:p w14:paraId="737A8A5D" w14:textId="77777777" w:rsidR="009B0814" w:rsidRPr="008D5849" w:rsidRDefault="009B0814" w:rsidP="0043639C">
      <w:pPr>
        <w:pBdr>
          <w:bottom w:val="single" w:sz="12" w:space="1" w:color="auto"/>
        </w:pBdr>
        <w:spacing w:after="0"/>
        <w:rPr>
          <w:sz w:val="28"/>
        </w:rPr>
      </w:pPr>
    </w:p>
    <w:p w14:paraId="3F1B0EEA" w14:textId="77777777" w:rsidR="009B0814" w:rsidRPr="008D5849" w:rsidRDefault="009B0814" w:rsidP="0043639C">
      <w:pPr>
        <w:spacing w:after="0"/>
        <w:rPr>
          <w:sz w:val="28"/>
          <w:lang w:val="x-none" w:eastAsia="x-none"/>
        </w:rPr>
      </w:pPr>
    </w:p>
    <w:p w14:paraId="0C180E0A" w14:textId="77777777" w:rsidR="009B0814" w:rsidRPr="008D5849" w:rsidRDefault="009B0814" w:rsidP="0043639C">
      <w:pPr>
        <w:spacing w:after="0"/>
        <w:jc w:val="center"/>
        <w:rPr>
          <w:sz w:val="28"/>
        </w:rPr>
      </w:pPr>
    </w:p>
    <w:p w14:paraId="11DF3FBF" w14:textId="77777777" w:rsidR="009B0814" w:rsidRPr="008D5849" w:rsidRDefault="009B0814" w:rsidP="0043639C">
      <w:pPr>
        <w:spacing w:after="0"/>
        <w:jc w:val="center"/>
        <w:rPr>
          <w:sz w:val="28"/>
        </w:rPr>
      </w:pPr>
    </w:p>
    <w:p w14:paraId="3C9D3903" w14:textId="77777777" w:rsidR="009B0814" w:rsidRPr="008D5849" w:rsidRDefault="009B0814" w:rsidP="0043639C">
      <w:pPr>
        <w:spacing w:after="0"/>
        <w:jc w:val="center"/>
        <w:rPr>
          <w:sz w:val="28"/>
        </w:rPr>
      </w:pPr>
    </w:p>
    <w:p w14:paraId="76A0EB86" w14:textId="77777777" w:rsidR="009B0814" w:rsidRPr="008D5849" w:rsidRDefault="009B0814" w:rsidP="0043639C">
      <w:pPr>
        <w:spacing w:after="0"/>
        <w:jc w:val="center"/>
        <w:rPr>
          <w:sz w:val="28"/>
        </w:rPr>
      </w:pPr>
    </w:p>
    <w:p w14:paraId="16785FCE" w14:textId="77777777" w:rsidR="009B0814" w:rsidRPr="008D5849" w:rsidRDefault="009B0814" w:rsidP="0043639C">
      <w:pPr>
        <w:spacing w:after="0"/>
        <w:jc w:val="center"/>
        <w:rPr>
          <w:sz w:val="28"/>
        </w:rPr>
      </w:pPr>
    </w:p>
    <w:p w14:paraId="23001982" w14:textId="77777777" w:rsidR="009B0814" w:rsidRPr="008D5849" w:rsidRDefault="009B0814" w:rsidP="0043639C">
      <w:pPr>
        <w:spacing w:after="0"/>
        <w:jc w:val="center"/>
        <w:rPr>
          <w:sz w:val="28"/>
        </w:rPr>
      </w:pPr>
    </w:p>
    <w:p w14:paraId="55DF687E" w14:textId="77777777" w:rsidR="009B0814" w:rsidRPr="008D5849" w:rsidRDefault="009B0814" w:rsidP="0043639C">
      <w:pPr>
        <w:spacing w:after="0"/>
        <w:jc w:val="center"/>
        <w:rPr>
          <w:sz w:val="28"/>
        </w:rPr>
      </w:pPr>
    </w:p>
    <w:p w14:paraId="76B8828F" w14:textId="77777777" w:rsidR="009B0814" w:rsidRPr="008D5849" w:rsidRDefault="009B0814" w:rsidP="0043639C">
      <w:pPr>
        <w:spacing w:after="0"/>
        <w:jc w:val="center"/>
        <w:rPr>
          <w:sz w:val="28"/>
        </w:rPr>
      </w:pPr>
    </w:p>
    <w:p w14:paraId="1F75B185" w14:textId="77777777" w:rsidR="009B0814" w:rsidRPr="008D5849" w:rsidRDefault="009B0814" w:rsidP="0043639C">
      <w:pPr>
        <w:spacing w:after="0"/>
        <w:jc w:val="center"/>
        <w:rPr>
          <w:sz w:val="28"/>
        </w:rPr>
      </w:pPr>
    </w:p>
    <w:p w14:paraId="012801AE" w14:textId="77777777" w:rsidR="009B0814" w:rsidRPr="008D5849" w:rsidRDefault="009B0814" w:rsidP="0043639C">
      <w:pPr>
        <w:spacing w:after="0"/>
        <w:jc w:val="center"/>
        <w:rPr>
          <w:sz w:val="28"/>
        </w:rPr>
      </w:pPr>
    </w:p>
    <w:p w14:paraId="76D512D3" w14:textId="77777777" w:rsidR="009B0814" w:rsidRPr="008D5849" w:rsidRDefault="009B0814" w:rsidP="0043639C">
      <w:pPr>
        <w:spacing w:after="0"/>
        <w:jc w:val="center"/>
        <w:rPr>
          <w:sz w:val="28"/>
        </w:rPr>
      </w:pPr>
    </w:p>
    <w:p w14:paraId="674025B5" w14:textId="77777777" w:rsidR="009B0814" w:rsidRPr="008D5849" w:rsidRDefault="009B0814" w:rsidP="0043639C">
      <w:pPr>
        <w:spacing w:after="0"/>
        <w:jc w:val="center"/>
        <w:rPr>
          <w:sz w:val="28"/>
        </w:rPr>
      </w:pPr>
    </w:p>
    <w:p w14:paraId="22F37C47" w14:textId="77777777" w:rsidR="009B0814" w:rsidRPr="008D5849" w:rsidRDefault="009B0814" w:rsidP="0043639C">
      <w:pPr>
        <w:spacing w:after="0"/>
        <w:jc w:val="center"/>
        <w:rPr>
          <w:sz w:val="28"/>
        </w:rPr>
      </w:pPr>
    </w:p>
    <w:p w14:paraId="71F37C5E" w14:textId="77777777" w:rsidR="009B0814" w:rsidRPr="008D5849" w:rsidRDefault="009B0814" w:rsidP="0043639C">
      <w:pPr>
        <w:spacing w:after="0"/>
        <w:jc w:val="center"/>
        <w:rPr>
          <w:sz w:val="28"/>
        </w:rPr>
      </w:pPr>
    </w:p>
    <w:p w14:paraId="24F7146B" w14:textId="77777777" w:rsidR="009B0814" w:rsidRPr="008D5849" w:rsidRDefault="009B0814" w:rsidP="0043639C">
      <w:pPr>
        <w:spacing w:after="0"/>
        <w:jc w:val="center"/>
        <w:rPr>
          <w:sz w:val="28"/>
        </w:rPr>
      </w:pPr>
    </w:p>
    <w:p w14:paraId="35D7007F" w14:textId="77777777" w:rsidR="009B0814" w:rsidRPr="008D5849" w:rsidRDefault="009B0814" w:rsidP="0043639C">
      <w:pPr>
        <w:spacing w:after="0"/>
        <w:jc w:val="center"/>
        <w:rPr>
          <w:sz w:val="28"/>
        </w:rPr>
      </w:pPr>
    </w:p>
    <w:p w14:paraId="143AE7C0" w14:textId="77777777" w:rsidR="009B0814" w:rsidRPr="008D5849" w:rsidRDefault="009B0814" w:rsidP="0043639C">
      <w:pPr>
        <w:spacing w:after="0"/>
        <w:jc w:val="center"/>
        <w:rPr>
          <w:sz w:val="28"/>
        </w:rPr>
      </w:pPr>
    </w:p>
    <w:p w14:paraId="32D95B89" w14:textId="77777777" w:rsidR="009B0814" w:rsidRPr="008D5849" w:rsidRDefault="009B0814" w:rsidP="0043639C">
      <w:pPr>
        <w:spacing w:after="0"/>
        <w:jc w:val="center"/>
        <w:rPr>
          <w:sz w:val="28"/>
        </w:rPr>
      </w:pPr>
    </w:p>
    <w:p w14:paraId="579965BE" w14:textId="77777777" w:rsidR="009B0814" w:rsidRPr="008D5849" w:rsidRDefault="009B0814" w:rsidP="0043639C">
      <w:pPr>
        <w:spacing w:after="0"/>
        <w:jc w:val="center"/>
        <w:rPr>
          <w:sz w:val="28"/>
        </w:rPr>
      </w:pPr>
    </w:p>
    <w:p w14:paraId="32E11519" w14:textId="77777777" w:rsidR="009B0814" w:rsidRPr="008D5849" w:rsidRDefault="009B0814" w:rsidP="0043639C">
      <w:pPr>
        <w:spacing w:after="0"/>
        <w:jc w:val="center"/>
        <w:rPr>
          <w:sz w:val="28"/>
        </w:rPr>
      </w:pPr>
    </w:p>
    <w:p w14:paraId="7FF32935" w14:textId="77777777" w:rsidR="009B0814" w:rsidRPr="008D5849" w:rsidRDefault="009B0814" w:rsidP="0043639C">
      <w:pPr>
        <w:spacing w:after="0"/>
        <w:jc w:val="center"/>
        <w:rPr>
          <w:sz w:val="28"/>
        </w:rPr>
      </w:pPr>
    </w:p>
    <w:p w14:paraId="2E80E13F" w14:textId="77777777" w:rsidR="009B0814" w:rsidRPr="008D5849" w:rsidRDefault="009B0814" w:rsidP="0043639C">
      <w:pPr>
        <w:spacing w:after="0"/>
        <w:jc w:val="center"/>
        <w:rPr>
          <w:sz w:val="28"/>
        </w:rPr>
      </w:pPr>
    </w:p>
    <w:p w14:paraId="214E05A1" w14:textId="77777777" w:rsidR="009B0814" w:rsidRPr="008D5849" w:rsidRDefault="009B0814" w:rsidP="0043639C">
      <w:pPr>
        <w:spacing w:after="0"/>
        <w:jc w:val="center"/>
        <w:rPr>
          <w:sz w:val="28"/>
        </w:rPr>
      </w:pPr>
    </w:p>
    <w:p w14:paraId="493ABFDD" w14:textId="77777777" w:rsidR="009B0814" w:rsidRPr="008D5849" w:rsidRDefault="009B0814" w:rsidP="0043639C">
      <w:pPr>
        <w:spacing w:after="0"/>
        <w:rPr>
          <w:sz w:val="28"/>
        </w:rPr>
        <w:sectPr w:rsidR="009B0814" w:rsidRPr="008D5849" w:rsidSect="00A76B97">
          <w:pgSz w:w="12240" w:h="15840"/>
          <w:pgMar w:top="547" w:right="1440" w:bottom="547" w:left="1440" w:header="720" w:footer="720" w:gutter="0"/>
          <w:cols w:space="720"/>
          <w:docGrid w:linePitch="360"/>
        </w:sectPr>
      </w:pPr>
    </w:p>
    <w:p w14:paraId="6DDF5AF9"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rPr>
        <w:lastRenderedPageBreak/>
        <w:tab/>
      </w:r>
      <w:r w:rsidRPr="008D5849">
        <w:rPr>
          <w:rFonts w:ascii="Times New Roman" w:hAnsi="Times New Roman"/>
          <w:b/>
          <w:sz w:val="24"/>
        </w:rPr>
        <w:t>DPWH-CONSL-25(</w:t>
      </w:r>
      <w:r w:rsidRPr="008D5849">
        <w:rPr>
          <w:rFonts w:ascii="Times New Roman" w:hAnsi="Times New Roman"/>
          <w:sz w:val="24"/>
        </w:rPr>
        <w:t xml:space="preserve">TPF 5).  </w:t>
      </w:r>
      <w:r w:rsidRPr="008D5849">
        <w:rPr>
          <w:rFonts w:ascii="Times New Roman" w:hAnsi="Times New Roman"/>
          <w:b/>
          <w:sz w:val="24"/>
        </w:rPr>
        <w:t>Organizational Chart, Team Composition and Tasks for the Project</w:t>
      </w:r>
    </w:p>
    <w:p w14:paraId="2CB1EC8F" w14:textId="77777777" w:rsidR="009B0814" w:rsidRPr="008D5849" w:rsidRDefault="009B0814" w:rsidP="0043639C">
      <w:pPr>
        <w:pBdr>
          <w:bottom w:val="single" w:sz="12" w:space="1" w:color="auto"/>
        </w:pBdr>
        <w:spacing w:after="0"/>
        <w:rPr>
          <w:sz w:val="28"/>
        </w:rPr>
      </w:pPr>
    </w:p>
    <w:p w14:paraId="40CCE538" w14:textId="77777777" w:rsidR="009B0814" w:rsidRPr="008D5849" w:rsidRDefault="009B0814" w:rsidP="0043639C">
      <w:pPr>
        <w:spacing w:after="0"/>
        <w:rPr>
          <w:b/>
          <w:i/>
          <w:sz w:val="28"/>
        </w:rPr>
      </w:pPr>
    </w:p>
    <w:p w14:paraId="0F8262D3" w14:textId="77777777" w:rsidR="009B0814" w:rsidRPr="008D5849" w:rsidRDefault="009B0814" w:rsidP="0043639C">
      <w:pPr>
        <w:spacing w:after="0"/>
        <w:rPr>
          <w:b/>
          <w:i/>
          <w:color w:val="FF0000"/>
          <w:sz w:val="36"/>
        </w:rPr>
      </w:pPr>
      <w:r w:rsidRPr="008D5849">
        <w:rPr>
          <w:b/>
          <w:i/>
          <w:color w:val="FF0000"/>
          <w:sz w:val="32"/>
        </w:rPr>
        <w:t>Insert Organizational Chart for the Project (Bilateral Linkage).</w:t>
      </w:r>
    </w:p>
    <w:p w14:paraId="1815E516" w14:textId="77777777" w:rsidR="009B0814" w:rsidRPr="008D5849" w:rsidRDefault="009B0814" w:rsidP="0043639C">
      <w:pPr>
        <w:spacing w:after="0"/>
        <w:jc w:val="center"/>
        <w:rPr>
          <w:sz w:val="28"/>
        </w:rPr>
      </w:pPr>
    </w:p>
    <w:p w14:paraId="1B024BD2" w14:textId="77777777" w:rsidR="009B0814" w:rsidRPr="008D5849" w:rsidRDefault="009B0814" w:rsidP="0043639C">
      <w:pPr>
        <w:spacing w:after="0"/>
        <w:jc w:val="center"/>
        <w:rPr>
          <w:sz w:val="28"/>
        </w:rPr>
      </w:pPr>
    </w:p>
    <w:tbl>
      <w:tblPr>
        <w:tblW w:w="13320" w:type="dxa"/>
        <w:tblInd w:w="-23"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9B0814" w:rsidRPr="008D5849" w14:paraId="64422D2F" w14:textId="77777777" w:rsidTr="0043639C">
        <w:tc>
          <w:tcPr>
            <w:tcW w:w="13320" w:type="dxa"/>
            <w:gridSpan w:val="3"/>
          </w:tcPr>
          <w:p w14:paraId="42236E10" w14:textId="77777777" w:rsidR="009B0814" w:rsidRPr="008D5849" w:rsidRDefault="009B0814" w:rsidP="0043639C">
            <w:pPr>
              <w:spacing w:after="0"/>
              <w:rPr>
                <w:szCs w:val="22"/>
              </w:rPr>
            </w:pPr>
            <w:r w:rsidRPr="008D5849">
              <w:rPr>
                <w:b/>
                <w:szCs w:val="22"/>
              </w:rPr>
              <w:t>1.  Key Personnel</w:t>
            </w:r>
          </w:p>
        </w:tc>
      </w:tr>
      <w:tr w:rsidR="009B0814" w:rsidRPr="008D5849" w14:paraId="61593C57" w14:textId="77777777" w:rsidTr="0043639C">
        <w:tc>
          <w:tcPr>
            <w:tcW w:w="3780" w:type="dxa"/>
            <w:tcBorders>
              <w:top w:val="single" w:sz="6" w:space="0" w:color="auto"/>
              <w:left w:val="single" w:sz="6" w:space="0" w:color="auto"/>
              <w:bottom w:val="single" w:sz="6" w:space="0" w:color="auto"/>
              <w:right w:val="single" w:sz="6" w:space="0" w:color="auto"/>
            </w:tcBorders>
          </w:tcPr>
          <w:p w14:paraId="59CC47F4" w14:textId="77777777" w:rsidR="009B0814" w:rsidRPr="008D5849" w:rsidRDefault="009B0814" w:rsidP="0043639C">
            <w:pPr>
              <w:spacing w:after="0"/>
              <w:jc w:val="center"/>
              <w:rPr>
                <w:szCs w:val="22"/>
              </w:rPr>
            </w:pPr>
            <w:r w:rsidRPr="008D5849">
              <w:rPr>
                <w:szCs w:val="22"/>
              </w:rPr>
              <w:t>Name</w:t>
            </w:r>
          </w:p>
        </w:tc>
        <w:tc>
          <w:tcPr>
            <w:tcW w:w="4320" w:type="dxa"/>
            <w:tcBorders>
              <w:top w:val="single" w:sz="6" w:space="0" w:color="auto"/>
              <w:left w:val="single" w:sz="6" w:space="0" w:color="auto"/>
              <w:bottom w:val="single" w:sz="6" w:space="0" w:color="auto"/>
              <w:right w:val="single" w:sz="6" w:space="0" w:color="auto"/>
            </w:tcBorders>
          </w:tcPr>
          <w:p w14:paraId="0CF13A5A" w14:textId="77777777" w:rsidR="009B0814" w:rsidRPr="008D5849" w:rsidRDefault="009B0814" w:rsidP="0043639C">
            <w:pPr>
              <w:spacing w:after="0"/>
              <w:jc w:val="center"/>
              <w:rPr>
                <w:szCs w:val="22"/>
              </w:rPr>
            </w:pPr>
            <w:r w:rsidRPr="008D5849">
              <w:rPr>
                <w:szCs w:val="22"/>
              </w:rPr>
              <w:t>Position</w:t>
            </w:r>
          </w:p>
        </w:tc>
        <w:tc>
          <w:tcPr>
            <w:tcW w:w="5220" w:type="dxa"/>
            <w:tcBorders>
              <w:top w:val="single" w:sz="6" w:space="0" w:color="auto"/>
              <w:left w:val="single" w:sz="6" w:space="0" w:color="auto"/>
              <w:bottom w:val="single" w:sz="6" w:space="0" w:color="auto"/>
              <w:right w:val="single" w:sz="6" w:space="0" w:color="auto"/>
            </w:tcBorders>
          </w:tcPr>
          <w:p w14:paraId="1D5858F4" w14:textId="77777777" w:rsidR="009B0814" w:rsidRPr="008D5849" w:rsidRDefault="009B0814" w:rsidP="0043639C">
            <w:pPr>
              <w:spacing w:after="0"/>
              <w:jc w:val="center"/>
              <w:rPr>
                <w:szCs w:val="22"/>
              </w:rPr>
            </w:pPr>
            <w:r w:rsidRPr="008D5849">
              <w:rPr>
                <w:szCs w:val="22"/>
              </w:rPr>
              <w:t>Task</w:t>
            </w:r>
          </w:p>
        </w:tc>
      </w:tr>
      <w:tr w:rsidR="009B0814" w:rsidRPr="008D5849" w14:paraId="7800FB4B" w14:textId="77777777" w:rsidTr="0043639C">
        <w:tc>
          <w:tcPr>
            <w:tcW w:w="3780" w:type="dxa"/>
            <w:tcBorders>
              <w:left w:val="single" w:sz="6" w:space="0" w:color="auto"/>
              <w:bottom w:val="single" w:sz="6" w:space="0" w:color="auto"/>
              <w:right w:val="single" w:sz="6" w:space="0" w:color="auto"/>
            </w:tcBorders>
          </w:tcPr>
          <w:p w14:paraId="376CBC2F" w14:textId="77777777" w:rsidR="009B0814" w:rsidRPr="008D5849" w:rsidRDefault="009B0814" w:rsidP="0043639C">
            <w:pPr>
              <w:spacing w:after="0"/>
              <w:rPr>
                <w:szCs w:val="22"/>
              </w:rPr>
            </w:pPr>
          </w:p>
        </w:tc>
        <w:tc>
          <w:tcPr>
            <w:tcW w:w="4320" w:type="dxa"/>
            <w:tcBorders>
              <w:left w:val="single" w:sz="6" w:space="0" w:color="auto"/>
              <w:bottom w:val="single" w:sz="6" w:space="0" w:color="auto"/>
              <w:right w:val="single" w:sz="6" w:space="0" w:color="auto"/>
            </w:tcBorders>
          </w:tcPr>
          <w:p w14:paraId="617C2419" w14:textId="77777777" w:rsidR="009B0814" w:rsidRPr="008D5849" w:rsidRDefault="009B0814" w:rsidP="0043639C">
            <w:pPr>
              <w:spacing w:after="0"/>
              <w:rPr>
                <w:szCs w:val="22"/>
              </w:rPr>
            </w:pPr>
          </w:p>
        </w:tc>
        <w:tc>
          <w:tcPr>
            <w:tcW w:w="5220" w:type="dxa"/>
            <w:tcBorders>
              <w:left w:val="single" w:sz="6" w:space="0" w:color="auto"/>
              <w:bottom w:val="single" w:sz="6" w:space="0" w:color="auto"/>
              <w:right w:val="single" w:sz="6" w:space="0" w:color="auto"/>
            </w:tcBorders>
          </w:tcPr>
          <w:p w14:paraId="7281C8CB" w14:textId="77777777" w:rsidR="009B0814" w:rsidRPr="008D5849" w:rsidRDefault="009B0814" w:rsidP="0043639C">
            <w:pPr>
              <w:spacing w:after="0"/>
              <w:rPr>
                <w:szCs w:val="22"/>
              </w:rPr>
            </w:pPr>
          </w:p>
        </w:tc>
      </w:tr>
      <w:tr w:rsidR="009B0814" w:rsidRPr="008D5849" w14:paraId="38469EFB" w14:textId="77777777" w:rsidTr="0043639C">
        <w:tc>
          <w:tcPr>
            <w:tcW w:w="3780" w:type="dxa"/>
            <w:tcBorders>
              <w:top w:val="single" w:sz="6" w:space="0" w:color="auto"/>
              <w:left w:val="single" w:sz="6" w:space="0" w:color="auto"/>
              <w:bottom w:val="single" w:sz="6" w:space="0" w:color="auto"/>
              <w:right w:val="single" w:sz="6" w:space="0" w:color="auto"/>
            </w:tcBorders>
          </w:tcPr>
          <w:p w14:paraId="58B56DA5"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433C4774"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7A8E1849" w14:textId="77777777" w:rsidR="009B0814" w:rsidRPr="008D5849" w:rsidRDefault="009B0814" w:rsidP="0043639C">
            <w:pPr>
              <w:spacing w:after="0"/>
              <w:rPr>
                <w:szCs w:val="22"/>
              </w:rPr>
            </w:pPr>
          </w:p>
        </w:tc>
      </w:tr>
      <w:tr w:rsidR="009B0814" w:rsidRPr="008D5849" w14:paraId="71256EF7" w14:textId="77777777" w:rsidTr="0043639C">
        <w:tc>
          <w:tcPr>
            <w:tcW w:w="3780" w:type="dxa"/>
            <w:tcBorders>
              <w:top w:val="single" w:sz="6" w:space="0" w:color="auto"/>
              <w:left w:val="single" w:sz="6" w:space="0" w:color="auto"/>
              <w:bottom w:val="single" w:sz="6" w:space="0" w:color="auto"/>
              <w:right w:val="single" w:sz="6" w:space="0" w:color="auto"/>
            </w:tcBorders>
          </w:tcPr>
          <w:p w14:paraId="084DE3C5"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2F27B537"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215FBEBF" w14:textId="77777777" w:rsidR="009B0814" w:rsidRPr="008D5849" w:rsidRDefault="009B0814" w:rsidP="0043639C">
            <w:pPr>
              <w:spacing w:after="0"/>
              <w:rPr>
                <w:szCs w:val="22"/>
              </w:rPr>
            </w:pPr>
          </w:p>
        </w:tc>
      </w:tr>
      <w:tr w:rsidR="009B0814" w:rsidRPr="008D5849" w14:paraId="5A515DDE" w14:textId="77777777" w:rsidTr="0043639C">
        <w:tc>
          <w:tcPr>
            <w:tcW w:w="3780" w:type="dxa"/>
            <w:tcBorders>
              <w:top w:val="single" w:sz="6" w:space="0" w:color="auto"/>
              <w:left w:val="single" w:sz="6" w:space="0" w:color="auto"/>
              <w:bottom w:val="single" w:sz="6" w:space="0" w:color="auto"/>
              <w:right w:val="single" w:sz="6" w:space="0" w:color="auto"/>
            </w:tcBorders>
          </w:tcPr>
          <w:p w14:paraId="441EE1CE"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6FC98136"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206EEB9B" w14:textId="77777777" w:rsidR="009B0814" w:rsidRPr="008D5849" w:rsidRDefault="009B0814" w:rsidP="0043639C">
            <w:pPr>
              <w:spacing w:after="0"/>
              <w:rPr>
                <w:szCs w:val="22"/>
              </w:rPr>
            </w:pPr>
          </w:p>
        </w:tc>
      </w:tr>
      <w:tr w:rsidR="009B0814" w:rsidRPr="008D5849" w14:paraId="4F7B8DCC" w14:textId="77777777" w:rsidTr="0043639C">
        <w:tc>
          <w:tcPr>
            <w:tcW w:w="3780" w:type="dxa"/>
            <w:tcBorders>
              <w:top w:val="single" w:sz="6" w:space="0" w:color="auto"/>
              <w:left w:val="single" w:sz="6" w:space="0" w:color="auto"/>
              <w:bottom w:val="single" w:sz="6" w:space="0" w:color="auto"/>
              <w:right w:val="single" w:sz="6" w:space="0" w:color="auto"/>
            </w:tcBorders>
          </w:tcPr>
          <w:p w14:paraId="7E8AEF34" w14:textId="77777777" w:rsidR="009B0814" w:rsidRPr="008D5849" w:rsidRDefault="009B0814" w:rsidP="0043639C">
            <w:pPr>
              <w:spacing w:after="0"/>
              <w:rPr>
                <w:szCs w:val="22"/>
              </w:rPr>
            </w:pPr>
          </w:p>
        </w:tc>
        <w:tc>
          <w:tcPr>
            <w:tcW w:w="4320" w:type="dxa"/>
            <w:tcBorders>
              <w:top w:val="single" w:sz="6" w:space="0" w:color="auto"/>
              <w:left w:val="single" w:sz="6" w:space="0" w:color="auto"/>
              <w:bottom w:val="single" w:sz="6" w:space="0" w:color="auto"/>
              <w:right w:val="single" w:sz="6" w:space="0" w:color="auto"/>
            </w:tcBorders>
          </w:tcPr>
          <w:p w14:paraId="33078AC3" w14:textId="77777777" w:rsidR="009B0814" w:rsidRPr="008D5849" w:rsidRDefault="009B0814" w:rsidP="0043639C">
            <w:pPr>
              <w:spacing w:after="0"/>
              <w:rPr>
                <w:szCs w:val="22"/>
              </w:rPr>
            </w:pPr>
          </w:p>
        </w:tc>
        <w:tc>
          <w:tcPr>
            <w:tcW w:w="5220" w:type="dxa"/>
            <w:tcBorders>
              <w:top w:val="single" w:sz="6" w:space="0" w:color="auto"/>
              <w:left w:val="single" w:sz="6" w:space="0" w:color="auto"/>
              <w:bottom w:val="single" w:sz="6" w:space="0" w:color="auto"/>
              <w:right w:val="single" w:sz="6" w:space="0" w:color="auto"/>
            </w:tcBorders>
          </w:tcPr>
          <w:p w14:paraId="436331D5" w14:textId="77777777" w:rsidR="009B0814" w:rsidRPr="008D5849" w:rsidRDefault="009B0814" w:rsidP="0043639C">
            <w:pPr>
              <w:spacing w:after="0"/>
              <w:rPr>
                <w:szCs w:val="22"/>
              </w:rPr>
            </w:pPr>
          </w:p>
        </w:tc>
      </w:tr>
    </w:tbl>
    <w:p w14:paraId="51FBA7A5" w14:textId="77777777" w:rsidR="009B0814" w:rsidRPr="008D5849" w:rsidRDefault="009B0814" w:rsidP="0043639C">
      <w:pPr>
        <w:spacing w:after="0"/>
        <w:rPr>
          <w:szCs w:val="22"/>
        </w:rPr>
      </w:pPr>
    </w:p>
    <w:p w14:paraId="3E5B4B4B" w14:textId="77777777" w:rsidR="009B0814" w:rsidRPr="008D5849" w:rsidRDefault="009B0814" w:rsidP="0043639C">
      <w:pPr>
        <w:spacing w:after="0"/>
        <w:rPr>
          <w:szCs w:val="22"/>
        </w:rPr>
      </w:pPr>
    </w:p>
    <w:tbl>
      <w:tblPr>
        <w:tblW w:w="13335" w:type="dxa"/>
        <w:tblInd w:w="-23"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13"/>
        <w:gridCol w:w="15"/>
        <w:gridCol w:w="4305"/>
        <w:gridCol w:w="15"/>
        <w:gridCol w:w="5287"/>
      </w:tblGrid>
      <w:tr w:rsidR="009B0814" w:rsidRPr="008D5849" w14:paraId="57F993A5" w14:textId="77777777" w:rsidTr="0043639C">
        <w:tc>
          <w:tcPr>
            <w:tcW w:w="13335" w:type="dxa"/>
            <w:gridSpan w:val="5"/>
          </w:tcPr>
          <w:p w14:paraId="4F645ABB" w14:textId="77777777" w:rsidR="009B0814" w:rsidRPr="008D5849" w:rsidRDefault="009B0814" w:rsidP="0043639C">
            <w:pPr>
              <w:spacing w:after="0"/>
              <w:rPr>
                <w:szCs w:val="22"/>
              </w:rPr>
            </w:pPr>
            <w:r w:rsidRPr="008D5849">
              <w:rPr>
                <w:b/>
                <w:szCs w:val="22"/>
              </w:rPr>
              <w:t>2.  Non-Key Personnel</w:t>
            </w:r>
          </w:p>
        </w:tc>
      </w:tr>
      <w:tr w:rsidR="009B0814" w:rsidRPr="008D5849" w14:paraId="2E300393" w14:textId="77777777" w:rsidTr="0043639C">
        <w:tc>
          <w:tcPr>
            <w:tcW w:w="3713" w:type="dxa"/>
            <w:tcBorders>
              <w:top w:val="single" w:sz="6" w:space="0" w:color="auto"/>
              <w:left w:val="single" w:sz="6" w:space="0" w:color="auto"/>
              <w:bottom w:val="single" w:sz="6" w:space="0" w:color="auto"/>
              <w:right w:val="single" w:sz="6" w:space="0" w:color="auto"/>
            </w:tcBorders>
          </w:tcPr>
          <w:p w14:paraId="1CA2075F" w14:textId="77777777" w:rsidR="009B0814" w:rsidRPr="008D5849" w:rsidRDefault="009B0814" w:rsidP="0043639C">
            <w:pPr>
              <w:spacing w:after="0"/>
              <w:jc w:val="center"/>
              <w:rPr>
                <w:szCs w:val="22"/>
              </w:rPr>
            </w:pPr>
            <w:r w:rsidRPr="008D5849">
              <w:rPr>
                <w:szCs w:val="22"/>
              </w:rPr>
              <w:t>Name</w:t>
            </w:r>
          </w:p>
        </w:tc>
        <w:tc>
          <w:tcPr>
            <w:tcW w:w="4320" w:type="dxa"/>
            <w:gridSpan w:val="2"/>
            <w:tcBorders>
              <w:top w:val="single" w:sz="6" w:space="0" w:color="auto"/>
              <w:left w:val="single" w:sz="6" w:space="0" w:color="auto"/>
              <w:bottom w:val="single" w:sz="6" w:space="0" w:color="auto"/>
              <w:right w:val="single" w:sz="6" w:space="0" w:color="auto"/>
            </w:tcBorders>
          </w:tcPr>
          <w:p w14:paraId="0F01869B" w14:textId="77777777" w:rsidR="009B0814" w:rsidRPr="008D5849" w:rsidRDefault="009B0814" w:rsidP="0043639C">
            <w:pPr>
              <w:spacing w:after="0"/>
              <w:jc w:val="center"/>
              <w:rPr>
                <w:szCs w:val="22"/>
              </w:rPr>
            </w:pPr>
            <w:r w:rsidRPr="008D5849">
              <w:rPr>
                <w:szCs w:val="22"/>
              </w:rPr>
              <w:t>Position</w:t>
            </w:r>
          </w:p>
        </w:tc>
        <w:tc>
          <w:tcPr>
            <w:tcW w:w="5302" w:type="dxa"/>
            <w:gridSpan w:val="2"/>
            <w:tcBorders>
              <w:top w:val="single" w:sz="6" w:space="0" w:color="auto"/>
              <w:left w:val="single" w:sz="6" w:space="0" w:color="auto"/>
              <w:bottom w:val="single" w:sz="6" w:space="0" w:color="auto"/>
              <w:right w:val="single" w:sz="6" w:space="0" w:color="auto"/>
            </w:tcBorders>
          </w:tcPr>
          <w:p w14:paraId="48959989" w14:textId="77777777" w:rsidR="009B0814" w:rsidRPr="008D5849" w:rsidRDefault="009B0814" w:rsidP="0043639C">
            <w:pPr>
              <w:spacing w:after="0"/>
              <w:jc w:val="center"/>
              <w:rPr>
                <w:szCs w:val="22"/>
              </w:rPr>
            </w:pPr>
            <w:r w:rsidRPr="008D5849">
              <w:rPr>
                <w:szCs w:val="22"/>
              </w:rPr>
              <w:t>Task</w:t>
            </w:r>
          </w:p>
        </w:tc>
      </w:tr>
      <w:tr w:rsidR="009B0814" w:rsidRPr="008D5849" w14:paraId="5DE709E5" w14:textId="77777777" w:rsidTr="0043639C">
        <w:tc>
          <w:tcPr>
            <w:tcW w:w="3713" w:type="dxa"/>
            <w:tcBorders>
              <w:left w:val="single" w:sz="6" w:space="0" w:color="auto"/>
              <w:bottom w:val="single" w:sz="6" w:space="0" w:color="auto"/>
              <w:right w:val="single" w:sz="6" w:space="0" w:color="auto"/>
            </w:tcBorders>
          </w:tcPr>
          <w:p w14:paraId="0305D9F9" w14:textId="77777777" w:rsidR="009B0814" w:rsidRPr="008D5849" w:rsidRDefault="009B0814" w:rsidP="0043639C">
            <w:pPr>
              <w:spacing w:after="0"/>
              <w:rPr>
                <w:szCs w:val="22"/>
              </w:rPr>
            </w:pPr>
          </w:p>
        </w:tc>
        <w:tc>
          <w:tcPr>
            <w:tcW w:w="4320" w:type="dxa"/>
            <w:gridSpan w:val="2"/>
            <w:tcBorders>
              <w:left w:val="single" w:sz="6" w:space="0" w:color="auto"/>
              <w:bottom w:val="single" w:sz="6" w:space="0" w:color="auto"/>
              <w:right w:val="single" w:sz="6" w:space="0" w:color="auto"/>
            </w:tcBorders>
          </w:tcPr>
          <w:p w14:paraId="1287E872" w14:textId="77777777" w:rsidR="009B0814" w:rsidRPr="008D5849" w:rsidRDefault="009B0814" w:rsidP="0043639C">
            <w:pPr>
              <w:spacing w:after="0"/>
              <w:rPr>
                <w:szCs w:val="22"/>
              </w:rPr>
            </w:pPr>
          </w:p>
        </w:tc>
        <w:tc>
          <w:tcPr>
            <w:tcW w:w="5302" w:type="dxa"/>
            <w:gridSpan w:val="2"/>
            <w:tcBorders>
              <w:left w:val="single" w:sz="6" w:space="0" w:color="auto"/>
              <w:bottom w:val="single" w:sz="6" w:space="0" w:color="auto"/>
              <w:right w:val="single" w:sz="6" w:space="0" w:color="auto"/>
            </w:tcBorders>
          </w:tcPr>
          <w:p w14:paraId="02ED1FBB" w14:textId="77777777" w:rsidR="009B0814" w:rsidRPr="008D5849" w:rsidRDefault="009B0814" w:rsidP="0043639C">
            <w:pPr>
              <w:spacing w:after="0"/>
              <w:rPr>
                <w:szCs w:val="22"/>
              </w:rPr>
            </w:pPr>
          </w:p>
        </w:tc>
      </w:tr>
      <w:tr w:rsidR="009B0814" w:rsidRPr="008D5849" w14:paraId="3A9F0A46" w14:textId="77777777" w:rsidTr="0043639C">
        <w:tc>
          <w:tcPr>
            <w:tcW w:w="3713" w:type="dxa"/>
            <w:tcBorders>
              <w:top w:val="single" w:sz="6" w:space="0" w:color="auto"/>
              <w:left w:val="single" w:sz="6" w:space="0" w:color="auto"/>
              <w:bottom w:val="single" w:sz="6" w:space="0" w:color="auto"/>
              <w:right w:val="single" w:sz="6" w:space="0" w:color="auto"/>
            </w:tcBorders>
          </w:tcPr>
          <w:p w14:paraId="0373828B"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0163CBA4"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6C880E72" w14:textId="77777777" w:rsidR="009B0814" w:rsidRPr="008D5849" w:rsidRDefault="009B0814" w:rsidP="0043639C">
            <w:pPr>
              <w:spacing w:after="0"/>
              <w:rPr>
                <w:szCs w:val="22"/>
              </w:rPr>
            </w:pPr>
          </w:p>
        </w:tc>
      </w:tr>
      <w:tr w:rsidR="009B0814" w:rsidRPr="008D5849" w14:paraId="0FE573B8" w14:textId="77777777" w:rsidTr="0043639C">
        <w:tc>
          <w:tcPr>
            <w:tcW w:w="3713" w:type="dxa"/>
            <w:tcBorders>
              <w:top w:val="single" w:sz="6" w:space="0" w:color="auto"/>
              <w:left w:val="single" w:sz="6" w:space="0" w:color="auto"/>
              <w:bottom w:val="single" w:sz="6" w:space="0" w:color="auto"/>
              <w:right w:val="single" w:sz="6" w:space="0" w:color="auto"/>
            </w:tcBorders>
          </w:tcPr>
          <w:p w14:paraId="025A032A"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52380CAB"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4B4ACE9E" w14:textId="77777777" w:rsidR="009B0814" w:rsidRPr="008D5849" w:rsidRDefault="009B0814" w:rsidP="0043639C">
            <w:pPr>
              <w:spacing w:after="0"/>
              <w:rPr>
                <w:szCs w:val="22"/>
              </w:rPr>
            </w:pPr>
          </w:p>
        </w:tc>
      </w:tr>
      <w:tr w:rsidR="009B0814" w:rsidRPr="008D5849" w14:paraId="25B83B12" w14:textId="77777777" w:rsidTr="0043639C">
        <w:tc>
          <w:tcPr>
            <w:tcW w:w="3728" w:type="dxa"/>
            <w:gridSpan w:val="2"/>
            <w:tcBorders>
              <w:top w:val="single" w:sz="6" w:space="0" w:color="auto"/>
              <w:left w:val="single" w:sz="6" w:space="0" w:color="auto"/>
              <w:bottom w:val="single" w:sz="6" w:space="0" w:color="auto"/>
              <w:right w:val="single" w:sz="6" w:space="0" w:color="auto"/>
            </w:tcBorders>
          </w:tcPr>
          <w:p w14:paraId="70951808"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22C7E1F8" w14:textId="77777777" w:rsidR="009B0814" w:rsidRPr="008D5849" w:rsidRDefault="009B0814" w:rsidP="0043639C">
            <w:pPr>
              <w:spacing w:after="0"/>
              <w:rPr>
                <w:szCs w:val="22"/>
              </w:rPr>
            </w:pPr>
          </w:p>
        </w:tc>
        <w:tc>
          <w:tcPr>
            <w:tcW w:w="5287" w:type="dxa"/>
            <w:tcBorders>
              <w:top w:val="single" w:sz="6" w:space="0" w:color="auto"/>
              <w:left w:val="single" w:sz="6" w:space="0" w:color="auto"/>
              <w:bottom w:val="single" w:sz="6" w:space="0" w:color="auto"/>
              <w:right w:val="single" w:sz="6" w:space="0" w:color="auto"/>
            </w:tcBorders>
          </w:tcPr>
          <w:p w14:paraId="6934B2B2" w14:textId="77777777" w:rsidR="009B0814" w:rsidRPr="008D5849" w:rsidRDefault="009B0814" w:rsidP="0043639C">
            <w:pPr>
              <w:spacing w:after="0"/>
              <w:rPr>
                <w:szCs w:val="22"/>
              </w:rPr>
            </w:pPr>
          </w:p>
        </w:tc>
      </w:tr>
      <w:tr w:rsidR="009B0814" w:rsidRPr="008D5849" w14:paraId="166E6E0C" w14:textId="77777777" w:rsidTr="0043639C">
        <w:tc>
          <w:tcPr>
            <w:tcW w:w="3728" w:type="dxa"/>
            <w:gridSpan w:val="2"/>
            <w:tcBorders>
              <w:top w:val="single" w:sz="6" w:space="0" w:color="auto"/>
              <w:left w:val="single" w:sz="6" w:space="0" w:color="auto"/>
              <w:bottom w:val="single" w:sz="6" w:space="0" w:color="auto"/>
              <w:right w:val="single" w:sz="6" w:space="0" w:color="auto"/>
            </w:tcBorders>
          </w:tcPr>
          <w:p w14:paraId="27BEE44D"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614931BE" w14:textId="77777777" w:rsidR="009B0814" w:rsidRPr="008D5849" w:rsidRDefault="009B0814" w:rsidP="0043639C">
            <w:pPr>
              <w:spacing w:after="0"/>
              <w:rPr>
                <w:szCs w:val="22"/>
              </w:rPr>
            </w:pPr>
          </w:p>
        </w:tc>
        <w:tc>
          <w:tcPr>
            <w:tcW w:w="5287" w:type="dxa"/>
            <w:tcBorders>
              <w:top w:val="single" w:sz="6" w:space="0" w:color="auto"/>
              <w:left w:val="single" w:sz="6" w:space="0" w:color="auto"/>
              <w:bottom w:val="single" w:sz="6" w:space="0" w:color="auto"/>
              <w:right w:val="single" w:sz="6" w:space="0" w:color="auto"/>
            </w:tcBorders>
          </w:tcPr>
          <w:p w14:paraId="500622B6" w14:textId="77777777" w:rsidR="009B0814" w:rsidRPr="008D5849" w:rsidRDefault="009B0814" w:rsidP="0043639C">
            <w:pPr>
              <w:spacing w:after="0"/>
              <w:rPr>
                <w:szCs w:val="22"/>
              </w:rPr>
            </w:pPr>
          </w:p>
        </w:tc>
      </w:tr>
      <w:tr w:rsidR="009B0814" w:rsidRPr="008D5849" w14:paraId="76D1AF0B" w14:textId="77777777" w:rsidTr="0043639C">
        <w:tc>
          <w:tcPr>
            <w:tcW w:w="3713" w:type="dxa"/>
            <w:tcBorders>
              <w:top w:val="single" w:sz="6" w:space="0" w:color="auto"/>
              <w:left w:val="single" w:sz="6" w:space="0" w:color="auto"/>
              <w:bottom w:val="single" w:sz="6" w:space="0" w:color="auto"/>
              <w:right w:val="single" w:sz="6" w:space="0" w:color="auto"/>
            </w:tcBorders>
          </w:tcPr>
          <w:p w14:paraId="2580723E"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4BAB6A9F"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0A263526" w14:textId="77777777" w:rsidR="009B0814" w:rsidRPr="008D5849" w:rsidRDefault="009B0814" w:rsidP="0043639C">
            <w:pPr>
              <w:spacing w:after="0"/>
              <w:rPr>
                <w:szCs w:val="22"/>
              </w:rPr>
            </w:pPr>
          </w:p>
        </w:tc>
      </w:tr>
      <w:tr w:rsidR="009B0814" w:rsidRPr="008D5849" w14:paraId="1E2CDF8B" w14:textId="77777777" w:rsidTr="0043639C">
        <w:tc>
          <w:tcPr>
            <w:tcW w:w="3713" w:type="dxa"/>
            <w:tcBorders>
              <w:top w:val="single" w:sz="6" w:space="0" w:color="auto"/>
              <w:left w:val="single" w:sz="6" w:space="0" w:color="auto"/>
              <w:bottom w:val="single" w:sz="6" w:space="0" w:color="auto"/>
              <w:right w:val="single" w:sz="6" w:space="0" w:color="auto"/>
            </w:tcBorders>
          </w:tcPr>
          <w:p w14:paraId="65353AB2" w14:textId="77777777" w:rsidR="009B0814" w:rsidRPr="008D5849" w:rsidRDefault="009B0814" w:rsidP="0043639C">
            <w:pPr>
              <w:spacing w:after="0"/>
              <w:rPr>
                <w:szCs w:val="22"/>
              </w:rPr>
            </w:pPr>
          </w:p>
        </w:tc>
        <w:tc>
          <w:tcPr>
            <w:tcW w:w="4320" w:type="dxa"/>
            <w:gridSpan w:val="2"/>
            <w:tcBorders>
              <w:top w:val="single" w:sz="6" w:space="0" w:color="auto"/>
              <w:left w:val="single" w:sz="6" w:space="0" w:color="auto"/>
              <w:bottom w:val="single" w:sz="6" w:space="0" w:color="auto"/>
              <w:right w:val="single" w:sz="6" w:space="0" w:color="auto"/>
            </w:tcBorders>
          </w:tcPr>
          <w:p w14:paraId="4619A8B0" w14:textId="77777777" w:rsidR="009B0814" w:rsidRPr="008D5849" w:rsidRDefault="009B0814" w:rsidP="0043639C">
            <w:pPr>
              <w:spacing w:after="0"/>
              <w:rPr>
                <w:szCs w:val="22"/>
              </w:rPr>
            </w:pPr>
          </w:p>
        </w:tc>
        <w:tc>
          <w:tcPr>
            <w:tcW w:w="5302" w:type="dxa"/>
            <w:gridSpan w:val="2"/>
            <w:tcBorders>
              <w:top w:val="single" w:sz="6" w:space="0" w:color="auto"/>
              <w:left w:val="single" w:sz="6" w:space="0" w:color="auto"/>
              <w:bottom w:val="single" w:sz="6" w:space="0" w:color="auto"/>
              <w:right w:val="single" w:sz="6" w:space="0" w:color="auto"/>
            </w:tcBorders>
          </w:tcPr>
          <w:p w14:paraId="61694299" w14:textId="77777777" w:rsidR="009B0814" w:rsidRPr="008D5849" w:rsidRDefault="009B0814" w:rsidP="0043639C">
            <w:pPr>
              <w:spacing w:after="0"/>
              <w:rPr>
                <w:szCs w:val="22"/>
              </w:rPr>
            </w:pPr>
          </w:p>
        </w:tc>
      </w:tr>
    </w:tbl>
    <w:p w14:paraId="3A88A9EB" w14:textId="77777777" w:rsidR="009B0814" w:rsidRPr="008D5849" w:rsidRDefault="009B0814" w:rsidP="0043639C">
      <w:pPr>
        <w:spacing w:after="0"/>
        <w:rPr>
          <w:szCs w:val="22"/>
        </w:rPr>
      </w:pPr>
    </w:p>
    <w:p w14:paraId="27EB6EB8" w14:textId="77777777" w:rsidR="009B0814" w:rsidRPr="008D5849" w:rsidRDefault="009B0814" w:rsidP="0043639C">
      <w:pPr>
        <w:pStyle w:val="Heading6"/>
        <w:spacing w:after="0"/>
        <w:jc w:val="both"/>
        <w:rPr>
          <w:rFonts w:ascii="Times New Roman" w:hAnsi="Times New Roman"/>
          <w:b/>
          <w:sz w:val="18"/>
        </w:rPr>
        <w:sectPr w:rsidR="009B0814" w:rsidRPr="008D5849" w:rsidSect="00A76B97">
          <w:pgSz w:w="16839" w:h="11907" w:orient="landscape" w:code="9"/>
          <w:pgMar w:top="547" w:right="1440" w:bottom="547" w:left="1440" w:header="576" w:footer="576" w:gutter="0"/>
          <w:cols w:space="720"/>
          <w:docGrid w:linePitch="360"/>
        </w:sectPr>
      </w:pPr>
      <w:r w:rsidRPr="008D5849">
        <w:rPr>
          <w:rFonts w:ascii="Times New Roman" w:hAnsi="Times New Roman"/>
          <w:b/>
          <w:sz w:val="16"/>
        </w:rPr>
        <w:t>DPWH-CONSL-25(TP5</w:t>
      </w:r>
      <w:r w:rsidRPr="008D5849">
        <w:rPr>
          <w:rFonts w:ascii="Times New Roman" w:hAnsi="Times New Roman"/>
          <w:b/>
          <w:sz w:val="18"/>
        </w:rPr>
        <w:t>)</w:t>
      </w:r>
    </w:p>
    <w:p w14:paraId="0E03543A"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DPWH-CONSL-26(</w:t>
      </w:r>
      <w:r w:rsidRPr="008D5849">
        <w:rPr>
          <w:rFonts w:ascii="Times New Roman" w:hAnsi="Times New Roman"/>
          <w:sz w:val="24"/>
        </w:rPr>
        <w:t xml:space="preserve">TPF6).  </w:t>
      </w:r>
      <w:r w:rsidRPr="008D5849">
        <w:rPr>
          <w:rFonts w:ascii="Times New Roman" w:hAnsi="Times New Roman"/>
          <w:b/>
          <w:sz w:val="24"/>
        </w:rPr>
        <w:t>Curriculum Vitae (CV) of Proposed Professional Staff</w:t>
      </w:r>
    </w:p>
    <w:p w14:paraId="30C2DE35" w14:textId="77777777" w:rsidR="009B0814" w:rsidRPr="008D5849" w:rsidRDefault="009B0814" w:rsidP="0043639C">
      <w:pPr>
        <w:pStyle w:val="NoSpacing"/>
        <w:spacing w:after="0"/>
        <w:ind w:left="0" w:firstLine="0"/>
        <w:rPr>
          <w:rFonts w:ascii="Times New Roman" w:hAnsi="Times New Roman"/>
          <w:sz w:val="24"/>
        </w:rPr>
      </w:pPr>
    </w:p>
    <w:p w14:paraId="3ED36661" w14:textId="77777777" w:rsidR="009B0814" w:rsidRPr="008D5849" w:rsidRDefault="009B0814" w:rsidP="0043639C">
      <w:pPr>
        <w:pStyle w:val="NoSpacing"/>
        <w:spacing w:after="0"/>
        <w:ind w:left="0" w:firstLine="0"/>
        <w:rPr>
          <w:rFonts w:ascii="Times New Roman" w:hAnsi="Times New Roman"/>
          <w:sz w:val="24"/>
        </w:rPr>
      </w:pPr>
    </w:p>
    <w:p w14:paraId="4F0B69E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b/>
          <w:sz w:val="24"/>
        </w:rPr>
        <w:t>PROPOSED POSITION</w:t>
      </w:r>
      <w:r w:rsidRPr="008D5849">
        <w:rPr>
          <w:rFonts w:ascii="Times New Roman" w:hAnsi="Times New Roman"/>
          <w:sz w:val="24"/>
        </w:rPr>
        <w:t>: ________________________________________________________</w:t>
      </w:r>
    </w:p>
    <w:p w14:paraId="03E9EA5B" w14:textId="77777777" w:rsidR="009B0814" w:rsidRPr="008D5849" w:rsidRDefault="009B0814" w:rsidP="0043639C">
      <w:pPr>
        <w:pStyle w:val="NoSpacing"/>
        <w:overflowPunct w:val="0"/>
        <w:autoSpaceDE w:val="0"/>
        <w:autoSpaceDN w:val="0"/>
        <w:adjustRightInd w:val="0"/>
        <w:spacing w:after="0" w:line="240" w:lineRule="auto"/>
        <w:ind w:left="720" w:firstLine="0"/>
        <w:jc w:val="left"/>
        <w:rPr>
          <w:rFonts w:ascii="Times New Roman" w:hAnsi="Times New Roman"/>
          <w:sz w:val="24"/>
        </w:rPr>
      </w:pPr>
    </w:p>
    <w:p w14:paraId="3FD06413"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Name of Firm: ________________________________________________________</w:t>
      </w:r>
    </w:p>
    <w:p w14:paraId="389BFD87" w14:textId="77777777" w:rsidR="009B0814" w:rsidRPr="008D5849" w:rsidRDefault="009B0814" w:rsidP="0043639C">
      <w:pPr>
        <w:pStyle w:val="NoSpacing"/>
        <w:spacing w:after="0"/>
        <w:rPr>
          <w:rFonts w:ascii="Times New Roman" w:hAnsi="Times New Roman"/>
          <w:sz w:val="24"/>
        </w:rPr>
      </w:pPr>
    </w:p>
    <w:p w14:paraId="5359E89A"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Name of Staff: ________________________________________________________</w:t>
      </w:r>
    </w:p>
    <w:p w14:paraId="3B3D3D81" w14:textId="77777777" w:rsidR="009B0814" w:rsidRPr="008D5849" w:rsidRDefault="009B0814" w:rsidP="0043639C">
      <w:pPr>
        <w:pStyle w:val="NoSpacing"/>
        <w:spacing w:after="0"/>
        <w:rPr>
          <w:rFonts w:ascii="Times New Roman" w:hAnsi="Times New Roman"/>
          <w:sz w:val="24"/>
        </w:rPr>
      </w:pPr>
    </w:p>
    <w:p w14:paraId="376D445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Date of Birth: _________________________________________________________</w:t>
      </w:r>
    </w:p>
    <w:p w14:paraId="75E4C76D" w14:textId="77777777" w:rsidR="009B0814" w:rsidRPr="008D5849" w:rsidRDefault="009B0814" w:rsidP="0043639C">
      <w:pPr>
        <w:pStyle w:val="NoSpacing"/>
        <w:spacing w:after="0"/>
        <w:rPr>
          <w:rFonts w:ascii="Times New Roman" w:hAnsi="Times New Roman"/>
          <w:sz w:val="24"/>
        </w:rPr>
      </w:pPr>
    </w:p>
    <w:p w14:paraId="64C39569"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Nationality: ___________________________________________________________</w:t>
      </w:r>
    </w:p>
    <w:p w14:paraId="3E47BDE1" w14:textId="77777777" w:rsidR="009B0814" w:rsidRPr="008D5849" w:rsidRDefault="009B0814" w:rsidP="0043639C">
      <w:pPr>
        <w:pStyle w:val="NoSpacing"/>
        <w:spacing w:after="0"/>
        <w:rPr>
          <w:rFonts w:ascii="Times New Roman" w:hAnsi="Times New Roman"/>
          <w:sz w:val="24"/>
        </w:rPr>
      </w:pPr>
    </w:p>
    <w:p w14:paraId="614C275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Education:</w:t>
      </w:r>
    </w:p>
    <w:p w14:paraId="418D52AD"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1393"/>
        <w:gridCol w:w="1386"/>
        <w:gridCol w:w="1911"/>
        <w:gridCol w:w="1599"/>
        <w:gridCol w:w="1355"/>
      </w:tblGrid>
      <w:tr w:rsidR="009B0814" w:rsidRPr="008D5849" w14:paraId="7E880E4E" w14:textId="77777777" w:rsidTr="009B0814">
        <w:tc>
          <w:tcPr>
            <w:tcW w:w="1429" w:type="dxa"/>
            <w:vMerge w:val="restart"/>
            <w:shd w:val="clear" w:color="auto" w:fill="auto"/>
          </w:tcPr>
          <w:p w14:paraId="65A9812D" w14:textId="77777777" w:rsidR="009B0814" w:rsidRPr="008D5849" w:rsidRDefault="009B0814" w:rsidP="0043639C">
            <w:pPr>
              <w:spacing w:after="0"/>
              <w:jc w:val="center"/>
              <w:rPr>
                <w:rFonts w:eastAsia="Calibri"/>
                <w:b/>
                <w:szCs w:val="22"/>
              </w:rPr>
            </w:pPr>
            <w:r w:rsidRPr="008D5849">
              <w:rPr>
                <w:rFonts w:eastAsia="Calibri"/>
                <w:b/>
                <w:szCs w:val="22"/>
              </w:rPr>
              <w:t>School</w:t>
            </w:r>
          </w:p>
        </w:tc>
        <w:tc>
          <w:tcPr>
            <w:tcW w:w="1446" w:type="dxa"/>
            <w:vMerge w:val="restart"/>
            <w:shd w:val="clear" w:color="auto" w:fill="auto"/>
          </w:tcPr>
          <w:p w14:paraId="32CD7C62" w14:textId="77777777" w:rsidR="009B0814" w:rsidRPr="008D5849" w:rsidRDefault="009B0814" w:rsidP="0043639C">
            <w:pPr>
              <w:spacing w:after="0"/>
              <w:jc w:val="center"/>
              <w:rPr>
                <w:rFonts w:eastAsia="Calibri"/>
                <w:b/>
                <w:szCs w:val="22"/>
              </w:rPr>
            </w:pPr>
            <w:r w:rsidRPr="008D5849">
              <w:rPr>
                <w:rFonts w:eastAsia="Calibri"/>
                <w:b/>
                <w:szCs w:val="22"/>
              </w:rPr>
              <w:t>Course</w:t>
            </w:r>
          </w:p>
        </w:tc>
        <w:tc>
          <w:tcPr>
            <w:tcW w:w="1440" w:type="dxa"/>
            <w:vMerge w:val="restart"/>
            <w:shd w:val="clear" w:color="auto" w:fill="auto"/>
          </w:tcPr>
          <w:p w14:paraId="102977B3" w14:textId="77777777" w:rsidR="009B0814" w:rsidRPr="008D5849" w:rsidRDefault="009B0814" w:rsidP="0043639C">
            <w:pPr>
              <w:spacing w:after="0"/>
              <w:jc w:val="center"/>
              <w:rPr>
                <w:rFonts w:eastAsia="Calibri"/>
                <w:b/>
                <w:szCs w:val="22"/>
              </w:rPr>
            </w:pPr>
            <w:r w:rsidRPr="008D5849">
              <w:rPr>
                <w:rFonts w:eastAsia="Calibri"/>
                <w:b/>
                <w:szCs w:val="22"/>
              </w:rPr>
              <w:t>Degree</w:t>
            </w:r>
          </w:p>
        </w:tc>
        <w:tc>
          <w:tcPr>
            <w:tcW w:w="1980" w:type="dxa"/>
            <w:vMerge w:val="restart"/>
            <w:shd w:val="clear" w:color="auto" w:fill="auto"/>
          </w:tcPr>
          <w:p w14:paraId="21E1B511" w14:textId="77777777" w:rsidR="009B0814" w:rsidRPr="008D5849" w:rsidRDefault="009B0814" w:rsidP="0043639C">
            <w:pPr>
              <w:spacing w:after="0"/>
              <w:jc w:val="center"/>
              <w:rPr>
                <w:rFonts w:eastAsia="Calibri"/>
                <w:b/>
                <w:szCs w:val="22"/>
              </w:rPr>
            </w:pPr>
            <w:r w:rsidRPr="008D5849">
              <w:rPr>
                <w:rFonts w:eastAsia="Calibri"/>
                <w:b/>
                <w:szCs w:val="22"/>
              </w:rPr>
              <w:t>Year Graduated</w:t>
            </w:r>
          </w:p>
        </w:tc>
        <w:tc>
          <w:tcPr>
            <w:tcW w:w="3055" w:type="dxa"/>
            <w:gridSpan w:val="2"/>
            <w:shd w:val="clear" w:color="auto" w:fill="auto"/>
          </w:tcPr>
          <w:p w14:paraId="6AEC1900" w14:textId="77777777" w:rsidR="009B0814" w:rsidRPr="008D5849" w:rsidRDefault="009B0814" w:rsidP="0043639C">
            <w:pPr>
              <w:spacing w:after="0"/>
              <w:jc w:val="center"/>
              <w:rPr>
                <w:rFonts w:eastAsia="Calibri"/>
                <w:b/>
                <w:szCs w:val="22"/>
              </w:rPr>
            </w:pPr>
            <w:r w:rsidRPr="008D5849">
              <w:rPr>
                <w:rFonts w:eastAsia="Calibri"/>
                <w:b/>
                <w:szCs w:val="22"/>
              </w:rPr>
              <w:t>Year Attended</w:t>
            </w:r>
          </w:p>
        </w:tc>
      </w:tr>
      <w:tr w:rsidR="009B0814" w:rsidRPr="008D5849" w14:paraId="717DD4CE" w14:textId="77777777" w:rsidTr="009B0814">
        <w:tc>
          <w:tcPr>
            <w:tcW w:w="1429" w:type="dxa"/>
            <w:vMerge/>
            <w:shd w:val="clear" w:color="auto" w:fill="auto"/>
          </w:tcPr>
          <w:p w14:paraId="4499C989" w14:textId="77777777" w:rsidR="009B0814" w:rsidRPr="008D5849" w:rsidRDefault="009B0814" w:rsidP="0043639C">
            <w:pPr>
              <w:spacing w:after="0"/>
              <w:rPr>
                <w:rFonts w:eastAsia="Calibri"/>
                <w:szCs w:val="22"/>
              </w:rPr>
            </w:pPr>
          </w:p>
        </w:tc>
        <w:tc>
          <w:tcPr>
            <w:tcW w:w="1446" w:type="dxa"/>
            <w:vMerge/>
            <w:shd w:val="clear" w:color="auto" w:fill="auto"/>
          </w:tcPr>
          <w:p w14:paraId="5AD568B5" w14:textId="77777777" w:rsidR="009B0814" w:rsidRPr="008D5849" w:rsidRDefault="009B0814" w:rsidP="0043639C">
            <w:pPr>
              <w:spacing w:after="0"/>
              <w:rPr>
                <w:rFonts w:eastAsia="Calibri"/>
                <w:szCs w:val="22"/>
              </w:rPr>
            </w:pPr>
          </w:p>
        </w:tc>
        <w:tc>
          <w:tcPr>
            <w:tcW w:w="1440" w:type="dxa"/>
            <w:vMerge/>
            <w:shd w:val="clear" w:color="auto" w:fill="auto"/>
          </w:tcPr>
          <w:p w14:paraId="481EBCB9" w14:textId="77777777" w:rsidR="009B0814" w:rsidRPr="008D5849" w:rsidRDefault="009B0814" w:rsidP="0043639C">
            <w:pPr>
              <w:spacing w:after="0"/>
              <w:rPr>
                <w:rFonts w:eastAsia="Calibri"/>
                <w:szCs w:val="22"/>
              </w:rPr>
            </w:pPr>
          </w:p>
        </w:tc>
        <w:tc>
          <w:tcPr>
            <w:tcW w:w="1980" w:type="dxa"/>
            <w:vMerge/>
            <w:shd w:val="clear" w:color="auto" w:fill="auto"/>
          </w:tcPr>
          <w:p w14:paraId="5E3ADE4C" w14:textId="77777777" w:rsidR="009B0814" w:rsidRPr="008D5849" w:rsidRDefault="009B0814" w:rsidP="0043639C">
            <w:pPr>
              <w:spacing w:after="0"/>
              <w:jc w:val="center"/>
              <w:rPr>
                <w:rFonts w:eastAsia="Calibri"/>
                <w:szCs w:val="22"/>
              </w:rPr>
            </w:pPr>
          </w:p>
        </w:tc>
        <w:tc>
          <w:tcPr>
            <w:tcW w:w="1664" w:type="dxa"/>
            <w:shd w:val="clear" w:color="auto" w:fill="auto"/>
          </w:tcPr>
          <w:p w14:paraId="136EE254" w14:textId="77777777" w:rsidR="009B0814" w:rsidRPr="008D5849" w:rsidRDefault="009B0814" w:rsidP="0043639C">
            <w:pPr>
              <w:spacing w:after="0"/>
              <w:jc w:val="center"/>
              <w:rPr>
                <w:rFonts w:eastAsia="Calibri"/>
                <w:szCs w:val="22"/>
              </w:rPr>
            </w:pPr>
            <w:r w:rsidRPr="008D5849">
              <w:rPr>
                <w:rFonts w:eastAsia="Calibri"/>
                <w:szCs w:val="22"/>
              </w:rPr>
              <w:t>From (mm/yy)</w:t>
            </w:r>
          </w:p>
        </w:tc>
        <w:tc>
          <w:tcPr>
            <w:tcW w:w="1391" w:type="dxa"/>
            <w:shd w:val="clear" w:color="auto" w:fill="auto"/>
          </w:tcPr>
          <w:p w14:paraId="1FED6664" w14:textId="77777777" w:rsidR="009B0814" w:rsidRPr="008D5849" w:rsidRDefault="009B0814" w:rsidP="0043639C">
            <w:pPr>
              <w:spacing w:after="0"/>
              <w:jc w:val="center"/>
              <w:rPr>
                <w:rFonts w:eastAsia="Calibri"/>
                <w:szCs w:val="22"/>
              </w:rPr>
            </w:pPr>
            <w:r w:rsidRPr="008D5849">
              <w:rPr>
                <w:rFonts w:eastAsia="Calibri"/>
                <w:szCs w:val="22"/>
              </w:rPr>
              <w:t>To (mm/yy)</w:t>
            </w:r>
          </w:p>
        </w:tc>
      </w:tr>
      <w:tr w:rsidR="009B0814" w:rsidRPr="008D5849" w14:paraId="2805F3AE" w14:textId="77777777" w:rsidTr="009B0814">
        <w:tc>
          <w:tcPr>
            <w:tcW w:w="1429" w:type="dxa"/>
            <w:shd w:val="clear" w:color="auto" w:fill="auto"/>
          </w:tcPr>
          <w:p w14:paraId="0359D1CF" w14:textId="77777777" w:rsidR="009B0814" w:rsidRPr="008D5849" w:rsidRDefault="009B0814" w:rsidP="0043639C">
            <w:pPr>
              <w:spacing w:after="0"/>
              <w:rPr>
                <w:rFonts w:eastAsia="Calibri"/>
                <w:szCs w:val="22"/>
              </w:rPr>
            </w:pPr>
          </w:p>
        </w:tc>
        <w:tc>
          <w:tcPr>
            <w:tcW w:w="1446" w:type="dxa"/>
            <w:shd w:val="clear" w:color="auto" w:fill="auto"/>
          </w:tcPr>
          <w:p w14:paraId="27D2A620" w14:textId="77777777" w:rsidR="009B0814" w:rsidRPr="008D5849" w:rsidRDefault="009B0814" w:rsidP="0043639C">
            <w:pPr>
              <w:spacing w:after="0"/>
              <w:rPr>
                <w:rFonts w:eastAsia="Calibri"/>
                <w:szCs w:val="22"/>
              </w:rPr>
            </w:pPr>
          </w:p>
        </w:tc>
        <w:tc>
          <w:tcPr>
            <w:tcW w:w="1440" w:type="dxa"/>
            <w:shd w:val="clear" w:color="auto" w:fill="auto"/>
          </w:tcPr>
          <w:p w14:paraId="573BEEBE" w14:textId="77777777" w:rsidR="009B0814" w:rsidRPr="008D5849" w:rsidRDefault="009B0814" w:rsidP="0043639C">
            <w:pPr>
              <w:spacing w:after="0"/>
              <w:rPr>
                <w:rFonts w:eastAsia="Calibri"/>
                <w:szCs w:val="22"/>
              </w:rPr>
            </w:pPr>
          </w:p>
        </w:tc>
        <w:tc>
          <w:tcPr>
            <w:tcW w:w="1980" w:type="dxa"/>
            <w:shd w:val="clear" w:color="auto" w:fill="auto"/>
          </w:tcPr>
          <w:p w14:paraId="3142D60D" w14:textId="77777777" w:rsidR="009B0814" w:rsidRPr="008D5849" w:rsidRDefault="009B0814" w:rsidP="0043639C">
            <w:pPr>
              <w:spacing w:after="0"/>
              <w:rPr>
                <w:rFonts w:eastAsia="Calibri"/>
                <w:szCs w:val="22"/>
              </w:rPr>
            </w:pPr>
          </w:p>
        </w:tc>
        <w:tc>
          <w:tcPr>
            <w:tcW w:w="1664" w:type="dxa"/>
            <w:shd w:val="clear" w:color="auto" w:fill="auto"/>
          </w:tcPr>
          <w:p w14:paraId="6C1A8131" w14:textId="77777777" w:rsidR="009B0814" w:rsidRPr="008D5849" w:rsidRDefault="009B0814" w:rsidP="0043639C">
            <w:pPr>
              <w:spacing w:after="0"/>
              <w:rPr>
                <w:rFonts w:eastAsia="Calibri"/>
                <w:szCs w:val="22"/>
              </w:rPr>
            </w:pPr>
          </w:p>
        </w:tc>
        <w:tc>
          <w:tcPr>
            <w:tcW w:w="1391" w:type="dxa"/>
            <w:shd w:val="clear" w:color="auto" w:fill="auto"/>
          </w:tcPr>
          <w:p w14:paraId="4FDB3826" w14:textId="77777777" w:rsidR="009B0814" w:rsidRPr="008D5849" w:rsidRDefault="009B0814" w:rsidP="0043639C">
            <w:pPr>
              <w:spacing w:after="0"/>
              <w:rPr>
                <w:rFonts w:eastAsia="Calibri"/>
                <w:szCs w:val="22"/>
              </w:rPr>
            </w:pPr>
          </w:p>
        </w:tc>
      </w:tr>
      <w:tr w:rsidR="009B0814" w:rsidRPr="008D5849" w14:paraId="7246527B" w14:textId="77777777" w:rsidTr="009B0814">
        <w:tc>
          <w:tcPr>
            <w:tcW w:w="1429" w:type="dxa"/>
            <w:shd w:val="clear" w:color="auto" w:fill="auto"/>
          </w:tcPr>
          <w:p w14:paraId="076226F1" w14:textId="77777777" w:rsidR="009B0814" w:rsidRPr="008D5849" w:rsidRDefault="009B0814" w:rsidP="0043639C">
            <w:pPr>
              <w:spacing w:after="0"/>
              <w:rPr>
                <w:rFonts w:eastAsia="Calibri"/>
                <w:szCs w:val="22"/>
              </w:rPr>
            </w:pPr>
          </w:p>
        </w:tc>
        <w:tc>
          <w:tcPr>
            <w:tcW w:w="1446" w:type="dxa"/>
            <w:shd w:val="clear" w:color="auto" w:fill="auto"/>
          </w:tcPr>
          <w:p w14:paraId="5B7C9F06" w14:textId="77777777" w:rsidR="009B0814" w:rsidRPr="008D5849" w:rsidRDefault="009B0814" w:rsidP="0043639C">
            <w:pPr>
              <w:spacing w:after="0"/>
              <w:rPr>
                <w:rFonts w:eastAsia="Calibri"/>
                <w:szCs w:val="22"/>
              </w:rPr>
            </w:pPr>
          </w:p>
        </w:tc>
        <w:tc>
          <w:tcPr>
            <w:tcW w:w="1440" w:type="dxa"/>
            <w:shd w:val="clear" w:color="auto" w:fill="auto"/>
          </w:tcPr>
          <w:p w14:paraId="56EDA137" w14:textId="77777777" w:rsidR="009B0814" w:rsidRPr="008D5849" w:rsidRDefault="009B0814" w:rsidP="0043639C">
            <w:pPr>
              <w:spacing w:after="0"/>
              <w:rPr>
                <w:rFonts w:eastAsia="Calibri"/>
                <w:szCs w:val="22"/>
              </w:rPr>
            </w:pPr>
          </w:p>
        </w:tc>
        <w:tc>
          <w:tcPr>
            <w:tcW w:w="1980" w:type="dxa"/>
            <w:shd w:val="clear" w:color="auto" w:fill="auto"/>
          </w:tcPr>
          <w:p w14:paraId="754E945E" w14:textId="77777777" w:rsidR="009B0814" w:rsidRPr="008D5849" w:rsidRDefault="009B0814" w:rsidP="0043639C">
            <w:pPr>
              <w:spacing w:after="0"/>
              <w:rPr>
                <w:rFonts w:eastAsia="Calibri"/>
                <w:szCs w:val="22"/>
              </w:rPr>
            </w:pPr>
          </w:p>
        </w:tc>
        <w:tc>
          <w:tcPr>
            <w:tcW w:w="1664" w:type="dxa"/>
            <w:shd w:val="clear" w:color="auto" w:fill="auto"/>
          </w:tcPr>
          <w:p w14:paraId="629ECEBC" w14:textId="77777777" w:rsidR="009B0814" w:rsidRPr="008D5849" w:rsidRDefault="009B0814" w:rsidP="0043639C">
            <w:pPr>
              <w:spacing w:after="0"/>
              <w:rPr>
                <w:rFonts w:eastAsia="Calibri"/>
                <w:szCs w:val="22"/>
              </w:rPr>
            </w:pPr>
          </w:p>
        </w:tc>
        <w:tc>
          <w:tcPr>
            <w:tcW w:w="1391" w:type="dxa"/>
            <w:shd w:val="clear" w:color="auto" w:fill="auto"/>
          </w:tcPr>
          <w:p w14:paraId="016DF46B" w14:textId="77777777" w:rsidR="009B0814" w:rsidRPr="008D5849" w:rsidRDefault="009B0814" w:rsidP="0043639C">
            <w:pPr>
              <w:spacing w:after="0"/>
              <w:rPr>
                <w:rFonts w:eastAsia="Calibri"/>
                <w:szCs w:val="22"/>
              </w:rPr>
            </w:pPr>
          </w:p>
        </w:tc>
      </w:tr>
      <w:tr w:rsidR="009B0814" w:rsidRPr="008D5849" w14:paraId="7D20B7D5" w14:textId="77777777" w:rsidTr="009B0814">
        <w:tc>
          <w:tcPr>
            <w:tcW w:w="1429" w:type="dxa"/>
            <w:shd w:val="clear" w:color="auto" w:fill="auto"/>
          </w:tcPr>
          <w:p w14:paraId="0ED73FEF" w14:textId="77777777" w:rsidR="009B0814" w:rsidRPr="008D5849" w:rsidRDefault="009B0814" w:rsidP="0043639C">
            <w:pPr>
              <w:spacing w:after="0"/>
              <w:rPr>
                <w:rFonts w:eastAsia="Calibri"/>
                <w:szCs w:val="22"/>
              </w:rPr>
            </w:pPr>
          </w:p>
        </w:tc>
        <w:tc>
          <w:tcPr>
            <w:tcW w:w="1446" w:type="dxa"/>
            <w:shd w:val="clear" w:color="auto" w:fill="auto"/>
          </w:tcPr>
          <w:p w14:paraId="72BC6D97" w14:textId="77777777" w:rsidR="009B0814" w:rsidRPr="008D5849" w:rsidRDefault="009B0814" w:rsidP="0043639C">
            <w:pPr>
              <w:spacing w:after="0"/>
              <w:rPr>
                <w:rFonts w:eastAsia="Calibri"/>
                <w:szCs w:val="22"/>
              </w:rPr>
            </w:pPr>
          </w:p>
        </w:tc>
        <w:tc>
          <w:tcPr>
            <w:tcW w:w="1440" w:type="dxa"/>
            <w:shd w:val="clear" w:color="auto" w:fill="auto"/>
          </w:tcPr>
          <w:p w14:paraId="41C53BC8" w14:textId="77777777" w:rsidR="009B0814" w:rsidRPr="008D5849" w:rsidRDefault="009B0814" w:rsidP="0043639C">
            <w:pPr>
              <w:spacing w:after="0"/>
              <w:rPr>
                <w:rFonts w:eastAsia="Calibri"/>
                <w:szCs w:val="22"/>
              </w:rPr>
            </w:pPr>
          </w:p>
        </w:tc>
        <w:tc>
          <w:tcPr>
            <w:tcW w:w="1980" w:type="dxa"/>
            <w:shd w:val="clear" w:color="auto" w:fill="auto"/>
          </w:tcPr>
          <w:p w14:paraId="4693404C" w14:textId="77777777" w:rsidR="009B0814" w:rsidRPr="008D5849" w:rsidRDefault="009B0814" w:rsidP="0043639C">
            <w:pPr>
              <w:spacing w:after="0"/>
              <w:rPr>
                <w:rFonts w:eastAsia="Calibri"/>
                <w:szCs w:val="22"/>
              </w:rPr>
            </w:pPr>
          </w:p>
        </w:tc>
        <w:tc>
          <w:tcPr>
            <w:tcW w:w="1664" w:type="dxa"/>
            <w:shd w:val="clear" w:color="auto" w:fill="auto"/>
          </w:tcPr>
          <w:p w14:paraId="1A1678E1" w14:textId="77777777" w:rsidR="009B0814" w:rsidRPr="008D5849" w:rsidRDefault="009B0814" w:rsidP="0043639C">
            <w:pPr>
              <w:spacing w:after="0"/>
              <w:rPr>
                <w:rFonts w:eastAsia="Calibri"/>
                <w:szCs w:val="22"/>
              </w:rPr>
            </w:pPr>
          </w:p>
        </w:tc>
        <w:tc>
          <w:tcPr>
            <w:tcW w:w="1391" w:type="dxa"/>
            <w:shd w:val="clear" w:color="auto" w:fill="auto"/>
          </w:tcPr>
          <w:p w14:paraId="6B281E56" w14:textId="77777777" w:rsidR="009B0814" w:rsidRPr="008D5849" w:rsidRDefault="009B0814" w:rsidP="0043639C">
            <w:pPr>
              <w:spacing w:after="0"/>
              <w:rPr>
                <w:rFonts w:eastAsia="Calibri"/>
                <w:szCs w:val="22"/>
              </w:rPr>
            </w:pPr>
          </w:p>
        </w:tc>
      </w:tr>
    </w:tbl>
    <w:p w14:paraId="6B396A7A" w14:textId="77777777" w:rsidR="009B0814" w:rsidRPr="008D5849" w:rsidRDefault="009B0814" w:rsidP="0043639C">
      <w:pPr>
        <w:pStyle w:val="NoSpacing"/>
        <w:spacing w:after="0"/>
        <w:rPr>
          <w:rFonts w:ascii="Times New Roman" w:hAnsi="Times New Roman"/>
          <w:sz w:val="24"/>
        </w:rPr>
      </w:pPr>
    </w:p>
    <w:p w14:paraId="14B6AD27"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Profession: ____________________________________</w:t>
      </w:r>
    </w:p>
    <w:p w14:paraId="3F1D7B1F" w14:textId="77777777" w:rsidR="009B0814" w:rsidRPr="008D5849" w:rsidRDefault="009B0814" w:rsidP="0043639C">
      <w:pPr>
        <w:pStyle w:val="NoSpacing"/>
        <w:spacing w:after="0"/>
        <w:rPr>
          <w:rFonts w:ascii="Times New Roman" w:hAnsi="Times New Roman"/>
          <w:sz w:val="24"/>
        </w:rPr>
      </w:pPr>
    </w:p>
    <w:p w14:paraId="690938D0"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PRC Registration No.: ___________________________________</w:t>
      </w:r>
    </w:p>
    <w:p w14:paraId="21D57AA0" w14:textId="77777777" w:rsidR="009B0814" w:rsidRPr="008D5849" w:rsidRDefault="009B0814" w:rsidP="0043639C">
      <w:pPr>
        <w:pStyle w:val="NoSpacing"/>
        <w:spacing w:after="0"/>
        <w:rPr>
          <w:rFonts w:ascii="Times New Roman" w:hAnsi="Times New Roman"/>
          <w:sz w:val="24"/>
        </w:rPr>
      </w:pPr>
    </w:p>
    <w:p w14:paraId="15CE17A8"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Membership in Professional Societies: _____________________________________</w:t>
      </w:r>
    </w:p>
    <w:p w14:paraId="1E6E3F1B" w14:textId="77777777" w:rsidR="009B0814" w:rsidRPr="008D5849" w:rsidRDefault="009B0814" w:rsidP="0043639C">
      <w:pPr>
        <w:pStyle w:val="NoSpacing"/>
        <w:spacing w:after="0"/>
        <w:rPr>
          <w:rFonts w:ascii="Times New Roman" w:hAnsi="Times New Roman"/>
          <w:sz w:val="24"/>
        </w:rPr>
      </w:pPr>
    </w:p>
    <w:p w14:paraId="0677B5B2"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Length of Service with the Firm: __________________________________________</w:t>
      </w:r>
    </w:p>
    <w:p w14:paraId="39821AB2" w14:textId="77777777" w:rsidR="009B0814" w:rsidRPr="008D5849" w:rsidRDefault="009B0814" w:rsidP="0043639C">
      <w:pPr>
        <w:pStyle w:val="NoSpacing"/>
        <w:spacing w:after="0"/>
        <w:rPr>
          <w:rFonts w:ascii="Times New Roman" w:hAnsi="Times New Roman"/>
          <w:sz w:val="24"/>
        </w:rPr>
      </w:pPr>
    </w:p>
    <w:p w14:paraId="4F46FED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Current Position in the Firm: ______________________________________</w:t>
      </w:r>
    </w:p>
    <w:p w14:paraId="71AC938A" w14:textId="77777777" w:rsidR="009B0814" w:rsidRPr="008D5849" w:rsidRDefault="009B0814" w:rsidP="0043639C">
      <w:pPr>
        <w:pStyle w:val="NoSpacing"/>
        <w:spacing w:after="0"/>
        <w:rPr>
          <w:rFonts w:ascii="Times New Roman" w:hAnsi="Times New Roman"/>
          <w:sz w:val="24"/>
        </w:rPr>
      </w:pPr>
    </w:p>
    <w:p w14:paraId="04A50FDF"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Years of Experience: __________________________________________</w:t>
      </w:r>
    </w:p>
    <w:p w14:paraId="4B5E7F81" w14:textId="77777777" w:rsidR="009B0814" w:rsidRPr="008D5849" w:rsidRDefault="009B0814" w:rsidP="0043639C">
      <w:pPr>
        <w:pStyle w:val="NoSpacing"/>
        <w:spacing w:after="0"/>
        <w:rPr>
          <w:rFonts w:ascii="Times New Roman" w:hAnsi="Times New Roman"/>
          <w:sz w:val="24"/>
        </w:rPr>
      </w:pPr>
    </w:p>
    <w:p w14:paraId="034E5920"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 xml:space="preserve">Employment Record: </w:t>
      </w:r>
      <w:r w:rsidRPr="008D5849">
        <w:rPr>
          <w:rFonts w:ascii="Times New Roman" w:hAnsi="Times New Roman"/>
          <w:i/>
          <w:sz w:val="24"/>
        </w:rPr>
        <w:t>[Recent to Previous]</w:t>
      </w:r>
    </w:p>
    <w:p w14:paraId="6FBDCB42"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170"/>
        <w:gridCol w:w="2250"/>
        <w:gridCol w:w="1800"/>
        <w:gridCol w:w="1552"/>
      </w:tblGrid>
      <w:tr w:rsidR="009B0814" w:rsidRPr="008D5849" w14:paraId="79266A35" w14:textId="77777777" w:rsidTr="009B0814">
        <w:tc>
          <w:tcPr>
            <w:tcW w:w="2245" w:type="dxa"/>
            <w:shd w:val="clear" w:color="auto" w:fill="auto"/>
          </w:tcPr>
          <w:p w14:paraId="5F2B8A61" w14:textId="77777777" w:rsidR="009B0814" w:rsidRPr="008D5849" w:rsidRDefault="009B0814" w:rsidP="0043639C">
            <w:pPr>
              <w:spacing w:after="0"/>
              <w:jc w:val="center"/>
              <w:rPr>
                <w:rFonts w:eastAsia="Calibri"/>
                <w:b/>
                <w:szCs w:val="22"/>
              </w:rPr>
            </w:pPr>
            <w:r w:rsidRPr="008D5849">
              <w:rPr>
                <w:rFonts w:eastAsia="Calibri"/>
                <w:b/>
                <w:szCs w:val="22"/>
              </w:rPr>
              <w:t>Company / Agency</w:t>
            </w:r>
          </w:p>
        </w:tc>
        <w:tc>
          <w:tcPr>
            <w:tcW w:w="1170" w:type="dxa"/>
            <w:shd w:val="clear" w:color="auto" w:fill="auto"/>
          </w:tcPr>
          <w:p w14:paraId="24688F45" w14:textId="77777777" w:rsidR="009B0814" w:rsidRPr="008D5849" w:rsidRDefault="009B0814" w:rsidP="0043639C">
            <w:pPr>
              <w:spacing w:after="0"/>
              <w:jc w:val="center"/>
              <w:rPr>
                <w:rFonts w:eastAsia="Calibri"/>
                <w:b/>
                <w:szCs w:val="22"/>
              </w:rPr>
            </w:pPr>
            <w:r w:rsidRPr="008D5849">
              <w:rPr>
                <w:rFonts w:eastAsia="Calibri"/>
                <w:b/>
                <w:szCs w:val="22"/>
              </w:rPr>
              <w:t>Position</w:t>
            </w:r>
          </w:p>
        </w:tc>
        <w:tc>
          <w:tcPr>
            <w:tcW w:w="2250" w:type="dxa"/>
            <w:shd w:val="clear" w:color="auto" w:fill="auto"/>
          </w:tcPr>
          <w:p w14:paraId="5A4D1059" w14:textId="77777777" w:rsidR="009B0814" w:rsidRPr="008D5849" w:rsidRDefault="009B0814" w:rsidP="0043639C">
            <w:pPr>
              <w:spacing w:after="0"/>
              <w:jc w:val="center"/>
              <w:rPr>
                <w:rFonts w:eastAsia="Calibri"/>
                <w:b/>
                <w:szCs w:val="22"/>
              </w:rPr>
            </w:pPr>
            <w:r w:rsidRPr="008D5849">
              <w:rPr>
                <w:rFonts w:eastAsia="Calibri"/>
                <w:b/>
                <w:szCs w:val="22"/>
              </w:rPr>
              <w:t>Employment Status</w:t>
            </w:r>
          </w:p>
        </w:tc>
        <w:tc>
          <w:tcPr>
            <w:tcW w:w="1800" w:type="dxa"/>
            <w:shd w:val="clear" w:color="auto" w:fill="auto"/>
          </w:tcPr>
          <w:p w14:paraId="59790EB5" w14:textId="77777777" w:rsidR="009B0814" w:rsidRPr="008D5849" w:rsidRDefault="009B0814" w:rsidP="0043639C">
            <w:pPr>
              <w:spacing w:after="0"/>
              <w:jc w:val="center"/>
              <w:rPr>
                <w:rFonts w:eastAsia="Calibri"/>
                <w:b/>
                <w:szCs w:val="22"/>
              </w:rPr>
            </w:pPr>
            <w:r w:rsidRPr="008D5849">
              <w:rPr>
                <w:rFonts w:eastAsia="Calibri"/>
                <w:b/>
                <w:szCs w:val="22"/>
              </w:rPr>
              <w:t>From (mm/yy)</w:t>
            </w:r>
          </w:p>
        </w:tc>
        <w:tc>
          <w:tcPr>
            <w:tcW w:w="1552" w:type="dxa"/>
            <w:shd w:val="clear" w:color="auto" w:fill="auto"/>
          </w:tcPr>
          <w:p w14:paraId="14361092" w14:textId="77777777" w:rsidR="009B0814" w:rsidRPr="008D5849" w:rsidRDefault="009B0814" w:rsidP="0043639C">
            <w:pPr>
              <w:spacing w:after="0"/>
              <w:jc w:val="center"/>
              <w:rPr>
                <w:rFonts w:eastAsia="Calibri"/>
                <w:b/>
                <w:szCs w:val="22"/>
              </w:rPr>
            </w:pPr>
            <w:r w:rsidRPr="008D5849">
              <w:rPr>
                <w:rFonts w:eastAsia="Calibri"/>
                <w:b/>
                <w:szCs w:val="22"/>
              </w:rPr>
              <w:t>To (mm/yy)</w:t>
            </w:r>
          </w:p>
        </w:tc>
      </w:tr>
      <w:tr w:rsidR="009B0814" w:rsidRPr="008D5849" w14:paraId="323CD39E" w14:textId="77777777" w:rsidTr="009B0814">
        <w:tc>
          <w:tcPr>
            <w:tcW w:w="2245" w:type="dxa"/>
            <w:shd w:val="clear" w:color="auto" w:fill="auto"/>
          </w:tcPr>
          <w:p w14:paraId="51C563CC" w14:textId="77777777" w:rsidR="009B0814" w:rsidRPr="008D5849" w:rsidRDefault="009B0814" w:rsidP="0043639C">
            <w:pPr>
              <w:spacing w:after="0"/>
              <w:rPr>
                <w:rFonts w:eastAsia="Calibri"/>
                <w:szCs w:val="22"/>
              </w:rPr>
            </w:pPr>
          </w:p>
        </w:tc>
        <w:tc>
          <w:tcPr>
            <w:tcW w:w="1170" w:type="dxa"/>
            <w:shd w:val="clear" w:color="auto" w:fill="auto"/>
          </w:tcPr>
          <w:p w14:paraId="1C925C5B" w14:textId="77777777" w:rsidR="009B0814" w:rsidRPr="008D5849" w:rsidRDefault="009B0814" w:rsidP="0043639C">
            <w:pPr>
              <w:spacing w:after="0"/>
              <w:rPr>
                <w:rFonts w:eastAsia="Calibri"/>
                <w:szCs w:val="22"/>
              </w:rPr>
            </w:pPr>
          </w:p>
        </w:tc>
        <w:tc>
          <w:tcPr>
            <w:tcW w:w="2250" w:type="dxa"/>
            <w:shd w:val="clear" w:color="auto" w:fill="auto"/>
          </w:tcPr>
          <w:p w14:paraId="35EDE155" w14:textId="77777777" w:rsidR="009B0814" w:rsidRPr="008D5849" w:rsidRDefault="009B0814" w:rsidP="0043639C">
            <w:pPr>
              <w:spacing w:after="0"/>
              <w:rPr>
                <w:rFonts w:eastAsia="Calibri"/>
                <w:szCs w:val="22"/>
              </w:rPr>
            </w:pPr>
          </w:p>
        </w:tc>
        <w:tc>
          <w:tcPr>
            <w:tcW w:w="1800" w:type="dxa"/>
            <w:shd w:val="clear" w:color="auto" w:fill="auto"/>
          </w:tcPr>
          <w:p w14:paraId="01EA3E4B" w14:textId="77777777" w:rsidR="009B0814" w:rsidRPr="008D5849" w:rsidRDefault="009B0814" w:rsidP="0043639C">
            <w:pPr>
              <w:spacing w:after="0"/>
              <w:rPr>
                <w:rFonts w:eastAsia="Calibri"/>
                <w:szCs w:val="22"/>
              </w:rPr>
            </w:pPr>
          </w:p>
        </w:tc>
        <w:tc>
          <w:tcPr>
            <w:tcW w:w="1552" w:type="dxa"/>
            <w:shd w:val="clear" w:color="auto" w:fill="auto"/>
          </w:tcPr>
          <w:p w14:paraId="12647082" w14:textId="77777777" w:rsidR="009B0814" w:rsidRPr="008D5849" w:rsidRDefault="009B0814" w:rsidP="0043639C">
            <w:pPr>
              <w:spacing w:after="0"/>
              <w:rPr>
                <w:rFonts w:eastAsia="Calibri"/>
                <w:szCs w:val="22"/>
              </w:rPr>
            </w:pPr>
          </w:p>
        </w:tc>
      </w:tr>
      <w:tr w:rsidR="009B0814" w:rsidRPr="008D5849" w14:paraId="56DE2D3E" w14:textId="77777777" w:rsidTr="009B0814">
        <w:tc>
          <w:tcPr>
            <w:tcW w:w="2245" w:type="dxa"/>
            <w:shd w:val="clear" w:color="auto" w:fill="auto"/>
          </w:tcPr>
          <w:p w14:paraId="628F1B34" w14:textId="77777777" w:rsidR="009B0814" w:rsidRPr="008D5849" w:rsidRDefault="009B0814" w:rsidP="0043639C">
            <w:pPr>
              <w:spacing w:after="0"/>
              <w:rPr>
                <w:rFonts w:eastAsia="Calibri"/>
                <w:szCs w:val="22"/>
              </w:rPr>
            </w:pPr>
          </w:p>
        </w:tc>
        <w:tc>
          <w:tcPr>
            <w:tcW w:w="1170" w:type="dxa"/>
            <w:shd w:val="clear" w:color="auto" w:fill="auto"/>
          </w:tcPr>
          <w:p w14:paraId="27138CAF" w14:textId="77777777" w:rsidR="009B0814" w:rsidRPr="008D5849" w:rsidRDefault="009B0814" w:rsidP="0043639C">
            <w:pPr>
              <w:spacing w:after="0"/>
              <w:rPr>
                <w:rFonts w:eastAsia="Calibri"/>
                <w:szCs w:val="22"/>
              </w:rPr>
            </w:pPr>
          </w:p>
        </w:tc>
        <w:tc>
          <w:tcPr>
            <w:tcW w:w="2250" w:type="dxa"/>
            <w:shd w:val="clear" w:color="auto" w:fill="auto"/>
          </w:tcPr>
          <w:p w14:paraId="3408D38A" w14:textId="77777777" w:rsidR="009B0814" w:rsidRPr="008D5849" w:rsidRDefault="009B0814" w:rsidP="0043639C">
            <w:pPr>
              <w:spacing w:after="0"/>
              <w:rPr>
                <w:rFonts w:eastAsia="Calibri"/>
                <w:szCs w:val="22"/>
              </w:rPr>
            </w:pPr>
          </w:p>
        </w:tc>
        <w:tc>
          <w:tcPr>
            <w:tcW w:w="1800" w:type="dxa"/>
            <w:shd w:val="clear" w:color="auto" w:fill="auto"/>
          </w:tcPr>
          <w:p w14:paraId="51A8374A" w14:textId="77777777" w:rsidR="009B0814" w:rsidRPr="008D5849" w:rsidRDefault="009B0814" w:rsidP="0043639C">
            <w:pPr>
              <w:spacing w:after="0"/>
              <w:rPr>
                <w:rFonts w:eastAsia="Calibri"/>
                <w:szCs w:val="22"/>
              </w:rPr>
            </w:pPr>
          </w:p>
        </w:tc>
        <w:tc>
          <w:tcPr>
            <w:tcW w:w="1552" w:type="dxa"/>
            <w:shd w:val="clear" w:color="auto" w:fill="auto"/>
          </w:tcPr>
          <w:p w14:paraId="3D5DE9C6" w14:textId="77777777" w:rsidR="009B0814" w:rsidRPr="008D5849" w:rsidRDefault="009B0814" w:rsidP="0043639C">
            <w:pPr>
              <w:spacing w:after="0"/>
              <w:rPr>
                <w:rFonts w:eastAsia="Calibri"/>
                <w:szCs w:val="22"/>
              </w:rPr>
            </w:pPr>
          </w:p>
        </w:tc>
      </w:tr>
      <w:tr w:rsidR="009B0814" w:rsidRPr="008D5849" w14:paraId="3C4B2196" w14:textId="77777777" w:rsidTr="009B0814">
        <w:tc>
          <w:tcPr>
            <w:tcW w:w="2245" w:type="dxa"/>
            <w:shd w:val="clear" w:color="auto" w:fill="auto"/>
          </w:tcPr>
          <w:p w14:paraId="247A74F9" w14:textId="77777777" w:rsidR="009B0814" w:rsidRPr="008D5849" w:rsidRDefault="009B0814" w:rsidP="0043639C">
            <w:pPr>
              <w:spacing w:after="0"/>
              <w:rPr>
                <w:rFonts w:eastAsia="Calibri"/>
                <w:szCs w:val="22"/>
              </w:rPr>
            </w:pPr>
          </w:p>
        </w:tc>
        <w:tc>
          <w:tcPr>
            <w:tcW w:w="1170" w:type="dxa"/>
            <w:shd w:val="clear" w:color="auto" w:fill="auto"/>
          </w:tcPr>
          <w:p w14:paraId="08E638F2" w14:textId="77777777" w:rsidR="009B0814" w:rsidRPr="008D5849" w:rsidRDefault="009B0814" w:rsidP="0043639C">
            <w:pPr>
              <w:spacing w:after="0"/>
              <w:rPr>
                <w:rFonts w:eastAsia="Calibri"/>
                <w:szCs w:val="22"/>
              </w:rPr>
            </w:pPr>
          </w:p>
        </w:tc>
        <w:tc>
          <w:tcPr>
            <w:tcW w:w="2250" w:type="dxa"/>
            <w:shd w:val="clear" w:color="auto" w:fill="auto"/>
          </w:tcPr>
          <w:p w14:paraId="03235025" w14:textId="77777777" w:rsidR="009B0814" w:rsidRPr="008D5849" w:rsidRDefault="009B0814" w:rsidP="0043639C">
            <w:pPr>
              <w:spacing w:after="0"/>
              <w:rPr>
                <w:rFonts w:eastAsia="Calibri"/>
                <w:szCs w:val="22"/>
              </w:rPr>
            </w:pPr>
          </w:p>
        </w:tc>
        <w:tc>
          <w:tcPr>
            <w:tcW w:w="1800" w:type="dxa"/>
            <w:shd w:val="clear" w:color="auto" w:fill="auto"/>
          </w:tcPr>
          <w:p w14:paraId="7CC63FB4" w14:textId="77777777" w:rsidR="009B0814" w:rsidRPr="008D5849" w:rsidRDefault="009B0814" w:rsidP="0043639C">
            <w:pPr>
              <w:spacing w:after="0"/>
              <w:rPr>
                <w:rFonts w:eastAsia="Calibri"/>
                <w:szCs w:val="22"/>
              </w:rPr>
            </w:pPr>
          </w:p>
        </w:tc>
        <w:tc>
          <w:tcPr>
            <w:tcW w:w="1552" w:type="dxa"/>
            <w:shd w:val="clear" w:color="auto" w:fill="auto"/>
          </w:tcPr>
          <w:p w14:paraId="5C86D94C" w14:textId="77777777" w:rsidR="009B0814" w:rsidRPr="008D5849" w:rsidRDefault="009B0814" w:rsidP="0043639C">
            <w:pPr>
              <w:spacing w:after="0"/>
              <w:rPr>
                <w:rFonts w:eastAsia="Calibri"/>
                <w:szCs w:val="22"/>
              </w:rPr>
            </w:pPr>
          </w:p>
        </w:tc>
      </w:tr>
    </w:tbl>
    <w:p w14:paraId="29543D54" w14:textId="77777777" w:rsidR="009B0814" w:rsidRPr="008D5849" w:rsidRDefault="009B0814" w:rsidP="0043639C">
      <w:pPr>
        <w:pStyle w:val="NoSpacing"/>
        <w:spacing w:after="0"/>
        <w:ind w:left="0" w:firstLine="0"/>
        <w:rPr>
          <w:rFonts w:ascii="Times New Roman" w:hAnsi="Times New Roman"/>
          <w:sz w:val="24"/>
        </w:rPr>
      </w:pPr>
    </w:p>
    <w:p w14:paraId="1FC17E15"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t xml:space="preserve">Training: </w:t>
      </w:r>
      <w:r w:rsidRPr="008D5849">
        <w:rPr>
          <w:rFonts w:ascii="Times New Roman" w:hAnsi="Times New Roman"/>
          <w:i/>
          <w:sz w:val="24"/>
        </w:rPr>
        <w:t>[Recent to Previous]</w:t>
      </w:r>
    </w:p>
    <w:p w14:paraId="5D0EB8CE"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2265"/>
        <w:gridCol w:w="2266"/>
        <w:gridCol w:w="2243"/>
      </w:tblGrid>
      <w:tr w:rsidR="009B0814" w:rsidRPr="008D5849" w14:paraId="411AB9E9" w14:textId="77777777" w:rsidTr="009B0814">
        <w:tc>
          <w:tcPr>
            <w:tcW w:w="2337" w:type="dxa"/>
            <w:shd w:val="clear" w:color="auto" w:fill="auto"/>
          </w:tcPr>
          <w:p w14:paraId="18D49420" w14:textId="77777777" w:rsidR="009B0814" w:rsidRPr="008D5849" w:rsidRDefault="009B0814" w:rsidP="0043639C">
            <w:pPr>
              <w:spacing w:after="0"/>
              <w:jc w:val="center"/>
              <w:rPr>
                <w:rFonts w:eastAsia="Calibri"/>
                <w:b/>
                <w:szCs w:val="22"/>
              </w:rPr>
            </w:pPr>
            <w:r w:rsidRPr="008D5849">
              <w:rPr>
                <w:rFonts w:eastAsia="Calibri"/>
                <w:b/>
                <w:szCs w:val="22"/>
              </w:rPr>
              <w:t>Training Course</w:t>
            </w:r>
          </w:p>
        </w:tc>
        <w:tc>
          <w:tcPr>
            <w:tcW w:w="2337" w:type="dxa"/>
            <w:shd w:val="clear" w:color="auto" w:fill="auto"/>
          </w:tcPr>
          <w:p w14:paraId="2E434892" w14:textId="77777777" w:rsidR="009B0814" w:rsidRPr="008D5849" w:rsidRDefault="009B0814" w:rsidP="0043639C">
            <w:pPr>
              <w:spacing w:after="0"/>
              <w:jc w:val="center"/>
              <w:rPr>
                <w:rFonts w:eastAsia="Calibri"/>
                <w:b/>
                <w:szCs w:val="22"/>
              </w:rPr>
            </w:pPr>
            <w:r w:rsidRPr="008D5849">
              <w:rPr>
                <w:rFonts w:eastAsia="Calibri"/>
                <w:b/>
                <w:szCs w:val="22"/>
              </w:rPr>
              <w:t>From (mm/dd/yy)</w:t>
            </w:r>
          </w:p>
        </w:tc>
        <w:tc>
          <w:tcPr>
            <w:tcW w:w="2338" w:type="dxa"/>
            <w:shd w:val="clear" w:color="auto" w:fill="auto"/>
          </w:tcPr>
          <w:p w14:paraId="6643E4AD" w14:textId="77777777" w:rsidR="009B0814" w:rsidRPr="008D5849" w:rsidRDefault="009B0814" w:rsidP="0043639C">
            <w:pPr>
              <w:spacing w:after="0"/>
              <w:jc w:val="center"/>
              <w:rPr>
                <w:rFonts w:eastAsia="Calibri"/>
                <w:b/>
                <w:szCs w:val="22"/>
              </w:rPr>
            </w:pPr>
            <w:r w:rsidRPr="008D5849">
              <w:rPr>
                <w:rFonts w:eastAsia="Calibri"/>
                <w:b/>
                <w:szCs w:val="22"/>
              </w:rPr>
              <w:t>To (mm/dd/yy)</w:t>
            </w:r>
          </w:p>
        </w:tc>
        <w:tc>
          <w:tcPr>
            <w:tcW w:w="2338" w:type="dxa"/>
            <w:shd w:val="clear" w:color="auto" w:fill="auto"/>
          </w:tcPr>
          <w:p w14:paraId="55A8A04E" w14:textId="77777777" w:rsidR="009B0814" w:rsidRPr="008D5849" w:rsidRDefault="009B0814" w:rsidP="0043639C">
            <w:pPr>
              <w:spacing w:after="0"/>
              <w:jc w:val="center"/>
              <w:rPr>
                <w:rFonts w:eastAsia="Calibri"/>
                <w:b/>
                <w:szCs w:val="22"/>
              </w:rPr>
            </w:pPr>
            <w:r w:rsidRPr="008D5849">
              <w:rPr>
                <w:rFonts w:eastAsia="Calibri"/>
                <w:b/>
                <w:szCs w:val="22"/>
              </w:rPr>
              <w:t>Location</w:t>
            </w:r>
          </w:p>
        </w:tc>
      </w:tr>
      <w:tr w:rsidR="009B0814" w:rsidRPr="008D5849" w14:paraId="33832EC3" w14:textId="77777777" w:rsidTr="009B0814">
        <w:tc>
          <w:tcPr>
            <w:tcW w:w="2337" w:type="dxa"/>
            <w:shd w:val="clear" w:color="auto" w:fill="auto"/>
          </w:tcPr>
          <w:p w14:paraId="395AF6DD" w14:textId="77777777" w:rsidR="009B0814" w:rsidRPr="008D5849" w:rsidRDefault="009B0814" w:rsidP="0043639C">
            <w:pPr>
              <w:spacing w:after="0"/>
              <w:rPr>
                <w:rFonts w:eastAsia="Calibri"/>
                <w:szCs w:val="22"/>
              </w:rPr>
            </w:pPr>
          </w:p>
        </w:tc>
        <w:tc>
          <w:tcPr>
            <w:tcW w:w="2337" w:type="dxa"/>
            <w:shd w:val="clear" w:color="auto" w:fill="auto"/>
          </w:tcPr>
          <w:p w14:paraId="71BD403E" w14:textId="77777777" w:rsidR="009B0814" w:rsidRPr="008D5849" w:rsidRDefault="009B0814" w:rsidP="0043639C">
            <w:pPr>
              <w:spacing w:after="0"/>
              <w:rPr>
                <w:rFonts w:eastAsia="Calibri"/>
                <w:szCs w:val="22"/>
              </w:rPr>
            </w:pPr>
          </w:p>
        </w:tc>
        <w:tc>
          <w:tcPr>
            <w:tcW w:w="2338" w:type="dxa"/>
            <w:shd w:val="clear" w:color="auto" w:fill="auto"/>
          </w:tcPr>
          <w:p w14:paraId="04568110" w14:textId="77777777" w:rsidR="009B0814" w:rsidRPr="008D5849" w:rsidRDefault="009B0814" w:rsidP="0043639C">
            <w:pPr>
              <w:spacing w:after="0"/>
              <w:rPr>
                <w:rFonts w:eastAsia="Calibri"/>
                <w:szCs w:val="22"/>
              </w:rPr>
            </w:pPr>
          </w:p>
        </w:tc>
        <w:tc>
          <w:tcPr>
            <w:tcW w:w="2338" w:type="dxa"/>
            <w:shd w:val="clear" w:color="auto" w:fill="auto"/>
          </w:tcPr>
          <w:p w14:paraId="05A20414" w14:textId="77777777" w:rsidR="009B0814" w:rsidRPr="008D5849" w:rsidRDefault="009B0814" w:rsidP="0043639C">
            <w:pPr>
              <w:spacing w:after="0"/>
              <w:rPr>
                <w:rFonts w:eastAsia="Calibri"/>
                <w:szCs w:val="22"/>
              </w:rPr>
            </w:pPr>
          </w:p>
        </w:tc>
      </w:tr>
      <w:tr w:rsidR="009B0814" w:rsidRPr="008D5849" w14:paraId="341C51E5" w14:textId="77777777" w:rsidTr="009B0814">
        <w:tc>
          <w:tcPr>
            <w:tcW w:w="2337" w:type="dxa"/>
            <w:shd w:val="clear" w:color="auto" w:fill="auto"/>
          </w:tcPr>
          <w:p w14:paraId="4AA5AADB" w14:textId="77777777" w:rsidR="009B0814" w:rsidRPr="008D5849" w:rsidRDefault="009B0814" w:rsidP="0043639C">
            <w:pPr>
              <w:spacing w:after="0"/>
              <w:rPr>
                <w:rFonts w:eastAsia="Calibri"/>
                <w:szCs w:val="22"/>
              </w:rPr>
            </w:pPr>
          </w:p>
        </w:tc>
        <w:tc>
          <w:tcPr>
            <w:tcW w:w="2337" w:type="dxa"/>
            <w:shd w:val="clear" w:color="auto" w:fill="auto"/>
          </w:tcPr>
          <w:p w14:paraId="5098805B" w14:textId="77777777" w:rsidR="009B0814" w:rsidRPr="008D5849" w:rsidRDefault="009B0814" w:rsidP="0043639C">
            <w:pPr>
              <w:spacing w:after="0"/>
              <w:rPr>
                <w:rFonts w:eastAsia="Calibri"/>
                <w:szCs w:val="22"/>
              </w:rPr>
            </w:pPr>
          </w:p>
        </w:tc>
        <w:tc>
          <w:tcPr>
            <w:tcW w:w="2338" w:type="dxa"/>
            <w:shd w:val="clear" w:color="auto" w:fill="auto"/>
          </w:tcPr>
          <w:p w14:paraId="0580F303" w14:textId="77777777" w:rsidR="009B0814" w:rsidRPr="008D5849" w:rsidRDefault="009B0814" w:rsidP="0043639C">
            <w:pPr>
              <w:spacing w:after="0"/>
              <w:rPr>
                <w:rFonts w:eastAsia="Calibri"/>
                <w:szCs w:val="22"/>
              </w:rPr>
            </w:pPr>
          </w:p>
        </w:tc>
        <w:tc>
          <w:tcPr>
            <w:tcW w:w="2338" w:type="dxa"/>
            <w:shd w:val="clear" w:color="auto" w:fill="auto"/>
          </w:tcPr>
          <w:p w14:paraId="3EF7664C" w14:textId="77777777" w:rsidR="009B0814" w:rsidRPr="008D5849" w:rsidRDefault="009B0814" w:rsidP="0043639C">
            <w:pPr>
              <w:spacing w:after="0"/>
              <w:rPr>
                <w:rFonts w:eastAsia="Calibri"/>
                <w:szCs w:val="22"/>
              </w:rPr>
            </w:pPr>
          </w:p>
        </w:tc>
      </w:tr>
    </w:tbl>
    <w:p w14:paraId="3D7E8154" w14:textId="77777777" w:rsidR="009B0814" w:rsidRPr="008D5849" w:rsidRDefault="009B0814" w:rsidP="00CE21C9">
      <w:pPr>
        <w:pStyle w:val="NoSpacing"/>
        <w:numPr>
          <w:ilvl w:val="0"/>
          <w:numId w:val="73"/>
        </w:numPr>
        <w:overflowPunct w:val="0"/>
        <w:autoSpaceDE w:val="0"/>
        <w:autoSpaceDN w:val="0"/>
        <w:adjustRightInd w:val="0"/>
        <w:spacing w:after="0" w:line="240" w:lineRule="auto"/>
        <w:jc w:val="left"/>
        <w:rPr>
          <w:rFonts w:ascii="Times New Roman" w:hAnsi="Times New Roman"/>
          <w:sz w:val="24"/>
        </w:rPr>
      </w:pPr>
      <w:r w:rsidRPr="008D5849">
        <w:rPr>
          <w:rFonts w:ascii="Times New Roman" w:hAnsi="Times New Roman"/>
          <w:sz w:val="24"/>
        </w:rPr>
        <w:lastRenderedPageBreak/>
        <w:t xml:space="preserve">Experience: </w:t>
      </w:r>
      <w:r w:rsidRPr="008D5849">
        <w:rPr>
          <w:rFonts w:ascii="Times New Roman" w:hAnsi="Times New Roman"/>
          <w:i/>
          <w:sz w:val="24"/>
        </w:rPr>
        <w:t>[Recent to Previous]</w:t>
      </w:r>
    </w:p>
    <w:p w14:paraId="393443C4" w14:textId="77777777" w:rsidR="009B0814" w:rsidRPr="008D5849" w:rsidRDefault="009B0814" w:rsidP="0043639C">
      <w:pPr>
        <w:pStyle w:val="NoSpacing"/>
        <w:spacing w:after="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5946"/>
      </w:tblGrid>
      <w:tr w:rsidR="009B0814" w:rsidRPr="008D5849" w14:paraId="307ABC6D" w14:textId="77777777" w:rsidTr="009B0814">
        <w:tc>
          <w:tcPr>
            <w:tcW w:w="3145" w:type="dxa"/>
            <w:shd w:val="clear" w:color="auto" w:fill="auto"/>
          </w:tcPr>
          <w:p w14:paraId="25187E49" w14:textId="77777777" w:rsidR="009B0814" w:rsidRPr="008D5849" w:rsidRDefault="009B0814" w:rsidP="0043639C">
            <w:pPr>
              <w:spacing w:after="0"/>
              <w:rPr>
                <w:rFonts w:eastAsia="Calibri"/>
                <w:b/>
                <w:szCs w:val="22"/>
              </w:rPr>
            </w:pPr>
            <w:r w:rsidRPr="008D5849">
              <w:rPr>
                <w:rFonts w:eastAsia="Calibri"/>
                <w:b/>
                <w:szCs w:val="22"/>
              </w:rPr>
              <w:t>Name of Project:</w:t>
            </w:r>
          </w:p>
        </w:tc>
        <w:tc>
          <w:tcPr>
            <w:tcW w:w="6205" w:type="dxa"/>
            <w:shd w:val="clear" w:color="auto" w:fill="auto"/>
          </w:tcPr>
          <w:p w14:paraId="37B18652" w14:textId="77777777" w:rsidR="009B0814" w:rsidRPr="008D5849" w:rsidRDefault="009B0814" w:rsidP="0043639C">
            <w:pPr>
              <w:spacing w:after="0"/>
              <w:rPr>
                <w:rFonts w:eastAsia="Calibri"/>
                <w:szCs w:val="22"/>
              </w:rPr>
            </w:pPr>
          </w:p>
        </w:tc>
      </w:tr>
      <w:tr w:rsidR="009B0814" w:rsidRPr="008D5849" w14:paraId="6AAF7282" w14:textId="77777777" w:rsidTr="009B0814">
        <w:tc>
          <w:tcPr>
            <w:tcW w:w="3145" w:type="dxa"/>
            <w:shd w:val="clear" w:color="auto" w:fill="auto"/>
          </w:tcPr>
          <w:p w14:paraId="6F9B63C2" w14:textId="77777777" w:rsidR="009B0814" w:rsidRPr="008D5849" w:rsidRDefault="009B0814" w:rsidP="0043639C">
            <w:pPr>
              <w:spacing w:after="0"/>
              <w:rPr>
                <w:rFonts w:eastAsia="Calibri"/>
                <w:b/>
                <w:szCs w:val="22"/>
              </w:rPr>
            </w:pPr>
            <w:r w:rsidRPr="008D5849">
              <w:rPr>
                <w:rFonts w:eastAsia="Calibri"/>
                <w:b/>
                <w:szCs w:val="22"/>
              </w:rPr>
              <w:t>Project Cost:</w:t>
            </w:r>
          </w:p>
        </w:tc>
        <w:tc>
          <w:tcPr>
            <w:tcW w:w="6205" w:type="dxa"/>
            <w:shd w:val="clear" w:color="auto" w:fill="auto"/>
          </w:tcPr>
          <w:p w14:paraId="374EF23A" w14:textId="77777777" w:rsidR="009B0814" w:rsidRPr="008D5849" w:rsidRDefault="009B0814" w:rsidP="0043639C">
            <w:pPr>
              <w:spacing w:after="0"/>
              <w:rPr>
                <w:rFonts w:eastAsia="Calibri"/>
                <w:szCs w:val="22"/>
              </w:rPr>
            </w:pPr>
          </w:p>
        </w:tc>
      </w:tr>
      <w:tr w:rsidR="009B0814" w:rsidRPr="008D5849" w14:paraId="5D7185A9" w14:textId="77777777" w:rsidTr="009B0814">
        <w:tc>
          <w:tcPr>
            <w:tcW w:w="3145" w:type="dxa"/>
            <w:shd w:val="clear" w:color="auto" w:fill="auto"/>
          </w:tcPr>
          <w:p w14:paraId="67C8E474" w14:textId="77777777" w:rsidR="009B0814" w:rsidRPr="008D5849" w:rsidRDefault="009B0814" w:rsidP="0043639C">
            <w:pPr>
              <w:spacing w:after="0"/>
              <w:rPr>
                <w:rFonts w:eastAsia="Calibri"/>
                <w:b/>
                <w:szCs w:val="22"/>
              </w:rPr>
            </w:pPr>
            <w:r w:rsidRPr="008D5849">
              <w:rPr>
                <w:b/>
                <w:szCs w:val="22"/>
                <w:highlight w:val="yellow"/>
              </w:rPr>
              <w:t xml:space="preserve">Project Cost of A** </w:t>
            </w:r>
            <w:r w:rsidRPr="008D5849">
              <w:rPr>
                <w:b/>
                <w:i/>
                <w:color w:val="FF0000"/>
                <w:szCs w:val="22"/>
                <w:highlight w:val="yellow"/>
              </w:rPr>
              <w:t>(for Project Manager/Team Leader</w:t>
            </w:r>
            <w:r w:rsidRPr="008D5849">
              <w:rPr>
                <w:b/>
                <w:i/>
                <w:color w:val="FF0000"/>
                <w:szCs w:val="22"/>
              </w:rPr>
              <w:t xml:space="preserve"> ONLY- see pp 105)</w:t>
            </w:r>
          </w:p>
        </w:tc>
        <w:tc>
          <w:tcPr>
            <w:tcW w:w="6205" w:type="dxa"/>
            <w:shd w:val="clear" w:color="auto" w:fill="auto"/>
          </w:tcPr>
          <w:p w14:paraId="20F12051" w14:textId="77777777" w:rsidR="009B0814" w:rsidRPr="008D5849" w:rsidRDefault="009B0814" w:rsidP="0043639C">
            <w:pPr>
              <w:spacing w:after="0"/>
              <w:rPr>
                <w:rFonts w:eastAsia="Calibri"/>
                <w:szCs w:val="22"/>
              </w:rPr>
            </w:pPr>
          </w:p>
        </w:tc>
      </w:tr>
      <w:tr w:rsidR="009B0814" w:rsidRPr="008D5849" w14:paraId="2C67BE0F" w14:textId="77777777" w:rsidTr="009B0814">
        <w:tc>
          <w:tcPr>
            <w:tcW w:w="3145" w:type="dxa"/>
            <w:shd w:val="clear" w:color="auto" w:fill="auto"/>
          </w:tcPr>
          <w:p w14:paraId="6721941C" w14:textId="77777777" w:rsidR="009B0814" w:rsidRPr="008D5849" w:rsidRDefault="009B0814" w:rsidP="0043639C">
            <w:pPr>
              <w:spacing w:after="0"/>
              <w:rPr>
                <w:rFonts w:eastAsia="Calibri"/>
                <w:b/>
                <w:szCs w:val="22"/>
              </w:rPr>
            </w:pPr>
            <w:r w:rsidRPr="008D5849">
              <w:rPr>
                <w:rFonts w:eastAsia="Calibri"/>
                <w:b/>
                <w:szCs w:val="22"/>
              </w:rPr>
              <w:t>Position:</w:t>
            </w:r>
          </w:p>
        </w:tc>
        <w:tc>
          <w:tcPr>
            <w:tcW w:w="6205" w:type="dxa"/>
            <w:shd w:val="clear" w:color="auto" w:fill="auto"/>
          </w:tcPr>
          <w:p w14:paraId="0E3BEFB5" w14:textId="77777777" w:rsidR="009B0814" w:rsidRPr="008D5849" w:rsidRDefault="009B0814" w:rsidP="0043639C">
            <w:pPr>
              <w:spacing w:after="0"/>
              <w:rPr>
                <w:rFonts w:eastAsia="Calibri"/>
                <w:szCs w:val="22"/>
              </w:rPr>
            </w:pPr>
          </w:p>
        </w:tc>
      </w:tr>
      <w:tr w:rsidR="009B0814" w:rsidRPr="008D5849" w14:paraId="0D7E333C" w14:textId="77777777" w:rsidTr="009B0814">
        <w:tc>
          <w:tcPr>
            <w:tcW w:w="3145" w:type="dxa"/>
            <w:shd w:val="clear" w:color="auto" w:fill="auto"/>
          </w:tcPr>
          <w:p w14:paraId="22F30DFB" w14:textId="77777777" w:rsidR="009B0814" w:rsidRPr="008D5849" w:rsidRDefault="009B0814" w:rsidP="0043639C">
            <w:pPr>
              <w:spacing w:after="0"/>
              <w:rPr>
                <w:rFonts w:eastAsia="Calibri"/>
                <w:b/>
                <w:szCs w:val="22"/>
              </w:rPr>
            </w:pPr>
            <w:r w:rsidRPr="008D5849">
              <w:rPr>
                <w:rFonts w:eastAsia="Calibri"/>
                <w:b/>
                <w:szCs w:val="22"/>
              </w:rPr>
              <w:t>Types of Service:</w:t>
            </w:r>
          </w:p>
        </w:tc>
        <w:tc>
          <w:tcPr>
            <w:tcW w:w="6205" w:type="dxa"/>
            <w:shd w:val="clear" w:color="auto" w:fill="auto"/>
          </w:tcPr>
          <w:p w14:paraId="616C296D" w14:textId="77777777" w:rsidR="009B0814" w:rsidRPr="008D5849" w:rsidRDefault="009B0814" w:rsidP="0043639C">
            <w:pPr>
              <w:spacing w:after="0"/>
              <w:rPr>
                <w:rFonts w:eastAsia="Calibri"/>
                <w:szCs w:val="22"/>
              </w:rPr>
            </w:pPr>
          </w:p>
        </w:tc>
      </w:tr>
      <w:tr w:rsidR="009B0814" w:rsidRPr="008D5849" w14:paraId="7D6FE51F" w14:textId="77777777" w:rsidTr="009B0814">
        <w:tc>
          <w:tcPr>
            <w:tcW w:w="3145" w:type="dxa"/>
            <w:shd w:val="clear" w:color="auto" w:fill="auto"/>
          </w:tcPr>
          <w:p w14:paraId="3D804935" w14:textId="77777777" w:rsidR="009B0814" w:rsidRPr="008D5849" w:rsidRDefault="009B0814" w:rsidP="0043639C">
            <w:pPr>
              <w:spacing w:after="0"/>
              <w:rPr>
                <w:rFonts w:eastAsia="Calibri"/>
                <w:b/>
                <w:szCs w:val="22"/>
              </w:rPr>
            </w:pPr>
            <w:r w:rsidRPr="008D5849">
              <w:rPr>
                <w:rFonts w:eastAsia="Calibri"/>
                <w:b/>
                <w:szCs w:val="22"/>
              </w:rPr>
              <w:t>Duration of Assignment:</w:t>
            </w:r>
          </w:p>
        </w:tc>
        <w:tc>
          <w:tcPr>
            <w:tcW w:w="6205" w:type="dxa"/>
            <w:shd w:val="clear" w:color="auto" w:fill="auto"/>
          </w:tcPr>
          <w:p w14:paraId="7D8549DF" w14:textId="77777777" w:rsidR="009B0814" w:rsidRPr="008D5849" w:rsidRDefault="009B0814" w:rsidP="0043639C">
            <w:pPr>
              <w:spacing w:after="0"/>
              <w:rPr>
                <w:rFonts w:eastAsia="Calibri"/>
                <w:i/>
                <w:szCs w:val="22"/>
              </w:rPr>
            </w:pPr>
            <w:r w:rsidRPr="008D5849">
              <w:rPr>
                <w:rFonts w:eastAsia="Calibri"/>
                <w:i/>
                <w:szCs w:val="22"/>
              </w:rPr>
              <w:t>Start to Completion [mm/yy]</w:t>
            </w:r>
          </w:p>
        </w:tc>
      </w:tr>
      <w:tr w:rsidR="009B0814" w:rsidRPr="008D5849" w14:paraId="5487D06D" w14:textId="77777777" w:rsidTr="009B0814">
        <w:tc>
          <w:tcPr>
            <w:tcW w:w="3145" w:type="dxa"/>
            <w:shd w:val="clear" w:color="auto" w:fill="auto"/>
          </w:tcPr>
          <w:p w14:paraId="48B5D2DE" w14:textId="77777777" w:rsidR="009B0814" w:rsidRPr="008D5849" w:rsidRDefault="009B0814" w:rsidP="0043639C">
            <w:pPr>
              <w:spacing w:after="0"/>
              <w:rPr>
                <w:rFonts w:eastAsia="Calibri"/>
                <w:b/>
                <w:szCs w:val="22"/>
              </w:rPr>
            </w:pPr>
            <w:r w:rsidRPr="008D5849">
              <w:rPr>
                <w:rFonts w:eastAsia="Calibri"/>
                <w:b/>
                <w:szCs w:val="22"/>
              </w:rPr>
              <w:t>Client:</w:t>
            </w:r>
          </w:p>
        </w:tc>
        <w:tc>
          <w:tcPr>
            <w:tcW w:w="6205" w:type="dxa"/>
            <w:shd w:val="clear" w:color="auto" w:fill="auto"/>
          </w:tcPr>
          <w:p w14:paraId="02676B30" w14:textId="77777777" w:rsidR="009B0814" w:rsidRPr="008D5849" w:rsidRDefault="009B0814" w:rsidP="0043639C">
            <w:pPr>
              <w:spacing w:after="0"/>
              <w:rPr>
                <w:rFonts w:eastAsia="Calibri"/>
                <w:szCs w:val="22"/>
              </w:rPr>
            </w:pPr>
          </w:p>
        </w:tc>
      </w:tr>
      <w:tr w:rsidR="009B0814" w:rsidRPr="008D5849" w14:paraId="29FBA968" w14:textId="77777777" w:rsidTr="009B0814">
        <w:tc>
          <w:tcPr>
            <w:tcW w:w="3145" w:type="dxa"/>
            <w:shd w:val="clear" w:color="auto" w:fill="auto"/>
          </w:tcPr>
          <w:p w14:paraId="7953C415" w14:textId="77777777" w:rsidR="009B0814" w:rsidRPr="008D5849" w:rsidRDefault="009B0814" w:rsidP="0043639C">
            <w:pPr>
              <w:spacing w:after="0"/>
              <w:rPr>
                <w:rFonts w:eastAsia="Calibri"/>
                <w:b/>
                <w:szCs w:val="22"/>
              </w:rPr>
            </w:pPr>
            <w:r w:rsidRPr="008D5849">
              <w:rPr>
                <w:rFonts w:eastAsia="Calibri"/>
                <w:b/>
                <w:szCs w:val="22"/>
              </w:rPr>
              <w:t>Location:</w:t>
            </w:r>
          </w:p>
        </w:tc>
        <w:tc>
          <w:tcPr>
            <w:tcW w:w="6205" w:type="dxa"/>
            <w:shd w:val="clear" w:color="auto" w:fill="auto"/>
          </w:tcPr>
          <w:p w14:paraId="1D964C59" w14:textId="77777777" w:rsidR="009B0814" w:rsidRPr="008D5849" w:rsidRDefault="009B0814" w:rsidP="0043639C">
            <w:pPr>
              <w:spacing w:after="0"/>
              <w:rPr>
                <w:rFonts w:eastAsia="Calibri"/>
                <w:szCs w:val="22"/>
              </w:rPr>
            </w:pPr>
          </w:p>
        </w:tc>
      </w:tr>
      <w:tr w:rsidR="009B0814" w:rsidRPr="008D5849" w14:paraId="3D8D3A60" w14:textId="77777777" w:rsidTr="009B0814">
        <w:trPr>
          <w:trHeight w:val="848"/>
        </w:trPr>
        <w:tc>
          <w:tcPr>
            <w:tcW w:w="3145" w:type="dxa"/>
            <w:shd w:val="clear" w:color="auto" w:fill="auto"/>
          </w:tcPr>
          <w:p w14:paraId="369EC1AA" w14:textId="77777777" w:rsidR="009B0814" w:rsidRPr="008D5849" w:rsidRDefault="009B0814" w:rsidP="0043639C">
            <w:pPr>
              <w:spacing w:after="0"/>
              <w:rPr>
                <w:rFonts w:eastAsia="Calibri"/>
                <w:b/>
                <w:szCs w:val="22"/>
              </w:rPr>
            </w:pPr>
            <w:r w:rsidRPr="008D5849">
              <w:rPr>
                <w:rFonts w:eastAsia="Calibri"/>
                <w:b/>
                <w:szCs w:val="22"/>
              </w:rPr>
              <w:t>Detailed Task Assignment:</w:t>
            </w:r>
          </w:p>
        </w:tc>
        <w:tc>
          <w:tcPr>
            <w:tcW w:w="6205" w:type="dxa"/>
            <w:shd w:val="clear" w:color="auto" w:fill="auto"/>
          </w:tcPr>
          <w:p w14:paraId="03786A28" w14:textId="77777777" w:rsidR="009B0814" w:rsidRPr="008D5849" w:rsidRDefault="009B0814" w:rsidP="0043639C">
            <w:pPr>
              <w:spacing w:after="0"/>
              <w:rPr>
                <w:rFonts w:eastAsia="Calibri"/>
                <w:szCs w:val="22"/>
              </w:rPr>
            </w:pPr>
          </w:p>
        </w:tc>
      </w:tr>
    </w:tbl>
    <w:p w14:paraId="6E055767" w14:textId="77777777" w:rsidR="009B0814" w:rsidRPr="008D5849" w:rsidRDefault="009B0814" w:rsidP="0043639C">
      <w:pPr>
        <w:pStyle w:val="NoSpacing"/>
        <w:spacing w:after="0"/>
        <w:rPr>
          <w:rFonts w:ascii="Times New Roman" w:hAnsi="Times New Roman"/>
          <w:sz w:val="24"/>
        </w:rPr>
      </w:pPr>
    </w:p>
    <w:p w14:paraId="5DF70526" w14:textId="77777777" w:rsidR="009B0814" w:rsidRPr="008D5849" w:rsidRDefault="009B0814" w:rsidP="0043639C">
      <w:pPr>
        <w:pStyle w:val="NoSpacing"/>
        <w:spacing w:after="0"/>
        <w:rPr>
          <w:rFonts w:ascii="Times New Roman" w:hAnsi="Times New Roman"/>
          <w:b/>
          <w:sz w:val="24"/>
        </w:rPr>
      </w:pPr>
      <w:r w:rsidRPr="008D5849">
        <w:rPr>
          <w:rFonts w:ascii="Times New Roman" w:hAnsi="Times New Roman"/>
          <w:b/>
          <w:sz w:val="24"/>
        </w:rPr>
        <w:t xml:space="preserve">Language: </w:t>
      </w:r>
    </w:p>
    <w:p w14:paraId="688D7106" w14:textId="77777777" w:rsidR="009B0814" w:rsidRPr="008D5849" w:rsidRDefault="009B0814" w:rsidP="0043639C">
      <w:pPr>
        <w:pStyle w:val="NoSpacing"/>
        <w:spacing w:after="0"/>
        <w:rPr>
          <w:rFonts w:ascii="Times New Roman" w:hAnsi="Times New Roman"/>
          <w:sz w:val="24"/>
        </w:rPr>
      </w:pPr>
    </w:p>
    <w:p w14:paraId="1535D471" w14:textId="77777777" w:rsidR="009B0814" w:rsidRPr="008D5849" w:rsidRDefault="009B0814" w:rsidP="0043639C">
      <w:pPr>
        <w:pStyle w:val="NoSpacing"/>
        <w:spacing w:after="0"/>
        <w:rPr>
          <w:rFonts w:ascii="Times New Roman" w:hAnsi="Times New Roman"/>
          <w:i/>
          <w:sz w:val="24"/>
        </w:rPr>
      </w:pPr>
      <w:r w:rsidRPr="008D5849">
        <w:rPr>
          <w:rFonts w:ascii="Times New Roman" w:hAnsi="Times New Roman"/>
          <w:i/>
          <w:sz w:val="24"/>
        </w:rPr>
        <w:t>[For each language, indicate proficiency: Excellent, Good, Fair and Poor in Speaking, Reading and Writing]</w:t>
      </w:r>
    </w:p>
    <w:p w14:paraId="4D239DAF" w14:textId="77777777" w:rsidR="009B0814" w:rsidRPr="008D5849" w:rsidRDefault="009B0814" w:rsidP="0043639C">
      <w:pPr>
        <w:spacing w:after="0"/>
        <w:rPr>
          <w:szCs w:val="22"/>
        </w:rPr>
      </w:pPr>
      <w:r w:rsidRPr="008D5849">
        <w:rPr>
          <w:szCs w:val="22"/>
        </w:rPr>
        <w:t>___________________________________________________________________________</w:t>
      </w:r>
    </w:p>
    <w:p w14:paraId="6A6529F9" w14:textId="77777777" w:rsidR="009B0814" w:rsidRPr="008D5849" w:rsidRDefault="009B0814" w:rsidP="0043639C">
      <w:pPr>
        <w:pStyle w:val="NoSpacing"/>
        <w:spacing w:after="0"/>
        <w:rPr>
          <w:rFonts w:ascii="Times New Roman" w:hAnsi="Times New Roman"/>
          <w:sz w:val="24"/>
        </w:rPr>
      </w:pPr>
    </w:p>
    <w:p w14:paraId="460828C6" w14:textId="77777777" w:rsidR="009B0814" w:rsidRPr="008D5849" w:rsidRDefault="009B0814" w:rsidP="0043639C">
      <w:pPr>
        <w:pStyle w:val="NoSpacing"/>
        <w:spacing w:after="0"/>
        <w:rPr>
          <w:rFonts w:ascii="Times New Roman" w:hAnsi="Times New Roman"/>
          <w:b/>
          <w:sz w:val="24"/>
        </w:rPr>
      </w:pPr>
      <w:r w:rsidRPr="008D5849">
        <w:rPr>
          <w:rFonts w:ascii="Times New Roman" w:hAnsi="Times New Roman"/>
          <w:b/>
          <w:sz w:val="24"/>
        </w:rPr>
        <w:t>Certification:</w:t>
      </w:r>
    </w:p>
    <w:p w14:paraId="4210FC50" w14:textId="77777777" w:rsidR="009B0814" w:rsidRPr="008D5849" w:rsidRDefault="009B0814" w:rsidP="0043639C">
      <w:pPr>
        <w:pStyle w:val="NoSpacing"/>
        <w:spacing w:after="0"/>
        <w:rPr>
          <w:rFonts w:ascii="Times New Roman" w:hAnsi="Times New Roman"/>
          <w:sz w:val="24"/>
        </w:rPr>
      </w:pPr>
    </w:p>
    <w:p w14:paraId="20AC4E60"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I, the undersigned, certify that to the best of my knowledge and belief, these data correctly describe me, my qualification and my experience.</w:t>
      </w:r>
    </w:p>
    <w:p w14:paraId="0D476D07" w14:textId="77777777" w:rsidR="009B0814" w:rsidRPr="008D5849" w:rsidRDefault="009B0814" w:rsidP="0043639C">
      <w:pPr>
        <w:pStyle w:val="NoSpacing"/>
        <w:spacing w:after="0"/>
        <w:rPr>
          <w:rFonts w:ascii="Times New Roman" w:hAnsi="Times New Roman"/>
          <w:sz w:val="24"/>
        </w:rPr>
      </w:pPr>
    </w:p>
    <w:p w14:paraId="082E6935"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_________________________________________________ Date: ____________________</w:t>
      </w:r>
    </w:p>
    <w:p w14:paraId="7786CA8D" w14:textId="77777777" w:rsidR="009B0814" w:rsidRPr="008D5849" w:rsidRDefault="009B0814" w:rsidP="0043639C">
      <w:pPr>
        <w:pStyle w:val="NoSpacing"/>
        <w:spacing w:after="0"/>
        <w:ind w:firstLine="720"/>
        <w:rPr>
          <w:rFonts w:ascii="Times New Roman" w:hAnsi="Times New Roman"/>
          <w:i/>
          <w:sz w:val="24"/>
        </w:rPr>
      </w:pPr>
      <w:r w:rsidRPr="008D5849">
        <w:rPr>
          <w:rFonts w:ascii="Times New Roman" w:hAnsi="Times New Roman"/>
          <w:i/>
          <w:sz w:val="24"/>
        </w:rPr>
        <w:t>[Signature of staff member]</w:t>
      </w:r>
      <w:r w:rsidRPr="008D5849">
        <w:rPr>
          <w:rFonts w:ascii="Times New Roman" w:hAnsi="Times New Roman"/>
          <w:i/>
          <w:sz w:val="24"/>
        </w:rPr>
        <w:tab/>
      </w:r>
      <w:r w:rsidRPr="008D5849">
        <w:rPr>
          <w:rFonts w:ascii="Times New Roman" w:hAnsi="Times New Roman"/>
          <w:i/>
          <w:sz w:val="24"/>
        </w:rPr>
        <w:tab/>
      </w:r>
      <w:r w:rsidRPr="008D5849">
        <w:rPr>
          <w:rFonts w:ascii="Times New Roman" w:hAnsi="Times New Roman"/>
          <w:i/>
          <w:sz w:val="24"/>
        </w:rPr>
        <w:tab/>
        <w:t>Month/Day/Year</w:t>
      </w:r>
    </w:p>
    <w:p w14:paraId="09157B30" w14:textId="77777777" w:rsidR="009B0814" w:rsidRPr="008D5849" w:rsidRDefault="009B0814" w:rsidP="0043639C">
      <w:pPr>
        <w:pStyle w:val="NoSpacing"/>
        <w:spacing w:after="0"/>
        <w:rPr>
          <w:rFonts w:ascii="Times New Roman" w:hAnsi="Times New Roman"/>
          <w:sz w:val="24"/>
        </w:rPr>
      </w:pPr>
    </w:p>
    <w:p w14:paraId="18238C93" w14:textId="77777777" w:rsidR="009B0814" w:rsidRPr="008D5849" w:rsidRDefault="009B0814" w:rsidP="0043639C">
      <w:pPr>
        <w:tabs>
          <w:tab w:val="right" w:leader="underscore" w:pos="8453"/>
        </w:tabs>
        <w:spacing w:after="0"/>
        <w:rPr>
          <w:color w:val="000000"/>
          <w:szCs w:val="22"/>
        </w:rPr>
      </w:pPr>
    </w:p>
    <w:p w14:paraId="26D4965B" w14:textId="77777777" w:rsidR="009B0814" w:rsidRPr="008D5849" w:rsidRDefault="009B0814" w:rsidP="0043639C">
      <w:pPr>
        <w:tabs>
          <w:tab w:val="right" w:leader="underscore" w:pos="8453"/>
        </w:tabs>
        <w:spacing w:after="0"/>
        <w:rPr>
          <w:color w:val="000000"/>
          <w:szCs w:val="22"/>
        </w:rPr>
      </w:pPr>
      <w:r w:rsidRPr="008D5849">
        <w:rPr>
          <w:b/>
          <w:color w:val="000000"/>
          <w:szCs w:val="22"/>
        </w:rPr>
        <w:t>SUBSCRIBED AND SWORN</w:t>
      </w:r>
      <w:r w:rsidRPr="008D5849">
        <w:rPr>
          <w:color w:val="000000"/>
          <w:szCs w:val="22"/>
        </w:rPr>
        <w:t xml:space="preserve"> to before me this </w:t>
      </w:r>
      <w:r w:rsidRPr="008D5849">
        <w:rPr>
          <w:i/>
          <w:color w:val="000000"/>
          <w:szCs w:val="22"/>
        </w:rPr>
        <w:t>[Date]</w:t>
      </w:r>
      <w:r w:rsidRPr="008D5849">
        <w:rPr>
          <w:color w:val="000000"/>
          <w:szCs w:val="22"/>
        </w:rPr>
        <w:t xml:space="preserve"> at </w:t>
      </w:r>
      <w:r w:rsidRPr="008D5849">
        <w:rPr>
          <w:i/>
          <w:color w:val="000000"/>
          <w:szCs w:val="22"/>
        </w:rPr>
        <w:t>[Place]</w:t>
      </w:r>
      <w:r w:rsidRPr="008D5849">
        <w:rPr>
          <w:color w:val="000000"/>
          <w:szCs w:val="22"/>
        </w:rPr>
        <w:t xml:space="preserve"> affiant having exhibited to me his Community Tax No. _______________ issued on </w:t>
      </w:r>
      <w:r w:rsidRPr="008D5849">
        <w:rPr>
          <w:i/>
          <w:color w:val="000000"/>
          <w:szCs w:val="22"/>
        </w:rPr>
        <w:t>[Date]</w:t>
      </w:r>
      <w:r w:rsidRPr="008D5849">
        <w:rPr>
          <w:color w:val="000000"/>
          <w:szCs w:val="22"/>
        </w:rPr>
        <w:t xml:space="preserve"> at </w:t>
      </w:r>
      <w:r w:rsidRPr="008D5849">
        <w:rPr>
          <w:i/>
          <w:color w:val="000000"/>
          <w:szCs w:val="22"/>
        </w:rPr>
        <w:t>[Place]</w:t>
      </w:r>
      <w:r w:rsidRPr="008D5849">
        <w:rPr>
          <w:color w:val="000000"/>
          <w:szCs w:val="22"/>
        </w:rPr>
        <w:t>.</w:t>
      </w:r>
    </w:p>
    <w:p w14:paraId="4498E851"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Doc. No     ________;</w:t>
      </w:r>
    </w:p>
    <w:p w14:paraId="39153B4D"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Page No     ________;</w:t>
      </w:r>
    </w:p>
    <w:p w14:paraId="7E90C492" w14:textId="77777777" w:rsidR="009B0814" w:rsidRPr="008D5849" w:rsidRDefault="009B0814" w:rsidP="0043639C">
      <w:pPr>
        <w:pStyle w:val="NoSpacing"/>
        <w:spacing w:after="0"/>
        <w:rPr>
          <w:rFonts w:ascii="Times New Roman" w:hAnsi="Times New Roman"/>
          <w:sz w:val="24"/>
        </w:rPr>
      </w:pPr>
      <w:r w:rsidRPr="008D5849">
        <w:rPr>
          <w:rFonts w:ascii="Times New Roman" w:hAnsi="Times New Roman"/>
          <w:sz w:val="24"/>
        </w:rPr>
        <w:t>Book No    ________;</w:t>
      </w:r>
    </w:p>
    <w:p w14:paraId="12D21FCF" w14:textId="77777777" w:rsidR="009B0814" w:rsidRPr="008D5849" w:rsidRDefault="009B0814" w:rsidP="0043639C">
      <w:pPr>
        <w:pStyle w:val="NoSpacing"/>
        <w:spacing w:after="0"/>
        <w:rPr>
          <w:rFonts w:ascii="Times New Roman" w:hAnsi="Times New Roman"/>
          <w:sz w:val="24"/>
          <w:u w:val="single"/>
        </w:rPr>
      </w:pPr>
      <w:r w:rsidRPr="008D5849">
        <w:rPr>
          <w:rFonts w:ascii="Times New Roman" w:hAnsi="Times New Roman"/>
          <w:sz w:val="24"/>
        </w:rPr>
        <w:t>Series         ________</w:t>
      </w:r>
    </w:p>
    <w:p w14:paraId="221B0AF6" w14:textId="77777777" w:rsidR="009B0814" w:rsidRPr="008D5849" w:rsidRDefault="009B0814" w:rsidP="0043639C">
      <w:pPr>
        <w:spacing w:after="0"/>
        <w:rPr>
          <w:szCs w:val="22"/>
        </w:rPr>
        <w:sectPr w:rsidR="009B0814" w:rsidRPr="008D5849" w:rsidSect="00A76B97">
          <w:pgSz w:w="11907" w:h="16839" w:code="9"/>
          <w:pgMar w:top="547" w:right="1440" w:bottom="547" w:left="1440" w:header="576" w:footer="576" w:gutter="0"/>
          <w:cols w:space="720"/>
          <w:docGrid w:linePitch="360"/>
        </w:sectPr>
      </w:pPr>
    </w:p>
    <w:p w14:paraId="02805324" w14:textId="77777777" w:rsidR="009B0814" w:rsidRPr="008D5849" w:rsidRDefault="009B0814" w:rsidP="0043639C">
      <w:pPr>
        <w:pStyle w:val="Heading6"/>
        <w:spacing w:after="0"/>
        <w:rPr>
          <w:rFonts w:ascii="Times New Roman" w:hAnsi="Times New Roman"/>
          <w:b/>
          <w:sz w:val="24"/>
        </w:rPr>
      </w:pPr>
      <w:bookmarkStart w:id="2719" w:name="_Toc99173287"/>
      <w:bookmarkStart w:id="2720" w:name="_Ref99175218"/>
      <w:bookmarkStart w:id="2721" w:name="_Ref99175766"/>
      <w:r w:rsidRPr="008D5849">
        <w:rPr>
          <w:rFonts w:ascii="Times New Roman" w:hAnsi="Times New Roman"/>
          <w:b/>
          <w:sz w:val="24"/>
        </w:rPr>
        <w:lastRenderedPageBreak/>
        <w:t>DPWH-CONSL-27</w:t>
      </w:r>
      <w:r w:rsidRPr="008D5849">
        <w:rPr>
          <w:rFonts w:ascii="Times New Roman" w:hAnsi="Times New Roman"/>
          <w:sz w:val="24"/>
        </w:rPr>
        <w:t>(TPF 7).</w:t>
      </w:r>
      <w:r w:rsidRPr="008D5849">
        <w:rPr>
          <w:rFonts w:ascii="Times New Roman" w:hAnsi="Times New Roman"/>
          <w:b/>
          <w:sz w:val="24"/>
        </w:rPr>
        <w:t xml:space="preserve">  Time Schedule of Professional Personnel</w:t>
      </w:r>
      <w:bookmarkEnd w:id="2719"/>
      <w:bookmarkEnd w:id="2720"/>
      <w:bookmarkEnd w:id="2721"/>
    </w:p>
    <w:p w14:paraId="10024268" w14:textId="77777777" w:rsidR="009B0814" w:rsidRPr="008D5849" w:rsidRDefault="009B0814" w:rsidP="0043639C">
      <w:pPr>
        <w:spacing w:after="0"/>
        <w:rPr>
          <w:szCs w:val="22"/>
        </w:rPr>
      </w:pPr>
    </w:p>
    <w:p w14:paraId="41BA3759" w14:textId="77777777" w:rsidR="009B0814" w:rsidRPr="008D5849" w:rsidRDefault="009B0814" w:rsidP="0043639C">
      <w:pPr>
        <w:spacing w:after="0"/>
        <w:rPr>
          <w:szCs w:val="22"/>
        </w:rPr>
      </w:pPr>
    </w:p>
    <w:tbl>
      <w:tblPr>
        <w:tblpPr w:leftFromText="180" w:rightFromText="180" w:vertAnchor="text" w:horzAnchor="margin" w:tblpXSpec="center" w:tblpY="324"/>
        <w:tblW w:w="9674" w:type="dxa"/>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1235"/>
        <w:gridCol w:w="1131"/>
        <w:gridCol w:w="1635"/>
        <w:gridCol w:w="319"/>
        <w:gridCol w:w="270"/>
        <w:gridCol w:w="270"/>
        <w:gridCol w:w="267"/>
        <w:gridCol w:w="273"/>
        <w:gridCol w:w="270"/>
        <w:gridCol w:w="270"/>
        <w:gridCol w:w="360"/>
        <w:gridCol w:w="270"/>
        <w:gridCol w:w="360"/>
        <w:gridCol w:w="360"/>
        <w:gridCol w:w="360"/>
        <w:gridCol w:w="360"/>
        <w:gridCol w:w="360"/>
        <w:gridCol w:w="1304"/>
      </w:tblGrid>
      <w:tr w:rsidR="009B0814" w:rsidRPr="008D5849" w14:paraId="746B6943" w14:textId="77777777" w:rsidTr="009B0814">
        <w:trPr>
          <w:trHeight w:val="200"/>
        </w:trPr>
        <w:tc>
          <w:tcPr>
            <w:tcW w:w="1235" w:type="dxa"/>
            <w:tcBorders>
              <w:top w:val="single" w:sz="6" w:space="0" w:color="auto"/>
              <w:left w:val="single" w:sz="6" w:space="0" w:color="auto"/>
              <w:bottom w:val="single" w:sz="6" w:space="0" w:color="auto"/>
            </w:tcBorders>
          </w:tcPr>
          <w:p w14:paraId="1FEA1837" w14:textId="77777777" w:rsidR="009B0814" w:rsidRPr="008D5849" w:rsidRDefault="009B0814" w:rsidP="0043639C">
            <w:pPr>
              <w:spacing w:after="0"/>
              <w:rPr>
                <w:szCs w:val="22"/>
              </w:rPr>
            </w:pPr>
          </w:p>
        </w:tc>
        <w:tc>
          <w:tcPr>
            <w:tcW w:w="1131" w:type="dxa"/>
            <w:tcBorders>
              <w:top w:val="single" w:sz="6" w:space="0" w:color="auto"/>
              <w:bottom w:val="single" w:sz="6" w:space="0" w:color="auto"/>
            </w:tcBorders>
          </w:tcPr>
          <w:p w14:paraId="72AFC95F" w14:textId="77777777" w:rsidR="009B0814" w:rsidRPr="008D5849" w:rsidRDefault="009B0814" w:rsidP="0043639C">
            <w:pPr>
              <w:spacing w:after="0"/>
              <w:rPr>
                <w:szCs w:val="22"/>
              </w:rPr>
            </w:pPr>
          </w:p>
        </w:tc>
        <w:tc>
          <w:tcPr>
            <w:tcW w:w="1635" w:type="dxa"/>
            <w:tcBorders>
              <w:top w:val="single" w:sz="6" w:space="0" w:color="auto"/>
              <w:right w:val="single" w:sz="6" w:space="0" w:color="auto"/>
            </w:tcBorders>
          </w:tcPr>
          <w:p w14:paraId="5CCD4815" w14:textId="77777777" w:rsidR="009B0814" w:rsidRPr="008D5849" w:rsidRDefault="009B0814" w:rsidP="0043639C">
            <w:pPr>
              <w:spacing w:after="0"/>
              <w:rPr>
                <w:szCs w:val="22"/>
              </w:rPr>
            </w:pPr>
          </w:p>
        </w:tc>
        <w:tc>
          <w:tcPr>
            <w:tcW w:w="5673" w:type="dxa"/>
            <w:gridSpan w:val="15"/>
            <w:tcBorders>
              <w:top w:val="single" w:sz="6" w:space="0" w:color="auto"/>
              <w:bottom w:val="single" w:sz="6" w:space="0" w:color="auto"/>
              <w:right w:val="single" w:sz="6" w:space="0" w:color="auto"/>
            </w:tcBorders>
          </w:tcPr>
          <w:p w14:paraId="4A533029" w14:textId="77777777" w:rsidR="009B0814" w:rsidRPr="008D5849" w:rsidRDefault="009B0814" w:rsidP="0043639C">
            <w:pPr>
              <w:spacing w:after="0"/>
              <w:jc w:val="center"/>
              <w:rPr>
                <w:szCs w:val="22"/>
              </w:rPr>
            </w:pPr>
            <w:r w:rsidRPr="008D5849">
              <w:rPr>
                <w:szCs w:val="22"/>
              </w:rPr>
              <w:t>Months (in the Form of a Bar Chart)</w:t>
            </w:r>
          </w:p>
        </w:tc>
      </w:tr>
      <w:tr w:rsidR="009B0814" w:rsidRPr="008D5849" w14:paraId="6D875D3F" w14:textId="77777777" w:rsidTr="009B0814">
        <w:trPr>
          <w:trHeight w:val="215"/>
        </w:trPr>
        <w:tc>
          <w:tcPr>
            <w:tcW w:w="1235" w:type="dxa"/>
            <w:tcBorders>
              <w:left w:val="single" w:sz="6" w:space="0" w:color="auto"/>
              <w:bottom w:val="single" w:sz="6" w:space="0" w:color="auto"/>
              <w:right w:val="single" w:sz="6" w:space="0" w:color="auto"/>
            </w:tcBorders>
          </w:tcPr>
          <w:p w14:paraId="57B21D69" w14:textId="77777777" w:rsidR="009B0814" w:rsidRPr="008D5849" w:rsidRDefault="009B0814" w:rsidP="0043639C">
            <w:pPr>
              <w:spacing w:after="0"/>
              <w:jc w:val="center"/>
              <w:rPr>
                <w:szCs w:val="22"/>
              </w:rPr>
            </w:pPr>
            <w:r w:rsidRPr="008D5849">
              <w:rPr>
                <w:szCs w:val="22"/>
              </w:rPr>
              <w:t>Name</w:t>
            </w:r>
          </w:p>
        </w:tc>
        <w:tc>
          <w:tcPr>
            <w:tcW w:w="1131" w:type="dxa"/>
            <w:tcBorders>
              <w:bottom w:val="single" w:sz="6" w:space="0" w:color="auto"/>
            </w:tcBorders>
          </w:tcPr>
          <w:p w14:paraId="671F188A" w14:textId="77777777" w:rsidR="009B0814" w:rsidRPr="008D5849" w:rsidRDefault="009B0814" w:rsidP="0043639C">
            <w:pPr>
              <w:spacing w:after="0"/>
              <w:jc w:val="center"/>
              <w:rPr>
                <w:szCs w:val="22"/>
              </w:rPr>
            </w:pPr>
            <w:r w:rsidRPr="008D5849">
              <w:rPr>
                <w:szCs w:val="22"/>
              </w:rPr>
              <w:t>Position</w:t>
            </w:r>
          </w:p>
        </w:tc>
        <w:tc>
          <w:tcPr>
            <w:tcW w:w="1635" w:type="dxa"/>
            <w:tcBorders>
              <w:top w:val="single" w:sz="6" w:space="0" w:color="auto"/>
              <w:left w:val="single" w:sz="6" w:space="0" w:color="auto"/>
              <w:bottom w:val="single" w:sz="6" w:space="0" w:color="auto"/>
              <w:right w:val="single" w:sz="6" w:space="0" w:color="auto"/>
            </w:tcBorders>
          </w:tcPr>
          <w:p w14:paraId="2EFD4658" w14:textId="77777777" w:rsidR="009B0814" w:rsidRPr="008D5849" w:rsidRDefault="009B0814" w:rsidP="0043639C">
            <w:pPr>
              <w:spacing w:after="0"/>
              <w:jc w:val="center"/>
              <w:rPr>
                <w:szCs w:val="22"/>
              </w:rPr>
            </w:pPr>
            <w:r w:rsidRPr="008D5849">
              <w:rPr>
                <w:szCs w:val="22"/>
              </w:rPr>
              <w:t>Reports Due/Activities</w:t>
            </w:r>
          </w:p>
        </w:tc>
        <w:tc>
          <w:tcPr>
            <w:tcW w:w="319" w:type="dxa"/>
            <w:tcBorders>
              <w:top w:val="single" w:sz="6" w:space="0" w:color="auto"/>
              <w:bottom w:val="single" w:sz="6" w:space="0" w:color="auto"/>
            </w:tcBorders>
          </w:tcPr>
          <w:p w14:paraId="45805A23" w14:textId="77777777" w:rsidR="009B0814" w:rsidRPr="008D5849" w:rsidRDefault="009B0814" w:rsidP="0043639C">
            <w:pPr>
              <w:spacing w:after="0"/>
              <w:jc w:val="center"/>
              <w:rPr>
                <w:szCs w:val="22"/>
              </w:rPr>
            </w:pPr>
            <w:r w:rsidRPr="008D5849">
              <w:rPr>
                <w:szCs w:val="22"/>
              </w:rPr>
              <w:t>1</w:t>
            </w:r>
          </w:p>
        </w:tc>
        <w:tc>
          <w:tcPr>
            <w:tcW w:w="270" w:type="dxa"/>
            <w:tcBorders>
              <w:top w:val="single" w:sz="6" w:space="0" w:color="auto"/>
              <w:left w:val="single" w:sz="6" w:space="0" w:color="auto"/>
              <w:bottom w:val="single" w:sz="6" w:space="0" w:color="auto"/>
              <w:right w:val="single" w:sz="6" w:space="0" w:color="auto"/>
            </w:tcBorders>
          </w:tcPr>
          <w:p w14:paraId="680EC515" w14:textId="77777777" w:rsidR="009B0814" w:rsidRPr="008D5849" w:rsidRDefault="009B0814" w:rsidP="0043639C">
            <w:pPr>
              <w:spacing w:after="0"/>
              <w:jc w:val="center"/>
              <w:rPr>
                <w:szCs w:val="22"/>
              </w:rPr>
            </w:pPr>
            <w:r w:rsidRPr="008D5849">
              <w:rPr>
                <w:szCs w:val="22"/>
              </w:rPr>
              <w:t>2</w:t>
            </w:r>
          </w:p>
        </w:tc>
        <w:tc>
          <w:tcPr>
            <w:tcW w:w="270" w:type="dxa"/>
            <w:tcBorders>
              <w:top w:val="single" w:sz="6" w:space="0" w:color="auto"/>
              <w:bottom w:val="single" w:sz="6" w:space="0" w:color="auto"/>
            </w:tcBorders>
          </w:tcPr>
          <w:p w14:paraId="19ABA4B4" w14:textId="77777777" w:rsidR="009B0814" w:rsidRPr="008D5849" w:rsidRDefault="009B0814" w:rsidP="0043639C">
            <w:pPr>
              <w:spacing w:after="0"/>
              <w:jc w:val="center"/>
              <w:rPr>
                <w:szCs w:val="22"/>
              </w:rPr>
            </w:pPr>
          </w:p>
        </w:tc>
        <w:tc>
          <w:tcPr>
            <w:tcW w:w="267" w:type="dxa"/>
            <w:tcBorders>
              <w:top w:val="single" w:sz="6" w:space="0" w:color="auto"/>
              <w:left w:val="single" w:sz="6" w:space="0" w:color="auto"/>
              <w:bottom w:val="single" w:sz="6" w:space="0" w:color="auto"/>
              <w:right w:val="single" w:sz="6" w:space="0" w:color="auto"/>
            </w:tcBorders>
          </w:tcPr>
          <w:p w14:paraId="68DA3A58" w14:textId="77777777" w:rsidR="009B0814" w:rsidRPr="008D5849" w:rsidRDefault="009B0814" w:rsidP="0043639C">
            <w:pPr>
              <w:spacing w:after="0"/>
              <w:jc w:val="center"/>
              <w:rPr>
                <w:szCs w:val="22"/>
              </w:rPr>
            </w:pPr>
          </w:p>
        </w:tc>
        <w:tc>
          <w:tcPr>
            <w:tcW w:w="273" w:type="dxa"/>
            <w:tcBorders>
              <w:top w:val="single" w:sz="6" w:space="0" w:color="auto"/>
              <w:bottom w:val="single" w:sz="6" w:space="0" w:color="auto"/>
            </w:tcBorders>
          </w:tcPr>
          <w:p w14:paraId="16FD4193" w14:textId="77777777" w:rsidR="009B0814" w:rsidRPr="008D5849" w:rsidRDefault="009B0814" w:rsidP="0043639C">
            <w:pPr>
              <w:spacing w:after="0"/>
              <w:jc w:val="center"/>
              <w:rPr>
                <w:szCs w:val="22"/>
              </w:rPr>
            </w:pPr>
          </w:p>
        </w:tc>
        <w:tc>
          <w:tcPr>
            <w:tcW w:w="270" w:type="dxa"/>
            <w:tcBorders>
              <w:top w:val="single" w:sz="6" w:space="0" w:color="auto"/>
              <w:left w:val="single" w:sz="6" w:space="0" w:color="auto"/>
              <w:bottom w:val="single" w:sz="6" w:space="0" w:color="auto"/>
              <w:right w:val="single" w:sz="6" w:space="0" w:color="auto"/>
            </w:tcBorders>
          </w:tcPr>
          <w:p w14:paraId="0CC964B2" w14:textId="77777777" w:rsidR="009B0814" w:rsidRPr="008D5849" w:rsidRDefault="009B0814" w:rsidP="0043639C">
            <w:pPr>
              <w:spacing w:after="0"/>
              <w:jc w:val="center"/>
              <w:rPr>
                <w:szCs w:val="22"/>
              </w:rPr>
            </w:pPr>
          </w:p>
        </w:tc>
        <w:tc>
          <w:tcPr>
            <w:tcW w:w="270" w:type="dxa"/>
            <w:tcBorders>
              <w:top w:val="single" w:sz="6" w:space="0" w:color="auto"/>
              <w:bottom w:val="single" w:sz="6" w:space="0" w:color="auto"/>
            </w:tcBorders>
          </w:tcPr>
          <w:p w14:paraId="2528AE4C"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24B364D7" w14:textId="77777777" w:rsidR="009B0814" w:rsidRPr="008D5849" w:rsidRDefault="009B0814" w:rsidP="0043639C">
            <w:pPr>
              <w:spacing w:after="0"/>
              <w:jc w:val="center"/>
              <w:rPr>
                <w:szCs w:val="22"/>
              </w:rPr>
            </w:pPr>
          </w:p>
        </w:tc>
        <w:tc>
          <w:tcPr>
            <w:tcW w:w="270" w:type="dxa"/>
            <w:tcBorders>
              <w:top w:val="single" w:sz="6" w:space="0" w:color="auto"/>
              <w:bottom w:val="single" w:sz="6" w:space="0" w:color="auto"/>
            </w:tcBorders>
          </w:tcPr>
          <w:p w14:paraId="11304DAC"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0520707E" w14:textId="77777777" w:rsidR="009B0814" w:rsidRPr="008D5849" w:rsidRDefault="009B0814" w:rsidP="0043639C">
            <w:pPr>
              <w:spacing w:after="0"/>
              <w:jc w:val="center"/>
              <w:rPr>
                <w:szCs w:val="22"/>
              </w:rPr>
            </w:pPr>
          </w:p>
        </w:tc>
        <w:tc>
          <w:tcPr>
            <w:tcW w:w="360" w:type="dxa"/>
            <w:tcBorders>
              <w:top w:val="single" w:sz="6" w:space="0" w:color="auto"/>
              <w:bottom w:val="single" w:sz="6" w:space="0" w:color="auto"/>
              <w:right w:val="single" w:sz="6" w:space="0" w:color="auto"/>
            </w:tcBorders>
          </w:tcPr>
          <w:p w14:paraId="48883D4E"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2DA4C7A2"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tcBorders>
          </w:tcPr>
          <w:p w14:paraId="258B53B7" w14:textId="77777777" w:rsidR="009B0814" w:rsidRPr="008D5849" w:rsidRDefault="009B0814" w:rsidP="0043639C">
            <w:pPr>
              <w:spacing w:after="0"/>
              <w:jc w:val="center"/>
              <w:rPr>
                <w:szCs w:val="22"/>
              </w:rPr>
            </w:pPr>
          </w:p>
        </w:tc>
        <w:tc>
          <w:tcPr>
            <w:tcW w:w="360" w:type="dxa"/>
            <w:tcBorders>
              <w:top w:val="single" w:sz="6" w:space="0" w:color="auto"/>
              <w:left w:val="single" w:sz="6" w:space="0" w:color="auto"/>
              <w:bottom w:val="single" w:sz="6" w:space="0" w:color="auto"/>
              <w:right w:val="single" w:sz="6" w:space="0" w:color="auto"/>
            </w:tcBorders>
          </w:tcPr>
          <w:p w14:paraId="6D17605B" w14:textId="77777777" w:rsidR="009B0814" w:rsidRPr="008D5849" w:rsidRDefault="009B0814" w:rsidP="0043639C">
            <w:pPr>
              <w:spacing w:after="0"/>
              <w:jc w:val="center"/>
              <w:rPr>
                <w:szCs w:val="22"/>
              </w:rPr>
            </w:pPr>
          </w:p>
        </w:tc>
        <w:tc>
          <w:tcPr>
            <w:tcW w:w="1304" w:type="dxa"/>
            <w:tcBorders>
              <w:top w:val="single" w:sz="6" w:space="0" w:color="auto"/>
              <w:bottom w:val="single" w:sz="6" w:space="0" w:color="auto"/>
              <w:right w:val="single" w:sz="6" w:space="0" w:color="auto"/>
            </w:tcBorders>
          </w:tcPr>
          <w:p w14:paraId="34D86AD6" w14:textId="77777777" w:rsidR="009B0814" w:rsidRPr="008D5849" w:rsidRDefault="009B0814" w:rsidP="0043639C">
            <w:pPr>
              <w:spacing w:after="0"/>
              <w:jc w:val="center"/>
              <w:rPr>
                <w:szCs w:val="22"/>
              </w:rPr>
            </w:pPr>
            <w:r w:rsidRPr="008D5849">
              <w:rPr>
                <w:szCs w:val="22"/>
              </w:rPr>
              <w:t>Number of Months</w:t>
            </w:r>
          </w:p>
        </w:tc>
      </w:tr>
      <w:tr w:rsidR="009B0814" w:rsidRPr="008D5849" w14:paraId="00AA8CBD" w14:textId="77777777" w:rsidTr="009B0814">
        <w:trPr>
          <w:trHeight w:val="617"/>
        </w:trPr>
        <w:tc>
          <w:tcPr>
            <w:tcW w:w="1235" w:type="dxa"/>
            <w:tcBorders>
              <w:left w:val="single" w:sz="6" w:space="0" w:color="auto"/>
              <w:right w:val="single" w:sz="6" w:space="0" w:color="auto"/>
            </w:tcBorders>
          </w:tcPr>
          <w:p w14:paraId="7D111AFE" w14:textId="77777777" w:rsidR="009B0814" w:rsidRPr="008D5849" w:rsidRDefault="009B0814" w:rsidP="0043639C">
            <w:pPr>
              <w:spacing w:after="0"/>
              <w:rPr>
                <w:szCs w:val="22"/>
              </w:rPr>
            </w:pPr>
          </w:p>
        </w:tc>
        <w:tc>
          <w:tcPr>
            <w:tcW w:w="1131" w:type="dxa"/>
          </w:tcPr>
          <w:p w14:paraId="14456BB3"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46417B62" w14:textId="77777777" w:rsidR="009B0814" w:rsidRPr="008D5849" w:rsidRDefault="009B0814" w:rsidP="0043639C">
            <w:pPr>
              <w:spacing w:after="0"/>
              <w:rPr>
                <w:szCs w:val="22"/>
              </w:rPr>
            </w:pPr>
          </w:p>
        </w:tc>
        <w:tc>
          <w:tcPr>
            <w:tcW w:w="319" w:type="dxa"/>
          </w:tcPr>
          <w:p w14:paraId="592731C5"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4FAD443B" w14:textId="77777777" w:rsidR="009B0814" w:rsidRPr="008D5849" w:rsidRDefault="009B0814" w:rsidP="0043639C">
            <w:pPr>
              <w:spacing w:after="0"/>
              <w:rPr>
                <w:szCs w:val="22"/>
              </w:rPr>
            </w:pPr>
          </w:p>
        </w:tc>
        <w:tc>
          <w:tcPr>
            <w:tcW w:w="270" w:type="dxa"/>
          </w:tcPr>
          <w:p w14:paraId="451F7A54"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63A4BBC2" w14:textId="77777777" w:rsidR="009B0814" w:rsidRPr="008D5849" w:rsidRDefault="009B0814" w:rsidP="0043639C">
            <w:pPr>
              <w:spacing w:after="0"/>
              <w:rPr>
                <w:szCs w:val="22"/>
              </w:rPr>
            </w:pPr>
          </w:p>
        </w:tc>
        <w:tc>
          <w:tcPr>
            <w:tcW w:w="273" w:type="dxa"/>
          </w:tcPr>
          <w:p w14:paraId="41C3FA1C"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165EEEF3" w14:textId="77777777" w:rsidR="009B0814" w:rsidRPr="008D5849" w:rsidRDefault="009B0814" w:rsidP="0043639C">
            <w:pPr>
              <w:spacing w:after="0"/>
              <w:rPr>
                <w:szCs w:val="22"/>
              </w:rPr>
            </w:pPr>
          </w:p>
        </w:tc>
        <w:tc>
          <w:tcPr>
            <w:tcW w:w="270" w:type="dxa"/>
          </w:tcPr>
          <w:p w14:paraId="53018D88"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D9F8F84" w14:textId="77777777" w:rsidR="009B0814" w:rsidRPr="008D5849" w:rsidRDefault="009B0814" w:rsidP="0043639C">
            <w:pPr>
              <w:spacing w:after="0"/>
              <w:rPr>
                <w:szCs w:val="22"/>
              </w:rPr>
            </w:pPr>
          </w:p>
        </w:tc>
        <w:tc>
          <w:tcPr>
            <w:tcW w:w="270" w:type="dxa"/>
          </w:tcPr>
          <w:p w14:paraId="6D51B77B"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2F8E5B0" w14:textId="77777777" w:rsidR="009B0814" w:rsidRPr="008D5849" w:rsidRDefault="009B0814" w:rsidP="0043639C">
            <w:pPr>
              <w:spacing w:after="0"/>
              <w:rPr>
                <w:szCs w:val="22"/>
              </w:rPr>
            </w:pPr>
          </w:p>
        </w:tc>
        <w:tc>
          <w:tcPr>
            <w:tcW w:w="360" w:type="dxa"/>
            <w:vMerge w:val="restart"/>
            <w:tcBorders>
              <w:top w:val="single" w:sz="6" w:space="0" w:color="auto"/>
              <w:right w:val="single" w:sz="6" w:space="0" w:color="auto"/>
            </w:tcBorders>
          </w:tcPr>
          <w:p w14:paraId="51908274" w14:textId="77777777" w:rsidR="009B0814" w:rsidRPr="008D5849" w:rsidRDefault="009B0814" w:rsidP="0043639C">
            <w:pPr>
              <w:spacing w:after="0"/>
              <w:rPr>
                <w:szCs w:val="22"/>
              </w:rPr>
            </w:pPr>
          </w:p>
        </w:tc>
        <w:tc>
          <w:tcPr>
            <w:tcW w:w="360" w:type="dxa"/>
            <w:vMerge w:val="restart"/>
            <w:tcBorders>
              <w:top w:val="single" w:sz="6" w:space="0" w:color="auto"/>
              <w:left w:val="single" w:sz="6" w:space="0" w:color="auto"/>
              <w:right w:val="single" w:sz="6" w:space="0" w:color="auto"/>
            </w:tcBorders>
          </w:tcPr>
          <w:p w14:paraId="2FE97D2D" w14:textId="77777777" w:rsidR="009B0814" w:rsidRPr="008D5849" w:rsidRDefault="009B0814" w:rsidP="0043639C">
            <w:pPr>
              <w:spacing w:after="0"/>
              <w:rPr>
                <w:szCs w:val="22"/>
              </w:rPr>
            </w:pPr>
          </w:p>
        </w:tc>
        <w:tc>
          <w:tcPr>
            <w:tcW w:w="360" w:type="dxa"/>
            <w:vMerge w:val="restart"/>
            <w:tcBorders>
              <w:top w:val="single" w:sz="6" w:space="0" w:color="auto"/>
              <w:left w:val="single" w:sz="6" w:space="0" w:color="auto"/>
            </w:tcBorders>
          </w:tcPr>
          <w:p w14:paraId="2B73E371"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17E93374" w14:textId="77777777" w:rsidR="009B0814" w:rsidRPr="008D5849" w:rsidRDefault="009B0814" w:rsidP="0043639C">
            <w:pPr>
              <w:spacing w:after="0"/>
              <w:rPr>
                <w:szCs w:val="22"/>
              </w:rPr>
            </w:pPr>
          </w:p>
        </w:tc>
        <w:tc>
          <w:tcPr>
            <w:tcW w:w="1304" w:type="dxa"/>
            <w:tcBorders>
              <w:right w:val="single" w:sz="6" w:space="0" w:color="auto"/>
            </w:tcBorders>
          </w:tcPr>
          <w:p w14:paraId="6867B4F7" w14:textId="77777777" w:rsidR="009B0814" w:rsidRPr="008D5849" w:rsidRDefault="009B0814" w:rsidP="0043639C">
            <w:pPr>
              <w:spacing w:after="0"/>
              <w:rPr>
                <w:szCs w:val="22"/>
              </w:rPr>
            </w:pPr>
          </w:p>
          <w:p w14:paraId="6D966109" w14:textId="77777777" w:rsidR="009B0814" w:rsidRPr="008D5849" w:rsidRDefault="009B0814" w:rsidP="0043639C">
            <w:pPr>
              <w:spacing w:after="0"/>
              <w:rPr>
                <w:szCs w:val="22"/>
              </w:rPr>
            </w:pPr>
          </w:p>
          <w:p w14:paraId="3D159965" w14:textId="77777777" w:rsidR="009B0814" w:rsidRPr="008D5849" w:rsidRDefault="009B0814" w:rsidP="0043639C">
            <w:pPr>
              <w:spacing w:after="0"/>
              <w:jc w:val="right"/>
              <w:rPr>
                <w:szCs w:val="22"/>
              </w:rPr>
            </w:pPr>
            <w:r w:rsidRPr="008D5849">
              <w:rPr>
                <w:szCs w:val="22"/>
              </w:rPr>
              <w:t>Subtotal (1)</w:t>
            </w:r>
          </w:p>
        </w:tc>
      </w:tr>
      <w:tr w:rsidR="009B0814" w:rsidRPr="008D5849" w14:paraId="4A2570CC" w14:textId="77777777" w:rsidTr="009B0814">
        <w:trPr>
          <w:trHeight w:val="617"/>
        </w:trPr>
        <w:tc>
          <w:tcPr>
            <w:tcW w:w="1235" w:type="dxa"/>
            <w:tcBorders>
              <w:left w:val="single" w:sz="6" w:space="0" w:color="auto"/>
              <w:right w:val="single" w:sz="6" w:space="0" w:color="auto"/>
            </w:tcBorders>
          </w:tcPr>
          <w:p w14:paraId="29E5E85B" w14:textId="77777777" w:rsidR="009B0814" w:rsidRPr="008D5849" w:rsidRDefault="009B0814" w:rsidP="0043639C">
            <w:pPr>
              <w:spacing w:after="0"/>
              <w:rPr>
                <w:szCs w:val="22"/>
              </w:rPr>
            </w:pPr>
          </w:p>
        </w:tc>
        <w:tc>
          <w:tcPr>
            <w:tcW w:w="1131" w:type="dxa"/>
          </w:tcPr>
          <w:p w14:paraId="740FBFA7"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1B3851C9" w14:textId="77777777" w:rsidR="009B0814" w:rsidRPr="008D5849" w:rsidRDefault="009B0814" w:rsidP="0043639C">
            <w:pPr>
              <w:spacing w:after="0"/>
              <w:rPr>
                <w:szCs w:val="22"/>
              </w:rPr>
            </w:pPr>
          </w:p>
        </w:tc>
        <w:tc>
          <w:tcPr>
            <w:tcW w:w="319" w:type="dxa"/>
          </w:tcPr>
          <w:p w14:paraId="5AA63B4C"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363DC40D" w14:textId="77777777" w:rsidR="009B0814" w:rsidRPr="008D5849" w:rsidRDefault="009B0814" w:rsidP="0043639C">
            <w:pPr>
              <w:spacing w:after="0"/>
              <w:rPr>
                <w:szCs w:val="22"/>
              </w:rPr>
            </w:pPr>
          </w:p>
        </w:tc>
        <w:tc>
          <w:tcPr>
            <w:tcW w:w="270" w:type="dxa"/>
          </w:tcPr>
          <w:p w14:paraId="7A9700B5"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0E0325BB" w14:textId="77777777" w:rsidR="009B0814" w:rsidRPr="008D5849" w:rsidRDefault="009B0814" w:rsidP="0043639C">
            <w:pPr>
              <w:spacing w:after="0"/>
              <w:rPr>
                <w:szCs w:val="22"/>
              </w:rPr>
            </w:pPr>
          </w:p>
        </w:tc>
        <w:tc>
          <w:tcPr>
            <w:tcW w:w="273" w:type="dxa"/>
          </w:tcPr>
          <w:p w14:paraId="29CB21B8"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70D95ED1" w14:textId="77777777" w:rsidR="009B0814" w:rsidRPr="008D5849" w:rsidRDefault="009B0814" w:rsidP="0043639C">
            <w:pPr>
              <w:spacing w:after="0"/>
              <w:rPr>
                <w:szCs w:val="22"/>
              </w:rPr>
            </w:pPr>
          </w:p>
        </w:tc>
        <w:tc>
          <w:tcPr>
            <w:tcW w:w="270" w:type="dxa"/>
          </w:tcPr>
          <w:p w14:paraId="5E1762FF"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423DC035" w14:textId="77777777" w:rsidR="009B0814" w:rsidRPr="008D5849" w:rsidRDefault="009B0814" w:rsidP="0043639C">
            <w:pPr>
              <w:spacing w:after="0"/>
              <w:rPr>
                <w:szCs w:val="22"/>
              </w:rPr>
            </w:pPr>
          </w:p>
        </w:tc>
        <w:tc>
          <w:tcPr>
            <w:tcW w:w="270" w:type="dxa"/>
          </w:tcPr>
          <w:p w14:paraId="5603767D"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5DE56CF4" w14:textId="77777777" w:rsidR="009B0814" w:rsidRPr="008D5849" w:rsidRDefault="009B0814" w:rsidP="0043639C">
            <w:pPr>
              <w:spacing w:after="0"/>
              <w:rPr>
                <w:szCs w:val="22"/>
              </w:rPr>
            </w:pPr>
          </w:p>
        </w:tc>
        <w:tc>
          <w:tcPr>
            <w:tcW w:w="360" w:type="dxa"/>
            <w:vMerge/>
            <w:tcBorders>
              <w:right w:val="single" w:sz="6" w:space="0" w:color="auto"/>
            </w:tcBorders>
          </w:tcPr>
          <w:p w14:paraId="4591BAC9"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02B78B50" w14:textId="77777777" w:rsidR="009B0814" w:rsidRPr="008D5849" w:rsidRDefault="009B0814" w:rsidP="0043639C">
            <w:pPr>
              <w:spacing w:after="0"/>
              <w:rPr>
                <w:szCs w:val="22"/>
              </w:rPr>
            </w:pPr>
          </w:p>
        </w:tc>
        <w:tc>
          <w:tcPr>
            <w:tcW w:w="360" w:type="dxa"/>
            <w:vMerge/>
            <w:tcBorders>
              <w:left w:val="single" w:sz="6" w:space="0" w:color="auto"/>
            </w:tcBorders>
          </w:tcPr>
          <w:p w14:paraId="56682AD1"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753F7AF4" w14:textId="77777777" w:rsidR="009B0814" w:rsidRPr="008D5849" w:rsidRDefault="009B0814" w:rsidP="0043639C">
            <w:pPr>
              <w:spacing w:after="0"/>
              <w:rPr>
                <w:szCs w:val="22"/>
              </w:rPr>
            </w:pPr>
          </w:p>
        </w:tc>
        <w:tc>
          <w:tcPr>
            <w:tcW w:w="1304" w:type="dxa"/>
            <w:tcBorders>
              <w:right w:val="single" w:sz="6" w:space="0" w:color="auto"/>
            </w:tcBorders>
          </w:tcPr>
          <w:p w14:paraId="1F5CCA1E" w14:textId="77777777" w:rsidR="009B0814" w:rsidRPr="008D5849" w:rsidRDefault="009B0814" w:rsidP="0043639C">
            <w:pPr>
              <w:spacing w:after="0"/>
              <w:rPr>
                <w:szCs w:val="22"/>
              </w:rPr>
            </w:pPr>
          </w:p>
          <w:p w14:paraId="45C2B4E5" w14:textId="77777777" w:rsidR="009B0814" w:rsidRPr="008D5849" w:rsidRDefault="009B0814" w:rsidP="0043639C">
            <w:pPr>
              <w:spacing w:after="0"/>
              <w:rPr>
                <w:szCs w:val="22"/>
              </w:rPr>
            </w:pPr>
          </w:p>
          <w:p w14:paraId="59A2806B" w14:textId="77777777" w:rsidR="009B0814" w:rsidRPr="008D5849" w:rsidRDefault="009B0814" w:rsidP="0043639C">
            <w:pPr>
              <w:spacing w:after="0"/>
              <w:jc w:val="right"/>
              <w:rPr>
                <w:szCs w:val="22"/>
              </w:rPr>
            </w:pPr>
            <w:r w:rsidRPr="008D5849">
              <w:rPr>
                <w:szCs w:val="22"/>
              </w:rPr>
              <w:t>Subtotal (2)</w:t>
            </w:r>
          </w:p>
        </w:tc>
      </w:tr>
      <w:tr w:rsidR="009B0814" w:rsidRPr="008D5849" w14:paraId="4FF79E1B" w14:textId="77777777" w:rsidTr="009B0814">
        <w:trPr>
          <w:trHeight w:val="617"/>
        </w:trPr>
        <w:tc>
          <w:tcPr>
            <w:tcW w:w="1235" w:type="dxa"/>
            <w:tcBorders>
              <w:left w:val="single" w:sz="6" w:space="0" w:color="auto"/>
              <w:right w:val="single" w:sz="6" w:space="0" w:color="auto"/>
            </w:tcBorders>
          </w:tcPr>
          <w:p w14:paraId="1965197A" w14:textId="77777777" w:rsidR="009B0814" w:rsidRPr="008D5849" w:rsidRDefault="009B0814" w:rsidP="0043639C">
            <w:pPr>
              <w:spacing w:after="0"/>
              <w:rPr>
                <w:szCs w:val="22"/>
              </w:rPr>
            </w:pPr>
          </w:p>
        </w:tc>
        <w:tc>
          <w:tcPr>
            <w:tcW w:w="1131" w:type="dxa"/>
          </w:tcPr>
          <w:p w14:paraId="568F2F37"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4E133F46" w14:textId="77777777" w:rsidR="009B0814" w:rsidRPr="008D5849" w:rsidRDefault="009B0814" w:rsidP="0043639C">
            <w:pPr>
              <w:spacing w:after="0"/>
              <w:rPr>
                <w:szCs w:val="22"/>
              </w:rPr>
            </w:pPr>
          </w:p>
        </w:tc>
        <w:tc>
          <w:tcPr>
            <w:tcW w:w="319" w:type="dxa"/>
          </w:tcPr>
          <w:p w14:paraId="536F48A7"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6F4321E8" w14:textId="77777777" w:rsidR="009B0814" w:rsidRPr="008D5849" w:rsidRDefault="009B0814" w:rsidP="0043639C">
            <w:pPr>
              <w:spacing w:after="0"/>
              <w:rPr>
                <w:szCs w:val="22"/>
              </w:rPr>
            </w:pPr>
          </w:p>
        </w:tc>
        <w:tc>
          <w:tcPr>
            <w:tcW w:w="270" w:type="dxa"/>
          </w:tcPr>
          <w:p w14:paraId="7D78A90E"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18FA6DF5" w14:textId="77777777" w:rsidR="009B0814" w:rsidRPr="008D5849" w:rsidRDefault="009B0814" w:rsidP="0043639C">
            <w:pPr>
              <w:spacing w:after="0"/>
              <w:rPr>
                <w:szCs w:val="22"/>
              </w:rPr>
            </w:pPr>
          </w:p>
        </w:tc>
        <w:tc>
          <w:tcPr>
            <w:tcW w:w="273" w:type="dxa"/>
          </w:tcPr>
          <w:p w14:paraId="5A590AD2"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25010AAF" w14:textId="77777777" w:rsidR="009B0814" w:rsidRPr="008D5849" w:rsidRDefault="009B0814" w:rsidP="0043639C">
            <w:pPr>
              <w:spacing w:after="0"/>
              <w:rPr>
                <w:szCs w:val="22"/>
              </w:rPr>
            </w:pPr>
          </w:p>
        </w:tc>
        <w:tc>
          <w:tcPr>
            <w:tcW w:w="270" w:type="dxa"/>
          </w:tcPr>
          <w:p w14:paraId="3403A0BC"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0A3A18E1" w14:textId="77777777" w:rsidR="009B0814" w:rsidRPr="008D5849" w:rsidRDefault="009B0814" w:rsidP="0043639C">
            <w:pPr>
              <w:spacing w:after="0"/>
              <w:rPr>
                <w:szCs w:val="22"/>
              </w:rPr>
            </w:pPr>
          </w:p>
        </w:tc>
        <w:tc>
          <w:tcPr>
            <w:tcW w:w="270" w:type="dxa"/>
          </w:tcPr>
          <w:p w14:paraId="71D91546"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30121EB5" w14:textId="77777777" w:rsidR="009B0814" w:rsidRPr="008D5849" w:rsidRDefault="009B0814" w:rsidP="0043639C">
            <w:pPr>
              <w:spacing w:after="0"/>
              <w:rPr>
                <w:szCs w:val="22"/>
              </w:rPr>
            </w:pPr>
          </w:p>
        </w:tc>
        <w:tc>
          <w:tcPr>
            <w:tcW w:w="360" w:type="dxa"/>
            <w:vMerge/>
            <w:tcBorders>
              <w:right w:val="single" w:sz="6" w:space="0" w:color="auto"/>
            </w:tcBorders>
          </w:tcPr>
          <w:p w14:paraId="4230DE65"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67D09DF5" w14:textId="77777777" w:rsidR="009B0814" w:rsidRPr="008D5849" w:rsidRDefault="009B0814" w:rsidP="0043639C">
            <w:pPr>
              <w:spacing w:after="0"/>
              <w:rPr>
                <w:szCs w:val="22"/>
              </w:rPr>
            </w:pPr>
          </w:p>
        </w:tc>
        <w:tc>
          <w:tcPr>
            <w:tcW w:w="360" w:type="dxa"/>
            <w:vMerge/>
            <w:tcBorders>
              <w:left w:val="single" w:sz="6" w:space="0" w:color="auto"/>
            </w:tcBorders>
          </w:tcPr>
          <w:p w14:paraId="4948B4F7"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05535654" w14:textId="77777777" w:rsidR="009B0814" w:rsidRPr="008D5849" w:rsidRDefault="009B0814" w:rsidP="0043639C">
            <w:pPr>
              <w:spacing w:after="0"/>
              <w:rPr>
                <w:szCs w:val="22"/>
              </w:rPr>
            </w:pPr>
          </w:p>
        </w:tc>
        <w:tc>
          <w:tcPr>
            <w:tcW w:w="1304" w:type="dxa"/>
            <w:tcBorders>
              <w:right w:val="single" w:sz="6" w:space="0" w:color="auto"/>
            </w:tcBorders>
          </w:tcPr>
          <w:p w14:paraId="69238BE3" w14:textId="77777777" w:rsidR="009B0814" w:rsidRPr="008D5849" w:rsidRDefault="009B0814" w:rsidP="0043639C">
            <w:pPr>
              <w:spacing w:after="0"/>
              <w:rPr>
                <w:szCs w:val="22"/>
              </w:rPr>
            </w:pPr>
          </w:p>
          <w:p w14:paraId="13BA6639" w14:textId="77777777" w:rsidR="009B0814" w:rsidRPr="008D5849" w:rsidRDefault="009B0814" w:rsidP="0043639C">
            <w:pPr>
              <w:spacing w:after="0"/>
              <w:rPr>
                <w:szCs w:val="22"/>
              </w:rPr>
            </w:pPr>
          </w:p>
          <w:p w14:paraId="70F05B9E" w14:textId="77777777" w:rsidR="009B0814" w:rsidRPr="008D5849" w:rsidRDefault="009B0814" w:rsidP="0043639C">
            <w:pPr>
              <w:spacing w:after="0"/>
              <w:jc w:val="right"/>
              <w:rPr>
                <w:szCs w:val="22"/>
              </w:rPr>
            </w:pPr>
            <w:r w:rsidRPr="008D5849">
              <w:rPr>
                <w:szCs w:val="22"/>
              </w:rPr>
              <w:t>Subtotal (3)</w:t>
            </w:r>
          </w:p>
        </w:tc>
      </w:tr>
      <w:tr w:rsidR="009B0814" w:rsidRPr="008D5849" w14:paraId="60EED305" w14:textId="77777777" w:rsidTr="009B0814">
        <w:trPr>
          <w:trHeight w:val="617"/>
        </w:trPr>
        <w:tc>
          <w:tcPr>
            <w:tcW w:w="1235" w:type="dxa"/>
            <w:tcBorders>
              <w:left w:val="single" w:sz="6" w:space="0" w:color="auto"/>
              <w:right w:val="single" w:sz="6" w:space="0" w:color="auto"/>
            </w:tcBorders>
          </w:tcPr>
          <w:p w14:paraId="69794640" w14:textId="77777777" w:rsidR="009B0814" w:rsidRPr="008D5849" w:rsidRDefault="009B0814" w:rsidP="0043639C">
            <w:pPr>
              <w:spacing w:after="0"/>
              <w:rPr>
                <w:szCs w:val="22"/>
              </w:rPr>
            </w:pPr>
          </w:p>
        </w:tc>
        <w:tc>
          <w:tcPr>
            <w:tcW w:w="1131" w:type="dxa"/>
          </w:tcPr>
          <w:p w14:paraId="6C88FA49" w14:textId="77777777" w:rsidR="009B0814" w:rsidRPr="008D5849" w:rsidRDefault="009B0814" w:rsidP="0043639C">
            <w:pPr>
              <w:spacing w:after="0"/>
              <w:rPr>
                <w:szCs w:val="22"/>
              </w:rPr>
            </w:pPr>
          </w:p>
        </w:tc>
        <w:tc>
          <w:tcPr>
            <w:tcW w:w="1635" w:type="dxa"/>
            <w:tcBorders>
              <w:left w:val="single" w:sz="6" w:space="0" w:color="auto"/>
              <w:right w:val="single" w:sz="6" w:space="0" w:color="auto"/>
            </w:tcBorders>
          </w:tcPr>
          <w:p w14:paraId="5DF6B815" w14:textId="77777777" w:rsidR="009B0814" w:rsidRPr="008D5849" w:rsidRDefault="009B0814" w:rsidP="0043639C">
            <w:pPr>
              <w:spacing w:after="0"/>
              <w:rPr>
                <w:szCs w:val="22"/>
              </w:rPr>
            </w:pPr>
          </w:p>
        </w:tc>
        <w:tc>
          <w:tcPr>
            <w:tcW w:w="319" w:type="dxa"/>
          </w:tcPr>
          <w:p w14:paraId="5D00D751"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04512887" w14:textId="77777777" w:rsidR="009B0814" w:rsidRPr="008D5849" w:rsidRDefault="009B0814" w:rsidP="0043639C">
            <w:pPr>
              <w:spacing w:after="0"/>
              <w:rPr>
                <w:szCs w:val="22"/>
              </w:rPr>
            </w:pPr>
          </w:p>
        </w:tc>
        <w:tc>
          <w:tcPr>
            <w:tcW w:w="270" w:type="dxa"/>
          </w:tcPr>
          <w:p w14:paraId="388C7E50" w14:textId="77777777" w:rsidR="009B0814" w:rsidRPr="008D5849" w:rsidRDefault="009B0814" w:rsidP="0043639C">
            <w:pPr>
              <w:spacing w:after="0"/>
              <w:rPr>
                <w:szCs w:val="22"/>
              </w:rPr>
            </w:pPr>
          </w:p>
        </w:tc>
        <w:tc>
          <w:tcPr>
            <w:tcW w:w="267" w:type="dxa"/>
            <w:tcBorders>
              <w:left w:val="single" w:sz="6" w:space="0" w:color="auto"/>
              <w:right w:val="single" w:sz="6" w:space="0" w:color="auto"/>
            </w:tcBorders>
          </w:tcPr>
          <w:p w14:paraId="00D6908B" w14:textId="77777777" w:rsidR="009B0814" w:rsidRPr="008D5849" w:rsidRDefault="009B0814" w:rsidP="0043639C">
            <w:pPr>
              <w:spacing w:after="0"/>
              <w:rPr>
                <w:szCs w:val="22"/>
              </w:rPr>
            </w:pPr>
          </w:p>
        </w:tc>
        <w:tc>
          <w:tcPr>
            <w:tcW w:w="273" w:type="dxa"/>
          </w:tcPr>
          <w:p w14:paraId="4273D0EE" w14:textId="77777777" w:rsidR="009B0814" w:rsidRPr="008D5849" w:rsidRDefault="009B0814" w:rsidP="0043639C">
            <w:pPr>
              <w:spacing w:after="0"/>
              <w:rPr>
                <w:szCs w:val="22"/>
              </w:rPr>
            </w:pPr>
          </w:p>
        </w:tc>
        <w:tc>
          <w:tcPr>
            <w:tcW w:w="270" w:type="dxa"/>
            <w:tcBorders>
              <w:left w:val="single" w:sz="6" w:space="0" w:color="auto"/>
              <w:right w:val="single" w:sz="6" w:space="0" w:color="auto"/>
            </w:tcBorders>
          </w:tcPr>
          <w:p w14:paraId="70230949" w14:textId="77777777" w:rsidR="009B0814" w:rsidRPr="008D5849" w:rsidRDefault="009B0814" w:rsidP="0043639C">
            <w:pPr>
              <w:spacing w:after="0"/>
              <w:rPr>
                <w:szCs w:val="22"/>
              </w:rPr>
            </w:pPr>
          </w:p>
        </w:tc>
        <w:tc>
          <w:tcPr>
            <w:tcW w:w="270" w:type="dxa"/>
          </w:tcPr>
          <w:p w14:paraId="0B281E1F"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1D18549E" w14:textId="77777777" w:rsidR="009B0814" w:rsidRPr="008D5849" w:rsidRDefault="009B0814" w:rsidP="0043639C">
            <w:pPr>
              <w:spacing w:after="0"/>
              <w:rPr>
                <w:szCs w:val="22"/>
              </w:rPr>
            </w:pPr>
          </w:p>
        </w:tc>
        <w:tc>
          <w:tcPr>
            <w:tcW w:w="270" w:type="dxa"/>
          </w:tcPr>
          <w:p w14:paraId="49730492"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5C832057" w14:textId="77777777" w:rsidR="009B0814" w:rsidRPr="008D5849" w:rsidRDefault="009B0814" w:rsidP="0043639C">
            <w:pPr>
              <w:spacing w:after="0"/>
              <w:rPr>
                <w:szCs w:val="22"/>
              </w:rPr>
            </w:pPr>
          </w:p>
        </w:tc>
        <w:tc>
          <w:tcPr>
            <w:tcW w:w="360" w:type="dxa"/>
            <w:vMerge/>
            <w:tcBorders>
              <w:right w:val="single" w:sz="6" w:space="0" w:color="auto"/>
            </w:tcBorders>
          </w:tcPr>
          <w:p w14:paraId="2D7C9880" w14:textId="77777777" w:rsidR="009B0814" w:rsidRPr="008D5849" w:rsidRDefault="009B0814" w:rsidP="0043639C">
            <w:pPr>
              <w:spacing w:after="0"/>
              <w:rPr>
                <w:szCs w:val="22"/>
              </w:rPr>
            </w:pPr>
          </w:p>
        </w:tc>
        <w:tc>
          <w:tcPr>
            <w:tcW w:w="360" w:type="dxa"/>
            <w:vMerge/>
            <w:tcBorders>
              <w:left w:val="single" w:sz="6" w:space="0" w:color="auto"/>
              <w:right w:val="single" w:sz="6" w:space="0" w:color="auto"/>
            </w:tcBorders>
          </w:tcPr>
          <w:p w14:paraId="1FF339BF" w14:textId="77777777" w:rsidR="009B0814" w:rsidRPr="008D5849" w:rsidRDefault="009B0814" w:rsidP="0043639C">
            <w:pPr>
              <w:spacing w:after="0"/>
              <w:rPr>
                <w:szCs w:val="22"/>
              </w:rPr>
            </w:pPr>
          </w:p>
        </w:tc>
        <w:tc>
          <w:tcPr>
            <w:tcW w:w="360" w:type="dxa"/>
            <w:vMerge/>
            <w:tcBorders>
              <w:left w:val="single" w:sz="6" w:space="0" w:color="auto"/>
            </w:tcBorders>
          </w:tcPr>
          <w:p w14:paraId="50FB26A8" w14:textId="77777777" w:rsidR="009B0814" w:rsidRPr="008D5849" w:rsidRDefault="009B0814" w:rsidP="0043639C">
            <w:pPr>
              <w:spacing w:after="0"/>
              <w:rPr>
                <w:szCs w:val="22"/>
              </w:rPr>
            </w:pPr>
          </w:p>
        </w:tc>
        <w:tc>
          <w:tcPr>
            <w:tcW w:w="360" w:type="dxa"/>
            <w:tcBorders>
              <w:left w:val="single" w:sz="6" w:space="0" w:color="auto"/>
              <w:right w:val="single" w:sz="6" w:space="0" w:color="auto"/>
            </w:tcBorders>
          </w:tcPr>
          <w:p w14:paraId="4E06E5CE" w14:textId="77777777" w:rsidR="009B0814" w:rsidRPr="008D5849" w:rsidRDefault="009B0814" w:rsidP="0043639C">
            <w:pPr>
              <w:spacing w:after="0"/>
              <w:rPr>
                <w:szCs w:val="22"/>
              </w:rPr>
            </w:pPr>
          </w:p>
        </w:tc>
        <w:tc>
          <w:tcPr>
            <w:tcW w:w="1304" w:type="dxa"/>
            <w:tcBorders>
              <w:right w:val="single" w:sz="6" w:space="0" w:color="auto"/>
            </w:tcBorders>
          </w:tcPr>
          <w:p w14:paraId="79AAE374" w14:textId="77777777" w:rsidR="009B0814" w:rsidRPr="008D5849" w:rsidRDefault="009B0814" w:rsidP="0043639C">
            <w:pPr>
              <w:spacing w:after="0"/>
              <w:rPr>
                <w:szCs w:val="22"/>
              </w:rPr>
            </w:pPr>
          </w:p>
          <w:p w14:paraId="2BE4CE41" w14:textId="77777777" w:rsidR="009B0814" w:rsidRPr="008D5849" w:rsidRDefault="009B0814" w:rsidP="0043639C">
            <w:pPr>
              <w:spacing w:after="0"/>
              <w:rPr>
                <w:szCs w:val="22"/>
              </w:rPr>
            </w:pPr>
          </w:p>
          <w:p w14:paraId="03C969DC" w14:textId="77777777" w:rsidR="009B0814" w:rsidRPr="008D5849" w:rsidRDefault="009B0814" w:rsidP="0043639C">
            <w:pPr>
              <w:spacing w:after="0"/>
              <w:jc w:val="right"/>
              <w:rPr>
                <w:szCs w:val="22"/>
              </w:rPr>
            </w:pPr>
            <w:r w:rsidRPr="008D5849">
              <w:rPr>
                <w:szCs w:val="22"/>
              </w:rPr>
              <w:t>Subtotal (4)</w:t>
            </w:r>
          </w:p>
        </w:tc>
      </w:tr>
      <w:tr w:rsidR="009B0814" w:rsidRPr="008D5849" w14:paraId="6A1C1130" w14:textId="77777777" w:rsidTr="009B0814">
        <w:trPr>
          <w:trHeight w:val="617"/>
        </w:trPr>
        <w:tc>
          <w:tcPr>
            <w:tcW w:w="1235" w:type="dxa"/>
            <w:tcBorders>
              <w:left w:val="single" w:sz="6" w:space="0" w:color="auto"/>
              <w:bottom w:val="single" w:sz="6" w:space="0" w:color="auto"/>
              <w:right w:val="single" w:sz="6" w:space="0" w:color="auto"/>
            </w:tcBorders>
          </w:tcPr>
          <w:p w14:paraId="45224633" w14:textId="77777777" w:rsidR="009B0814" w:rsidRPr="008D5849" w:rsidRDefault="009B0814" w:rsidP="0043639C">
            <w:pPr>
              <w:spacing w:after="0"/>
              <w:rPr>
                <w:szCs w:val="22"/>
              </w:rPr>
            </w:pPr>
          </w:p>
        </w:tc>
        <w:tc>
          <w:tcPr>
            <w:tcW w:w="1131" w:type="dxa"/>
            <w:tcBorders>
              <w:bottom w:val="single" w:sz="6" w:space="0" w:color="auto"/>
            </w:tcBorders>
          </w:tcPr>
          <w:p w14:paraId="4EEBF522" w14:textId="77777777" w:rsidR="009B0814" w:rsidRPr="008D5849" w:rsidRDefault="009B0814" w:rsidP="0043639C">
            <w:pPr>
              <w:spacing w:after="0"/>
              <w:rPr>
                <w:szCs w:val="22"/>
              </w:rPr>
            </w:pPr>
          </w:p>
        </w:tc>
        <w:tc>
          <w:tcPr>
            <w:tcW w:w="1635" w:type="dxa"/>
            <w:tcBorders>
              <w:left w:val="single" w:sz="6" w:space="0" w:color="auto"/>
              <w:bottom w:val="single" w:sz="6" w:space="0" w:color="auto"/>
              <w:right w:val="single" w:sz="6" w:space="0" w:color="auto"/>
            </w:tcBorders>
          </w:tcPr>
          <w:p w14:paraId="4D27F4B0" w14:textId="77777777" w:rsidR="009B0814" w:rsidRPr="008D5849" w:rsidRDefault="009B0814" w:rsidP="0043639C">
            <w:pPr>
              <w:spacing w:after="0"/>
              <w:rPr>
                <w:szCs w:val="22"/>
              </w:rPr>
            </w:pPr>
          </w:p>
        </w:tc>
        <w:tc>
          <w:tcPr>
            <w:tcW w:w="319" w:type="dxa"/>
            <w:tcBorders>
              <w:bottom w:val="single" w:sz="6" w:space="0" w:color="auto"/>
            </w:tcBorders>
          </w:tcPr>
          <w:p w14:paraId="10E2EDE4" w14:textId="77777777" w:rsidR="009B0814" w:rsidRPr="008D5849" w:rsidRDefault="009B0814" w:rsidP="0043639C">
            <w:pPr>
              <w:spacing w:after="0"/>
              <w:rPr>
                <w:szCs w:val="22"/>
              </w:rPr>
            </w:pPr>
          </w:p>
        </w:tc>
        <w:tc>
          <w:tcPr>
            <w:tcW w:w="270" w:type="dxa"/>
            <w:tcBorders>
              <w:left w:val="single" w:sz="6" w:space="0" w:color="auto"/>
              <w:bottom w:val="single" w:sz="6" w:space="0" w:color="auto"/>
              <w:right w:val="single" w:sz="6" w:space="0" w:color="auto"/>
            </w:tcBorders>
          </w:tcPr>
          <w:p w14:paraId="6CCCF128" w14:textId="77777777" w:rsidR="009B0814" w:rsidRPr="008D5849" w:rsidRDefault="009B0814" w:rsidP="0043639C">
            <w:pPr>
              <w:spacing w:after="0"/>
              <w:rPr>
                <w:szCs w:val="22"/>
              </w:rPr>
            </w:pPr>
          </w:p>
        </w:tc>
        <w:tc>
          <w:tcPr>
            <w:tcW w:w="270" w:type="dxa"/>
            <w:tcBorders>
              <w:bottom w:val="single" w:sz="6" w:space="0" w:color="auto"/>
            </w:tcBorders>
          </w:tcPr>
          <w:p w14:paraId="0D4C879E" w14:textId="77777777" w:rsidR="009B0814" w:rsidRPr="008D5849" w:rsidRDefault="009B0814" w:rsidP="0043639C">
            <w:pPr>
              <w:spacing w:after="0"/>
              <w:rPr>
                <w:szCs w:val="22"/>
              </w:rPr>
            </w:pPr>
          </w:p>
        </w:tc>
        <w:tc>
          <w:tcPr>
            <w:tcW w:w="267" w:type="dxa"/>
            <w:tcBorders>
              <w:left w:val="single" w:sz="6" w:space="0" w:color="auto"/>
              <w:bottom w:val="single" w:sz="6" w:space="0" w:color="auto"/>
              <w:right w:val="single" w:sz="6" w:space="0" w:color="auto"/>
            </w:tcBorders>
          </w:tcPr>
          <w:p w14:paraId="4BFB6415" w14:textId="77777777" w:rsidR="009B0814" w:rsidRPr="008D5849" w:rsidRDefault="009B0814" w:rsidP="0043639C">
            <w:pPr>
              <w:spacing w:after="0"/>
              <w:rPr>
                <w:szCs w:val="22"/>
              </w:rPr>
            </w:pPr>
          </w:p>
        </w:tc>
        <w:tc>
          <w:tcPr>
            <w:tcW w:w="273" w:type="dxa"/>
            <w:tcBorders>
              <w:bottom w:val="single" w:sz="6" w:space="0" w:color="auto"/>
            </w:tcBorders>
          </w:tcPr>
          <w:p w14:paraId="063B4F80" w14:textId="77777777" w:rsidR="009B0814" w:rsidRPr="008D5849" w:rsidRDefault="009B0814" w:rsidP="0043639C">
            <w:pPr>
              <w:spacing w:after="0"/>
              <w:rPr>
                <w:szCs w:val="22"/>
              </w:rPr>
            </w:pPr>
          </w:p>
        </w:tc>
        <w:tc>
          <w:tcPr>
            <w:tcW w:w="270" w:type="dxa"/>
            <w:tcBorders>
              <w:left w:val="single" w:sz="6" w:space="0" w:color="auto"/>
              <w:bottom w:val="single" w:sz="6" w:space="0" w:color="auto"/>
              <w:right w:val="single" w:sz="6" w:space="0" w:color="auto"/>
            </w:tcBorders>
          </w:tcPr>
          <w:p w14:paraId="2C659B1F" w14:textId="77777777" w:rsidR="009B0814" w:rsidRPr="008D5849" w:rsidRDefault="009B0814" w:rsidP="0043639C">
            <w:pPr>
              <w:spacing w:after="0"/>
              <w:rPr>
                <w:szCs w:val="22"/>
              </w:rPr>
            </w:pPr>
          </w:p>
        </w:tc>
        <w:tc>
          <w:tcPr>
            <w:tcW w:w="270" w:type="dxa"/>
            <w:tcBorders>
              <w:bottom w:val="single" w:sz="6" w:space="0" w:color="auto"/>
            </w:tcBorders>
          </w:tcPr>
          <w:p w14:paraId="50FCC1E3"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0BA70233" w14:textId="77777777" w:rsidR="009B0814" w:rsidRPr="008D5849" w:rsidRDefault="009B0814" w:rsidP="0043639C">
            <w:pPr>
              <w:spacing w:after="0"/>
              <w:rPr>
                <w:szCs w:val="22"/>
              </w:rPr>
            </w:pPr>
          </w:p>
        </w:tc>
        <w:tc>
          <w:tcPr>
            <w:tcW w:w="270" w:type="dxa"/>
            <w:tcBorders>
              <w:bottom w:val="single" w:sz="6" w:space="0" w:color="auto"/>
            </w:tcBorders>
          </w:tcPr>
          <w:p w14:paraId="210C251D"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69F8810E" w14:textId="77777777" w:rsidR="009B0814" w:rsidRPr="008D5849" w:rsidRDefault="009B0814" w:rsidP="0043639C">
            <w:pPr>
              <w:spacing w:after="0"/>
              <w:rPr>
                <w:szCs w:val="22"/>
              </w:rPr>
            </w:pPr>
          </w:p>
        </w:tc>
        <w:tc>
          <w:tcPr>
            <w:tcW w:w="360" w:type="dxa"/>
            <w:vMerge/>
            <w:tcBorders>
              <w:bottom w:val="single" w:sz="6" w:space="0" w:color="auto"/>
              <w:right w:val="single" w:sz="6" w:space="0" w:color="auto"/>
            </w:tcBorders>
          </w:tcPr>
          <w:p w14:paraId="7D7BE6C6" w14:textId="77777777" w:rsidR="009B0814" w:rsidRPr="008D5849" w:rsidRDefault="009B0814" w:rsidP="0043639C">
            <w:pPr>
              <w:spacing w:after="0"/>
              <w:rPr>
                <w:szCs w:val="22"/>
              </w:rPr>
            </w:pPr>
          </w:p>
        </w:tc>
        <w:tc>
          <w:tcPr>
            <w:tcW w:w="360" w:type="dxa"/>
            <w:vMerge/>
            <w:tcBorders>
              <w:left w:val="single" w:sz="6" w:space="0" w:color="auto"/>
              <w:bottom w:val="single" w:sz="6" w:space="0" w:color="auto"/>
              <w:right w:val="single" w:sz="6" w:space="0" w:color="auto"/>
            </w:tcBorders>
          </w:tcPr>
          <w:p w14:paraId="15514154" w14:textId="77777777" w:rsidR="009B0814" w:rsidRPr="008D5849" w:rsidRDefault="009B0814" w:rsidP="0043639C">
            <w:pPr>
              <w:spacing w:after="0"/>
              <w:rPr>
                <w:szCs w:val="22"/>
              </w:rPr>
            </w:pPr>
          </w:p>
        </w:tc>
        <w:tc>
          <w:tcPr>
            <w:tcW w:w="360" w:type="dxa"/>
            <w:vMerge/>
            <w:tcBorders>
              <w:left w:val="single" w:sz="6" w:space="0" w:color="auto"/>
              <w:bottom w:val="single" w:sz="6" w:space="0" w:color="auto"/>
            </w:tcBorders>
          </w:tcPr>
          <w:p w14:paraId="6943EFAE" w14:textId="77777777" w:rsidR="009B0814" w:rsidRPr="008D5849" w:rsidRDefault="009B0814" w:rsidP="0043639C">
            <w:pPr>
              <w:spacing w:after="0"/>
              <w:rPr>
                <w:szCs w:val="22"/>
              </w:rPr>
            </w:pPr>
          </w:p>
        </w:tc>
        <w:tc>
          <w:tcPr>
            <w:tcW w:w="360" w:type="dxa"/>
            <w:tcBorders>
              <w:left w:val="single" w:sz="6" w:space="0" w:color="auto"/>
              <w:bottom w:val="single" w:sz="6" w:space="0" w:color="auto"/>
              <w:right w:val="single" w:sz="6" w:space="0" w:color="auto"/>
            </w:tcBorders>
          </w:tcPr>
          <w:p w14:paraId="6E4EE0F1" w14:textId="77777777" w:rsidR="009B0814" w:rsidRPr="008D5849" w:rsidRDefault="009B0814" w:rsidP="0043639C">
            <w:pPr>
              <w:spacing w:after="0"/>
              <w:rPr>
                <w:szCs w:val="22"/>
              </w:rPr>
            </w:pPr>
          </w:p>
        </w:tc>
        <w:tc>
          <w:tcPr>
            <w:tcW w:w="1304" w:type="dxa"/>
            <w:tcBorders>
              <w:bottom w:val="single" w:sz="6" w:space="0" w:color="auto"/>
              <w:right w:val="single" w:sz="6" w:space="0" w:color="auto"/>
            </w:tcBorders>
          </w:tcPr>
          <w:p w14:paraId="63186B9E" w14:textId="77777777" w:rsidR="009B0814" w:rsidRPr="008D5849" w:rsidRDefault="009B0814" w:rsidP="0043639C">
            <w:pPr>
              <w:spacing w:after="0"/>
              <w:rPr>
                <w:szCs w:val="22"/>
              </w:rPr>
            </w:pPr>
          </w:p>
          <w:p w14:paraId="3AE58628" w14:textId="77777777" w:rsidR="009B0814" w:rsidRPr="008D5849" w:rsidRDefault="009B0814" w:rsidP="0043639C">
            <w:pPr>
              <w:spacing w:after="0"/>
              <w:rPr>
                <w:szCs w:val="22"/>
              </w:rPr>
            </w:pPr>
          </w:p>
          <w:p w14:paraId="12588CBE" w14:textId="77777777" w:rsidR="009B0814" w:rsidRPr="008D5849" w:rsidRDefault="009B0814" w:rsidP="0043639C">
            <w:pPr>
              <w:spacing w:after="0"/>
              <w:rPr>
                <w:szCs w:val="22"/>
              </w:rPr>
            </w:pPr>
          </w:p>
        </w:tc>
      </w:tr>
    </w:tbl>
    <w:p w14:paraId="51CC592B" w14:textId="77777777" w:rsidR="009B0814" w:rsidRPr="008D5849" w:rsidRDefault="009B0814" w:rsidP="0043639C">
      <w:pPr>
        <w:spacing w:before="160" w:after="0"/>
        <w:rPr>
          <w:szCs w:val="22"/>
        </w:rPr>
      </w:pPr>
    </w:p>
    <w:p w14:paraId="2785B4B1" w14:textId="77777777" w:rsidR="009B0814" w:rsidRPr="008D5849" w:rsidRDefault="009B0814" w:rsidP="0043639C">
      <w:pPr>
        <w:tabs>
          <w:tab w:val="left" w:pos="2700"/>
          <w:tab w:val="left" w:pos="3690"/>
          <w:tab w:val="left" w:pos="4590"/>
          <w:tab w:val="left" w:pos="5760"/>
          <w:tab w:val="left" w:pos="7200"/>
        </w:tabs>
        <w:spacing w:after="0"/>
        <w:rPr>
          <w:szCs w:val="22"/>
        </w:rPr>
      </w:pPr>
      <w:r w:rsidRPr="008D5849">
        <w:rPr>
          <w:szCs w:val="22"/>
        </w:rPr>
        <w:t>Full-time:</w:t>
      </w:r>
      <w:r w:rsidRPr="008D5849">
        <w:rPr>
          <w:szCs w:val="22"/>
        </w:rPr>
        <w:tab/>
      </w:r>
      <w:r w:rsidRPr="008D5849">
        <w:rPr>
          <w:szCs w:val="22"/>
          <w:u w:val="single"/>
        </w:rPr>
        <w:tab/>
      </w:r>
      <w:r w:rsidRPr="008D5849">
        <w:rPr>
          <w:szCs w:val="22"/>
        </w:rPr>
        <w:tab/>
        <w:t>Part-time:</w:t>
      </w:r>
      <w:r w:rsidRPr="008D5849">
        <w:rPr>
          <w:szCs w:val="22"/>
        </w:rPr>
        <w:tab/>
      </w:r>
      <w:r w:rsidRPr="008D5849">
        <w:rPr>
          <w:szCs w:val="22"/>
          <w:u w:val="single"/>
        </w:rPr>
        <w:tab/>
      </w:r>
    </w:p>
    <w:p w14:paraId="4F71BD9F" w14:textId="77777777" w:rsidR="009B0814" w:rsidRPr="008D5849" w:rsidRDefault="009B0814" w:rsidP="0043639C">
      <w:pPr>
        <w:tabs>
          <w:tab w:val="left" w:pos="2700"/>
          <w:tab w:val="left" w:pos="3690"/>
          <w:tab w:val="left" w:pos="3870"/>
          <w:tab w:val="left" w:pos="4590"/>
          <w:tab w:val="left" w:pos="5760"/>
          <w:tab w:val="left" w:pos="7200"/>
        </w:tabs>
        <w:spacing w:after="0"/>
        <w:rPr>
          <w:szCs w:val="22"/>
          <w:u w:val="single"/>
        </w:rPr>
      </w:pPr>
      <w:r w:rsidRPr="008D5849">
        <w:rPr>
          <w:szCs w:val="22"/>
        </w:rPr>
        <w:t>Reports Due:</w:t>
      </w:r>
      <w:r w:rsidRPr="008D5849">
        <w:rPr>
          <w:szCs w:val="22"/>
        </w:rPr>
        <w:tab/>
      </w:r>
      <w:r w:rsidRPr="008D5849">
        <w:rPr>
          <w:szCs w:val="22"/>
          <w:u w:val="single"/>
        </w:rPr>
        <w:tab/>
      </w:r>
    </w:p>
    <w:p w14:paraId="59845600" w14:textId="77777777" w:rsidR="009B0814" w:rsidRPr="008D5849" w:rsidRDefault="009B0814" w:rsidP="0043639C">
      <w:pPr>
        <w:tabs>
          <w:tab w:val="left" w:pos="2700"/>
          <w:tab w:val="left" w:pos="3690"/>
          <w:tab w:val="left" w:pos="4590"/>
          <w:tab w:val="left" w:pos="5760"/>
          <w:tab w:val="left" w:pos="7200"/>
        </w:tabs>
        <w:spacing w:after="0"/>
        <w:rPr>
          <w:szCs w:val="22"/>
          <w:u w:val="single"/>
        </w:rPr>
      </w:pPr>
      <w:r w:rsidRPr="008D5849">
        <w:rPr>
          <w:szCs w:val="22"/>
        </w:rPr>
        <w:t>Activities Duration:</w:t>
      </w:r>
      <w:r w:rsidRPr="008D5849">
        <w:rPr>
          <w:szCs w:val="22"/>
        </w:rPr>
        <w:tab/>
      </w:r>
      <w:r w:rsidRPr="008D5849">
        <w:rPr>
          <w:szCs w:val="22"/>
          <w:u w:val="single"/>
        </w:rPr>
        <w:tab/>
      </w:r>
    </w:p>
    <w:p w14:paraId="44E424A7" w14:textId="77777777" w:rsidR="009B0814" w:rsidRPr="008D5849" w:rsidRDefault="009B0814" w:rsidP="0043639C">
      <w:pPr>
        <w:tabs>
          <w:tab w:val="left" w:pos="2700"/>
          <w:tab w:val="left" w:pos="3690"/>
          <w:tab w:val="left" w:pos="4590"/>
          <w:tab w:val="left" w:pos="5760"/>
          <w:tab w:val="left" w:pos="7200"/>
        </w:tabs>
        <w:spacing w:after="0"/>
        <w:rPr>
          <w:szCs w:val="22"/>
        </w:rPr>
      </w:pPr>
      <w:r w:rsidRPr="008D5849">
        <w:rPr>
          <w:szCs w:val="22"/>
        </w:rPr>
        <w:t>Location</w:t>
      </w:r>
      <w:r w:rsidRPr="008D5849">
        <w:rPr>
          <w:szCs w:val="22"/>
        </w:rPr>
        <w:tab/>
      </w:r>
      <w:r w:rsidRPr="008D5849">
        <w:rPr>
          <w:szCs w:val="22"/>
          <w:u w:val="single"/>
        </w:rPr>
        <w:tab/>
      </w:r>
      <w:r w:rsidRPr="008D5849">
        <w:rPr>
          <w:szCs w:val="22"/>
        </w:rPr>
        <w:tab/>
        <w:t>Signature:</w:t>
      </w:r>
      <w:r w:rsidRPr="008D5849">
        <w:rPr>
          <w:szCs w:val="22"/>
          <w:u w:val="single"/>
        </w:rPr>
        <w:tab/>
      </w:r>
    </w:p>
    <w:p w14:paraId="7F5EEEA9" w14:textId="77777777" w:rsidR="009B0814" w:rsidRPr="008D5849" w:rsidRDefault="009B0814" w:rsidP="0043639C">
      <w:pPr>
        <w:tabs>
          <w:tab w:val="right" w:pos="8640"/>
        </w:tabs>
        <w:spacing w:after="0"/>
        <w:ind w:left="4590"/>
        <w:rPr>
          <w:szCs w:val="22"/>
        </w:rPr>
      </w:pPr>
      <w:r w:rsidRPr="008D5849">
        <w:rPr>
          <w:szCs w:val="22"/>
        </w:rPr>
        <w:t>(Authorized representative)</w:t>
      </w:r>
    </w:p>
    <w:p w14:paraId="77F6BAFC" w14:textId="77777777" w:rsidR="009B0814" w:rsidRPr="008D5849" w:rsidRDefault="009B0814" w:rsidP="0043639C">
      <w:pPr>
        <w:tabs>
          <w:tab w:val="right" w:pos="8640"/>
        </w:tabs>
        <w:spacing w:after="0"/>
        <w:ind w:left="4590"/>
        <w:rPr>
          <w:szCs w:val="22"/>
        </w:rPr>
      </w:pPr>
    </w:p>
    <w:p w14:paraId="4F703D79" w14:textId="77777777" w:rsidR="009B0814" w:rsidRPr="008D5849" w:rsidRDefault="009B0814" w:rsidP="0043639C">
      <w:pPr>
        <w:tabs>
          <w:tab w:val="right" w:pos="8640"/>
        </w:tabs>
        <w:spacing w:after="0"/>
        <w:ind w:left="4590"/>
        <w:rPr>
          <w:szCs w:val="22"/>
        </w:rPr>
      </w:pPr>
      <w:r w:rsidRPr="008D5849">
        <w:rPr>
          <w:szCs w:val="22"/>
        </w:rPr>
        <w:t>Full Name:</w:t>
      </w:r>
      <w:r w:rsidRPr="008D5849">
        <w:rPr>
          <w:szCs w:val="22"/>
          <w:u w:val="single"/>
        </w:rPr>
        <w:tab/>
      </w:r>
    </w:p>
    <w:p w14:paraId="1FF32267" w14:textId="77777777" w:rsidR="009B0814" w:rsidRPr="008D5849" w:rsidRDefault="009B0814" w:rsidP="0043639C">
      <w:pPr>
        <w:tabs>
          <w:tab w:val="right" w:pos="8640"/>
        </w:tabs>
        <w:spacing w:after="0"/>
        <w:ind w:left="4590"/>
        <w:rPr>
          <w:szCs w:val="22"/>
        </w:rPr>
      </w:pPr>
      <w:r w:rsidRPr="008D5849">
        <w:rPr>
          <w:szCs w:val="22"/>
        </w:rPr>
        <w:t>Title:</w:t>
      </w:r>
      <w:r w:rsidRPr="008D5849">
        <w:rPr>
          <w:szCs w:val="22"/>
          <w:u w:val="single"/>
        </w:rPr>
        <w:tab/>
      </w:r>
    </w:p>
    <w:p w14:paraId="4D7B7BEB" w14:textId="77777777" w:rsidR="009B0814" w:rsidRPr="008D5849" w:rsidRDefault="009B0814" w:rsidP="0043639C">
      <w:pPr>
        <w:tabs>
          <w:tab w:val="right" w:pos="8640"/>
        </w:tabs>
        <w:spacing w:after="0"/>
        <w:ind w:left="4590"/>
        <w:rPr>
          <w:szCs w:val="22"/>
          <w:u w:val="single"/>
        </w:rPr>
      </w:pPr>
      <w:r w:rsidRPr="008D5849">
        <w:rPr>
          <w:szCs w:val="22"/>
        </w:rPr>
        <w:t>Address</w:t>
      </w:r>
      <w:r w:rsidRPr="008D5849">
        <w:rPr>
          <w:b/>
          <w:szCs w:val="22"/>
        </w:rPr>
        <w:t>:</w:t>
      </w:r>
      <w:r w:rsidRPr="008D5849">
        <w:rPr>
          <w:szCs w:val="22"/>
          <w:u w:val="single"/>
        </w:rPr>
        <w:t xml:space="preserve"> </w:t>
      </w:r>
      <w:r w:rsidRPr="008D5849">
        <w:rPr>
          <w:szCs w:val="22"/>
          <w:u w:val="single"/>
        </w:rPr>
        <w:tab/>
      </w:r>
    </w:p>
    <w:p w14:paraId="154DD08C" w14:textId="77777777" w:rsidR="009B0814" w:rsidRPr="008D5849" w:rsidRDefault="009B0814" w:rsidP="0043639C">
      <w:pPr>
        <w:tabs>
          <w:tab w:val="right" w:pos="8640"/>
        </w:tabs>
        <w:spacing w:after="0"/>
        <w:ind w:left="4590"/>
        <w:rPr>
          <w:szCs w:val="22"/>
          <w:u w:val="single"/>
        </w:rPr>
      </w:pPr>
    </w:p>
    <w:p w14:paraId="65464D18" w14:textId="77777777" w:rsidR="009B0814" w:rsidRPr="008D5849" w:rsidRDefault="009B0814" w:rsidP="0043639C">
      <w:pPr>
        <w:tabs>
          <w:tab w:val="right" w:pos="8640"/>
        </w:tabs>
        <w:spacing w:after="0"/>
        <w:ind w:left="4590"/>
        <w:rPr>
          <w:szCs w:val="22"/>
          <w:u w:val="single"/>
        </w:rPr>
      </w:pPr>
    </w:p>
    <w:p w14:paraId="55088170" w14:textId="77777777" w:rsidR="009B0814" w:rsidRPr="008D5849" w:rsidRDefault="009B0814" w:rsidP="0043639C">
      <w:pPr>
        <w:tabs>
          <w:tab w:val="right" w:pos="8640"/>
        </w:tabs>
        <w:spacing w:after="0"/>
        <w:ind w:left="4590"/>
        <w:rPr>
          <w:szCs w:val="22"/>
          <w:u w:val="single"/>
        </w:rPr>
      </w:pPr>
    </w:p>
    <w:p w14:paraId="425A78DC" w14:textId="77777777" w:rsidR="009B0814" w:rsidRPr="008D5849" w:rsidRDefault="009B0814" w:rsidP="0043639C">
      <w:pPr>
        <w:tabs>
          <w:tab w:val="right" w:pos="8640"/>
        </w:tabs>
        <w:spacing w:after="0"/>
        <w:ind w:left="4590"/>
        <w:rPr>
          <w:szCs w:val="22"/>
          <w:u w:val="single"/>
        </w:rPr>
      </w:pPr>
    </w:p>
    <w:p w14:paraId="23DB5B3A" w14:textId="77777777" w:rsidR="009B0814" w:rsidRPr="008D5849" w:rsidRDefault="009B0814" w:rsidP="0043639C">
      <w:pPr>
        <w:tabs>
          <w:tab w:val="right" w:pos="8640"/>
        </w:tabs>
        <w:spacing w:after="0"/>
        <w:ind w:left="4590"/>
        <w:rPr>
          <w:szCs w:val="22"/>
          <w:u w:val="single"/>
        </w:rPr>
      </w:pPr>
    </w:p>
    <w:p w14:paraId="3147889A" w14:textId="77777777" w:rsidR="009B0814" w:rsidRPr="008D5849" w:rsidRDefault="009B0814" w:rsidP="0043639C">
      <w:pPr>
        <w:tabs>
          <w:tab w:val="right" w:pos="8640"/>
        </w:tabs>
        <w:spacing w:after="0"/>
        <w:ind w:left="4590"/>
        <w:rPr>
          <w:szCs w:val="22"/>
          <w:u w:val="single"/>
        </w:rPr>
      </w:pPr>
    </w:p>
    <w:p w14:paraId="20504F31" w14:textId="77777777" w:rsidR="009B0814" w:rsidRPr="008D5849" w:rsidRDefault="009B0814" w:rsidP="0043639C">
      <w:pPr>
        <w:tabs>
          <w:tab w:val="right" w:pos="8640"/>
        </w:tabs>
        <w:spacing w:after="0"/>
        <w:ind w:left="4590"/>
        <w:rPr>
          <w:szCs w:val="22"/>
          <w:u w:val="single"/>
        </w:rPr>
      </w:pPr>
    </w:p>
    <w:p w14:paraId="43FADD12" w14:textId="77777777" w:rsidR="009B0814" w:rsidRPr="008D5849" w:rsidRDefault="009B0814" w:rsidP="0043639C">
      <w:pPr>
        <w:tabs>
          <w:tab w:val="right" w:pos="8640"/>
        </w:tabs>
        <w:spacing w:after="0"/>
        <w:ind w:left="4590"/>
        <w:rPr>
          <w:szCs w:val="22"/>
          <w:u w:val="single"/>
        </w:rPr>
      </w:pPr>
    </w:p>
    <w:p w14:paraId="09FFE651" w14:textId="77777777" w:rsidR="009B0814" w:rsidRPr="008D5849" w:rsidRDefault="009B0814" w:rsidP="0043639C">
      <w:pPr>
        <w:tabs>
          <w:tab w:val="right" w:pos="8640"/>
        </w:tabs>
        <w:spacing w:after="0"/>
        <w:ind w:left="4590"/>
        <w:rPr>
          <w:szCs w:val="22"/>
          <w:u w:val="single"/>
        </w:rPr>
      </w:pPr>
    </w:p>
    <w:p w14:paraId="39335EAF" w14:textId="77777777" w:rsidR="009B0814" w:rsidRPr="008D5849" w:rsidRDefault="009B0814" w:rsidP="0043639C">
      <w:pPr>
        <w:tabs>
          <w:tab w:val="right" w:pos="8640"/>
        </w:tabs>
        <w:spacing w:after="0"/>
        <w:ind w:left="4590"/>
        <w:rPr>
          <w:szCs w:val="22"/>
          <w:u w:val="single"/>
        </w:rPr>
      </w:pPr>
    </w:p>
    <w:p w14:paraId="02C42E54" w14:textId="77777777" w:rsidR="009B0814" w:rsidRPr="008D5849" w:rsidRDefault="009B0814" w:rsidP="0043639C">
      <w:pPr>
        <w:tabs>
          <w:tab w:val="right" w:pos="8640"/>
        </w:tabs>
        <w:spacing w:after="0"/>
        <w:ind w:left="4590"/>
        <w:rPr>
          <w:szCs w:val="22"/>
          <w:u w:val="single"/>
        </w:rPr>
      </w:pPr>
    </w:p>
    <w:p w14:paraId="3B31FC52" w14:textId="77777777" w:rsidR="009B0814" w:rsidRPr="008D5849" w:rsidRDefault="009B0814" w:rsidP="0043639C">
      <w:pPr>
        <w:tabs>
          <w:tab w:val="right" w:pos="8640"/>
        </w:tabs>
        <w:spacing w:after="0"/>
        <w:ind w:left="4590"/>
        <w:rPr>
          <w:szCs w:val="22"/>
          <w:u w:val="single"/>
        </w:rPr>
      </w:pPr>
    </w:p>
    <w:p w14:paraId="07A9AB4A" w14:textId="77777777" w:rsidR="009B0814" w:rsidRPr="008D5849" w:rsidRDefault="009B0814" w:rsidP="0043639C">
      <w:pPr>
        <w:tabs>
          <w:tab w:val="right" w:pos="8640"/>
        </w:tabs>
        <w:spacing w:after="0"/>
        <w:ind w:left="4590"/>
        <w:rPr>
          <w:szCs w:val="22"/>
          <w:u w:val="single"/>
        </w:rPr>
      </w:pPr>
    </w:p>
    <w:p w14:paraId="131CE3AB" w14:textId="77777777" w:rsidR="009B0814" w:rsidRPr="008D5849" w:rsidRDefault="009B0814" w:rsidP="0043639C">
      <w:pPr>
        <w:tabs>
          <w:tab w:val="right" w:pos="8640"/>
        </w:tabs>
        <w:spacing w:after="0"/>
        <w:ind w:left="4590"/>
        <w:rPr>
          <w:szCs w:val="22"/>
          <w:u w:val="single"/>
        </w:rPr>
      </w:pPr>
    </w:p>
    <w:p w14:paraId="5656C9EC" w14:textId="77777777" w:rsidR="009B0814" w:rsidRPr="008D5849" w:rsidRDefault="009B0814" w:rsidP="0043639C">
      <w:pPr>
        <w:pStyle w:val="Heading6"/>
        <w:spacing w:after="0"/>
        <w:rPr>
          <w:rFonts w:ascii="Times New Roman" w:hAnsi="Times New Roman"/>
          <w:b/>
          <w:sz w:val="24"/>
        </w:rPr>
      </w:pPr>
      <w:bookmarkStart w:id="2722" w:name="_Toc99173288"/>
      <w:bookmarkStart w:id="2723" w:name="_Ref99175781"/>
      <w:r w:rsidRPr="008D5849">
        <w:rPr>
          <w:rFonts w:ascii="Times New Roman" w:hAnsi="Times New Roman"/>
          <w:b/>
          <w:sz w:val="24"/>
        </w:rPr>
        <w:lastRenderedPageBreak/>
        <w:t>DPWH-CONSL-28</w:t>
      </w:r>
      <w:r w:rsidRPr="008D5849">
        <w:rPr>
          <w:rFonts w:ascii="Times New Roman" w:hAnsi="Times New Roman"/>
          <w:sz w:val="24"/>
        </w:rPr>
        <w:t>(TPF 8).</w:t>
      </w:r>
      <w:r w:rsidRPr="008D5849">
        <w:rPr>
          <w:rFonts w:ascii="Times New Roman" w:hAnsi="Times New Roman"/>
          <w:b/>
          <w:sz w:val="24"/>
        </w:rPr>
        <w:t xml:space="preserve">  Activity (Work) Schedule</w:t>
      </w:r>
      <w:bookmarkEnd w:id="2722"/>
      <w:bookmarkEnd w:id="2723"/>
    </w:p>
    <w:p w14:paraId="5A8D426B" w14:textId="77777777" w:rsidR="009B0814" w:rsidRPr="008D5849" w:rsidRDefault="009B0814" w:rsidP="0043639C">
      <w:pPr>
        <w:spacing w:after="0"/>
        <w:rPr>
          <w:szCs w:val="22"/>
        </w:rPr>
      </w:pPr>
    </w:p>
    <w:p w14:paraId="7839DAFC" w14:textId="77777777" w:rsidR="009B0814" w:rsidRPr="008D5849" w:rsidRDefault="009B0814" w:rsidP="0043639C">
      <w:pPr>
        <w:spacing w:after="0"/>
        <w:rPr>
          <w:szCs w:val="22"/>
        </w:rPr>
      </w:pPr>
    </w:p>
    <w:tbl>
      <w:tblPr>
        <w:tblW w:w="9544" w:type="dxa"/>
        <w:jc w:val="center"/>
        <w:tblLayout w:type="fixed"/>
        <w:tblCellMar>
          <w:left w:w="72" w:type="dxa"/>
          <w:right w:w="72" w:type="dxa"/>
        </w:tblCellMar>
        <w:tblLook w:val="0000" w:firstRow="0" w:lastRow="0" w:firstColumn="0" w:lastColumn="0" w:noHBand="0" w:noVBand="0"/>
      </w:tblPr>
      <w:tblGrid>
        <w:gridCol w:w="1935"/>
        <w:gridCol w:w="544"/>
        <w:gridCol w:w="544"/>
        <w:gridCol w:w="544"/>
        <w:gridCol w:w="544"/>
        <w:gridCol w:w="543"/>
        <w:gridCol w:w="543"/>
        <w:gridCol w:w="544"/>
        <w:gridCol w:w="543"/>
        <w:gridCol w:w="543"/>
        <w:gridCol w:w="543"/>
        <w:gridCol w:w="543"/>
        <w:gridCol w:w="543"/>
        <w:gridCol w:w="544"/>
        <w:gridCol w:w="544"/>
      </w:tblGrid>
      <w:tr w:rsidR="009B0814" w:rsidRPr="008D5849" w14:paraId="09E6665E" w14:textId="77777777" w:rsidTr="009B0814">
        <w:trPr>
          <w:jc w:val="center"/>
        </w:trPr>
        <w:tc>
          <w:tcPr>
            <w:tcW w:w="9000" w:type="dxa"/>
            <w:gridSpan w:val="14"/>
            <w:tcBorders>
              <w:bottom w:val="single" w:sz="6" w:space="0" w:color="auto"/>
            </w:tcBorders>
          </w:tcPr>
          <w:p w14:paraId="5E92E6C3" w14:textId="77777777" w:rsidR="009B0814" w:rsidRPr="008D5849" w:rsidRDefault="009B0814" w:rsidP="0043639C">
            <w:pPr>
              <w:spacing w:after="0" w:line="260" w:lineRule="atLeast"/>
              <w:rPr>
                <w:b/>
                <w:szCs w:val="22"/>
              </w:rPr>
            </w:pPr>
            <w:r w:rsidRPr="008D5849">
              <w:rPr>
                <w:b/>
                <w:szCs w:val="22"/>
              </w:rPr>
              <w:t>A. Field Investigation and Study Items</w:t>
            </w:r>
          </w:p>
        </w:tc>
        <w:tc>
          <w:tcPr>
            <w:tcW w:w="544" w:type="dxa"/>
            <w:tcBorders>
              <w:bottom w:val="single" w:sz="6" w:space="0" w:color="auto"/>
            </w:tcBorders>
          </w:tcPr>
          <w:p w14:paraId="44ABB25D" w14:textId="77777777" w:rsidR="009B0814" w:rsidRPr="008D5849" w:rsidRDefault="009B0814" w:rsidP="0043639C">
            <w:pPr>
              <w:spacing w:after="0" w:line="260" w:lineRule="atLeast"/>
              <w:rPr>
                <w:b/>
                <w:szCs w:val="22"/>
              </w:rPr>
            </w:pPr>
          </w:p>
        </w:tc>
      </w:tr>
      <w:tr w:rsidR="009B0814" w:rsidRPr="008D5849" w14:paraId="1CC92C03" w14:textId="77777777" w:rsidTr="009B0814">
        <w:trPr>
          <w:jc w:val="center"/>
        </w:trPr>
        <w:tc>
          <w:tcPr>
            <w:tcW w:w="1935" w:type="dxa"/>
            <w:tcBorders>
              <w:top w:val="single" w:sz="6" w:space="0" w:color="auto"/>
              <w:left w:val="single" w:sz="6" w:space="0" w:color="auto"/>
              <w:bottom w:val="single" w:sz="6" w:space="0" w:color="auto"/>
            </w:tcBorders>
          </w:tcPr>
          <w:p w14:paraId="66F1C9AF" w14:textId="77777777" w:rsidR="009B0814" w:rsidRPr="008D5849" w:rsidRDefault="009B0814" w:rsidP="0043639C">
            <w:pPr>
              <w:spacing w:after="0"/>
              <w:rPr>
                <w:szCs w:val="22"/>
              </w:rPr>
            </w:pPr>
          </w:p>
        </w:tc>
        <w:tc>
          <w:tcPr>
            <w:tcW w:w="7609" w:type="dxa"/>
            <w:gridSpan w:val="14"/>
            <w:tcBorders>
              <w:top w:val="single" w:sz="6" w:space="0" w:color="auto"/>
              <w:left w:val="single" w:sz="6" w:space="0" w:color="auto"/>
              <w:bottom w:val="single" w:sz="6" w:space="0" w:color="auto"/>
              <w:right w:val="single" w:sz="6" w:space="0" w:color="auto"/>
            </w:tcBorders>
          </w:tcPr>
          <w:p w14:paraId="64D33ED9" w14:textId="77777777" w:rsidR="009B0814" w:rsidRPr="008D5849" w:rsidRDefault="009B0814" w:rsidP="0043639C">
            <w:pPr>
              <w:spacing w:after="0"/>
              <w:jc w:val="center"/>
              <w:rPr>
                <w:b/>
                <w:i/>
                <w:szCs w:val="22"/>
              </w:rPr>
            </w:pPr>
            <w:r w:rsidRPr="008D5849">
              <w:rPr>
                <w:b/>
                <w:i/>
                <w:szCs w:val="22"/>
              </w:rPr>
              <w:t>[1st, 2nd, etc. are months from the start of project.]</w:t>
            </w:r>
          </w:p>
          <w:p w14:paraId="171F09D7" w14:textId="77777777" w:rsidR="009B0814" w:rsidRPr="008D5849" w:rsidRDefault="009B0814" w:rsidP="0043639C">
            <w:pPr>
              <w:spacing w:after="0"/>
              <w:jc w:val="center"/>
              <w:rPr>
                <w:b/>
                <w:i/>
                <w:szCs w:val="22"/>
              </w:rPr>
            </w:pPr>
          </w:p>
        </w:tc>
      </w:tr>
      <w:tr w:rsidR="009B0814" w:rsidRPr="008D5849" w14:paraId="573074CD" w14:textId="77777777" w:rsidTr="009B0814">
        <w:trPr>
          <w:jc w:val="center"/>
        </w:trPr>
        <w:tc>
          <w:tcPr>
            <w:tcW w:w="1935" w:type="dxa"/>
            <w:tcBorders>
              <w:top w:val="single" w:sz="6" w:space="0" w:color="auto"/>
              <w:left w:val="single" w:sz="6" w:space="0" w:color="auto"/>
              <w:bottom w:val="single" w:sz="6" w:space="0" w:color="auto"/>
            </w:tcBorders>
          </w:tcPr>
          <w:p w14:paraId="6CAA3DB0"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5A0D7788" w14:textId="77777777" w:rsidR="009B0814" w:rsidRPr="008D5849" w:rsidRDefault="009B0814" w:rsidP="0043639C">
            <w:pPr>
              <w:spacing w:after="0"/>
              <w:jc w:val="center"/>
              <w:rPr>
                <w:szCs w:val="22"/>
              </w:rPr>
            </w:pPr>
            <w:r w:rsidRPr="008D5849">
              <w:rPr>
                <w:szCs w:val="22"/>
              </w:rPr>
              <w:t>1st</w:t>
            </w:r>
          </w:p>
        </w:tc>
        <w:tc>
          <w:tcPr>
            <w:tcW w:w="544" w:type="dxa"/>
            <w:tcBorders>
              <w:left w:val="single" w:sz="6" w:space="0" w:color="auto"/>
              <w:right w:val="single" w:sz="6" w:space="0" w:color="auto"/>
            </w:tcBorders>
          </w:tcPr>
          <w:p w14:paraId="51AF7A24" w14:textId="77777777" w:rsidR="009B0814" w:rsidRPr="008D5849" w:rsidRDefault="009B0814" w:rsidP="0043639C">
            <w:pPr>
              <w:spacing w:after="0"/>
              <w:jc w:val="center"/>
              <w:rPr>
                <w:szCs w:val="22"/>
              </w:rPr>
            </w:pPr>
            <w:r w:rsidRPr="008D5849">
              <w:rPr>
                <w:szCs w:val="22"/>
              </w:rPr>
              <w:t>2nd</w:t>
            </w:r>
          </w:p>
        </w:tc>
        <w:tc>
          <w:tcPr>
            <w:tcW w:w="544" w:type="dxa"/>
            <w:tcBorders>
              <w:left w:val="single" w:sz="6" w:space="0" w:color="auto"/>
              <w:right w:val="single" w:sz="6" w:space="0" w:color="auto"/>
            </w:tcBorders>
          </w:tcPr>
          <w:p w14:paraId="53ED99D5"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5D3369A7"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8690D61"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132F053"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6A3A4876"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58FACC6E"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28817194"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08EEF789"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529B0228" w14:textId="77777777" w:rsidR="009B0814" w:rsidRPr="008D5849" w:rsidRDefault="009B0814" w:rsidP="0043639C">
            <w:pPr>
              <w:spacing w:after="0"/>
              <w:jc w:val="center"/>
              <w:rPr>
                <w:szCs w:val="22"/>
              </w:rPr>
            </w:pPr>
          </w:p>
        </w:tc>
        <w:tc>
          <w:tcPr>
            <w:tcW w:w="543" w:type="dxa"/>
            <w:tcBorders>
              <w:left w:val="single" w:sz="6" w:space="0" w:color="auto"/>
              <w:right w:val="single" w:sz="6" w:space="0" w:color="auto"/>
            </w:tcBorders>
          </w:tcPr>
          <w:p w14:paraId="1FAEABFF"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0B092BF5" w14:textId="77777777" w:rsidR="009B0814" w:rsidRPr="008D5849" w:rsidRDefault="009B0814" w:rsidP="0043639C">
            <w:pPr>
              <w:spacing w:after="0"/>
              <w:jc w:val="center"/>
              <w:rPr>
                <w:szCs w:val="22"/>
              </w:rPr>
            </w:pPr>
          </w:p>
        </w:tc>
        <w:tc>
          <w:tcPr>
            <w:tcW w:w="544" w:type="dxa"/>
            <w:tcBorders>
              <w:left w:val="single" w:sz="6" w:space="0" w:color="auto"/>
              <w:right w:val="single" w:sz="6" w:space="0" w:color="auto"/>
            </w:tcBorders>
          </w:tcPr>
          <w:p w14:paraId="79E81311" w14:textId="77777777" w:rsidR="009B0814" w:rsidRPr="008D5849" w:rsidRDefault="009B0814" w:rsidP="0043639C">
            <w:pPr>
              <w:spacing w:after="0"/>
              <w:jc w:val="center"/>
              <w:rPr>
                <w:szCs w:val="22"/>
              </w:rPr>
            </w:pPr>
          </w:p>
        </w:tc>
      </w:tr>
      <w:tr w:rsidR="009B0814" w:rsidRPr="008D5849" w14:paraId="24CB0C0F" w14:textId="77777777" w:rsidTr="009B0814">
        <w:trPr>
          <w:jc w:val="center"/>
        </w:trPr>
        <w:tc>
          <w:tcPr>
            <w:tcW w:w="1935" w:type="dxa"/>
            <w:tcBorders>
              <w:top w:val="single" w:sz="6" w:space="0" w:color="auto"/>
              <w:left w:val="single" w:sz="6" w:space="0" w:color="auto"/>
              <w:bottom w:val="single" w:sz="6" w:space="0" w:color="auto"/>
            </w:tcBorders>
          </w:tcPr>
          <w:p w14:paraId="78FDBF9A" w14:textId="77777777" w:rsidR="009B0814" w:rsidRPr="008D5849" w:rsidRDefault="009B0814" w:rsidP="0043639C">
            <w:pPr>
              <w:spacing w:after="0"/>
              <w:rPr>
                <w:szCs w:val="22"/>
              </w:rPr>
            </w:pPr>
          </w:p>
          <w:p w14:paraId="39AC5CB3" w14:textId="77777777" w:rsidR="009B0814" w:rsidRPr="008D5849" w:rsidRDefault="009B0814" w:rsidP="0043639C">
            <w:pPr>
              <w:spacing w:after="0"/>
              <w:rPr>
                <w:szCs w:val="22"/>
              </w:rPr>
            </w:pPr>
            <w:r w:rsidRPr="008D5849">
              <w:rPr>
                <w:szCs w:val="22"/>
              </w:rPr>
              <w:t>Activity (Work)</w:t>
            </w:r>
          </w:p>
        </w:tc>
        <w:tc>
          <w:tcPr>
            <w:tcW w:w="544" w:type="dxa"/>
            <w:tcBorders>
              <w:top w:val="single" w:sz="6" w:space="0" w:color="auto"/>
              <w:left w:val="single" w:sz="6" w:space="0" w:color="auto"/>
              <w:bottom w:val="single" w:sz="6" w:space="0" w:color="auto"/>
              <w:right w:val="single" w:sz="6" w:space="0" w:color="auto"/>
            </w:tcBorders>
          </w:tcPr>
          <w:p w14:paraId="246D0C4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67CE40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0457B8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4A185E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39997F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667289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E8E193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69B7A1"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EB6904D"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CCABAA2"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8669878"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2F3EF3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32DC11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D565A17" w14:textId="77777777" w:rsidR="009B0814" w:rsidRPr="008D5849" w:rsidRDefault="009B0814" w:rsidP="0043639C">
            <w:pPr>
              <w:spacing w:after="0"/>
              <w:rPr>
                <w:szCs w:val="22"/>
              </w:rPr>
            </w:pPr>
          </w:p>
        </w:tc>
      </w:tr>
      <w:tr w:rsidR="009B0814" w:rsidRPr="008D5849" w14:paraId="1FFF77E1" w14:textId="77777777" w:rsidTr="009B0814">
        <w:trPr>
          <w:jc w:val="center"/>
        </w:trPr>
        <w:tc>
          <w:tcPr>
            <w:tcW w:w="1935" w:type="dxa"/>
            <w:tcBorders>
              <w:top w:val="single" w:sz="6" w:space="0" w:color="auto"/>
              <w:left w:val="single" w:sz="6" w:space="0" w:color="auto"/>
              <w:bottom w:val="single" w:sz="6" w:space="0" w:color="auto"/>
            </w:tcBorders>
          </w:tcPr>
          <w:p w14:paraId="1C9A5DEA" w14:textId="77777777" w:rsidR="009B0814" w:rsidRPr="008D5849" w:rsidRDefault="009B0814" w:rsidP="0043639C">
            <w:pPr>
              <w:spacing w:after="0"/>
              <w:rPr>
                <w:szCs w:val="22"/>
              </w:rPr>
            </w:pPr>
            <w:r w:rsidRPr="008D5849">
              <w:rPr>
                <w:szCs w:val="22"/>
              </w:rPr>
              <w:t>_________________</w:t>
            </w:r>
          </w:p>
          <w:p w14:paraId="691191E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2173816"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FCF96C9"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9D85AF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C2757B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5C6C48"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0B2E27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9A6E70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2FA557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8AE2A4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C988A0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2F537F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471DD3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7F4188C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0296B21" w14:textId="77777777" w:rsidR="009B0814" w:rsidRPr="008D5849" w:rsidRDefault="009B0814" w:rsidP="0043639C">
            <w:pPr>
              <w:spacing w:after="0"/>
              <w:rPr>
                <w:szCs w:val="22"/>
              </w:rPr>
            </w:pPr>
          </w:p>
        </w:tc>
      </w:tr>
      <w:tr w:rsidR="009B0814" w:rsidRPr="008D5849" w14:paraId="699E664C" w14:textId="77777777" w:rsidTr="009B0814">
        <w:trPr>
          <w:jc w:val="center"/>
        </w:trPr>
        <w:tc>
          <w:tcPr>
            <w:tcW w:w="1935" w:type="dxa"/>
            <w:tcBorders>
              <w:top w:val="single" w:sz="6" w:space="0" w:color="auto"/>
              <w:left w:val="single" w:sz="6" w:space="0" w:color="auto"/>
              <w:bottom w:val="single" w:sz="6" w:space="0" w:color="auto"/>
            </w:tcBorders>
          </w:tcPr>
          <w:p w14:paraId="26A6B0A2" w14:textId="77777777" w:rsidR="009B0814" w:rsidRPr="008D5849" w:rsidRDefault="009B0814" w:rsidP="0043639C">
            <w:pPr>
              <w:spacing w:after="0"/>
              <w:rPr>
                <w:szCs w:val="22"/>
              </w:rPr>
            </w:pPr>
            <w:r w:rsidRPr="008D5849">
              <w:rPr>
                <w:szCs w:val="22"/>
              </w:rPr>
              <w:t>_________________</w:t>
            </w:r>
          </w:p>
          <w:p w14:paraId="63D2EBA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DA827D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70DFEDC"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EF712E4"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79C8DE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BFD491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EE9AD3B"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5A77AE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5232B9E"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14D004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720F656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3B1E534"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AB2CC23"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84E492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E5979B2" w14:textId="77777777" w:rsidR="009B0814" w:rsidRPr="008D5849" w:rsidRDefault="009B0814" w:rsidP="0043639C">
            <w:pPr>
              <w:spacing w:after="0"/>
              <w:rPr>
                <w:szCs w:val="22"/>
              </w:rPr>
            </w:pPr>
          </w:p>
        </w:tc>
      </w:tr>
      <w:tr w:rsidR="009B0814" w:rsidRPr="008D5849" w14:paraId="67C5A85A" w14:textId="77777777" w:rsidTr="009B0814">
        <w:trPr>
          <w:jc w:val="center"/>
        </w:trPr>
        <w:tc>
          <w:tcPr>
            <w:tcW w:w="1935" w:type="dxa"/>
            <w:tcBorders>
              <w:top w:val="single" w:sz="6" w:space="0" w:color="auto"/>
              <w:left w:val="single" w:sz="6" w:space="0" w:color="auto"/>
              <w:bottom w:val="single" w:sz="6" w:space="0" w:color="auto"/>
            </w:tcBorders>
          </w:tcPr>
          <w:p w14:paraId="7CC75A22" w14:textId="77777777" w:rsidR="009B0814" w:rsidRPr="008D5849" w:rsidRDefault="009B0814" w:rsidP="0043639C">
            <w:pPr>
              <w:spacing w:after="0"/>
              <w:ind w:left="-25"/>
              <w:rPr>
                <w:szCs w:val="22"/>
              </w:rPr>
            </w:pPr>
            <w:r w:rsidRPr="008D5849">
              <w:rPr>
                <w:szCs w:val="22"/>
              </w:rPr>
              <w:t>_________________</w:t>
            </w:r>
          </w:p>
          <w:p w14:paraId="06D9B31B" w14:textId="77777777" w:rsidR="009B0814" w:rsidRPr="008D5849" w:rsidRDefault="009B0814" w:rsidP="0043639C">
            <w:pPr>
              <w:spacing w:after="0"/>
              <w:ind w:left="-25"/>
              <w:rPr>
                <w:szCs w:val="22"/>
              </w:rPr>
            </w:pPr>
          </w:p>
        </w:tc>
        <w:tc>
          <w:tcPr>
            <w:tcW w:w="544" w:type="dxa"/>
            <w:tcBorders>
              <w:top w:val="single" w:sz="6" w:space="0" w:color="auto"/>
              <w:left w:val="single" w:sz="6" w:space="0" w:color="auto"/>
              <w:bottom w:val="single" w:sz="6" w:space="0" w:color="auto"/>
              <w:right w:val="single" w:sz="6" w:space="0" w:color="auto"/>
            </w:tcBorders>
          </w:tcPr>
          <w:p w14:paraId="68B8C3E2"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33FB455"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DF5E4B1"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D531C8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87AA37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43DEC595"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44EB06E"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9D35ADA"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6C5156CD"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77BEF1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890C9BB"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597EC7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50586448"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A0BF512" w14:textId="77777777" w:rsidR="009B0814" w:rsidRPr="008D5849" w:rsidRDefault="009B0814" w:rsidP="0043639C">
            <w:pPr>
              <w:spacing w:after="0"/>
              <w:rPr>
                <w:szCs w:val="22"/>
              </w:rPr>
            </w:pPr>
          </w:p>
        </w:tc>
      </w:tr>
      <w:tr w:rsidR="009B0814" w:rsidRPr="008D5849" w14:paraId="36246BD8" w14:textId="77777777" w:rsidTr="009B0814">
        <w:trPr>
          <w:jc w:val="center"/>
        </w:trPr>
        <w:tc>
          <w:tcPr>
            <w:tcW w:w="1935" w:type="dxa"/>
            <w:tcBorders>
              <w:top w:val="single" w:sz="6" w:space="0" w:color="auto"/>
              <w:left w:val="single" w:sz="6" w:space="0" w:color="auto"/>
              <w:bottom w:val="single" w:sz="6" w:space="0" w:color="auto"/>
            </w:tcBorders>
          </w:tcPr>
          <w:p w14:paraId="24D8655B" w14:textId="77777777" w:rsidR="009B0814" w:rsidRPr="008D5849" w:rsidRDefault="009B0814" w:rsidP="0043639C">
            <w:pPr>
              <w:spacing w:after="0"/>
              <w:ind w:left="-25"/>
              <w:rPr>
                <w:szCs w:val="22"/>
              </w:rPr>
            </w:pPr>
            <w:r w:rsidRPr="008D5849">
              <w:rPr>
                <w:szCs w:val="22"/>
              </w:rPr>
              <w:t>_________________</w:t>
            </w:r>
          </w:p>
          <w:p w14:paraId="1CB513AD" w14:textId="77777777" w:rsidR="009B0814" w:rsidRPr="008D5849" w:rsidRDefault="009B0814" w:rsidP="0043639C">
            <w:pPr>
              <w:spacing w:after="0"/>
              <w:ind w:left="-25"/>
              <w:rPr>
                <w:szCs w:val="22"/>
              </w:rPr>
            </w:pPr>
          </w:p>
        </w:tc>
        <w:tc>
          <w:tcPr>
            <w:tcW w:w="544" w:type="dxa"/>
            <w:tcBorders>
              <w:top w:val="single" w:sz="6" w:space="0" w:color="auto"/>
              <w:left w:val="single" w:sz="6" w:space="0" w:color="auto"/>
              <w:bottom w:val="single" w:sz="6" w:space="0" w:color="auto"/>
              <w:right w:val="single" w:sz="6" w:space="0" w:color="auto"/>
            </w:tcBorders>
          </w:tcPr>
          <w:p w14:paraId="69C08F7D"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1B4D9EBB"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0BCF2A21"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58FDE53"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1B50E1AF"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08EEADA6"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47888030"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AAA84D5"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AB6BF9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2FE0C006"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5C337A8C" w14:textId="77777777" w:rsidR="009B0814" w:rsidRPr="008D5849" w:rsidRDefault="009B0814" w:rsidP="0043639C">
            <w:pPr>
              <w:spacing w:after="0"/>
              <w:rPr>
                <w:szCs w:val="22"/>
              </w:rPr>
            </w:pPr>
          </w:p>
        </w:tc>
        <w:tc>
          <w:tcPr>
            <w:tcW w:w="543" w:type="dxa"/>
            <w:tcBorders>
              <w:top w:val="single" w:sz="6" w:space="0" w:color="auto"/>
              <w:left w:val="single" w:sz="6" w:space="0" w:color="auto"/>
              <w:bottom w:val="single" w:sz="6" w:space="0" w:color="auto"/>
              <w:right w:val="single" w:sz="6" w:space="0" w:color="auto"/>
            </w:tcBorders>
          </w:tcPr>
          <w:p w14:paraId="3DF13AEE"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6A6E8FC7" w14:textId="77777777" w:rsidR="009B0814" w:rsidRPr="008D5849" w:rsidRDefault="009B0814" w:rsidP="0043639C">
            <w:pPr>
              <w:spacing w:after="0"/>
              <w:rPr>
                <w:szCs w:val="22"/>
              </w:rPr>
            </w:pPr>
          </w:p>
        </w:tc>
        <w:tc>
          <w:tcPr>
            <w:tcW w:w="544" w:type="dxa"/>
            <w:tcBorders>
              <w:top w:val="single" w:sz="6" w:space="0" w:color="auto"/>
              <w:left w:val="single" w:sz="6" w:space="0" w:color="auto"/>
              <w:bottom w:val="single" w:sz="6" w:space="0" w:color="auto"/>
              <w:right w:val="single" w:sz="6" w:space="0" w:color="auto"/>
            </w:tcBorders>
          </w:tcPr>
          <w:p w14:paraId="2E8EC4E6" w14:textId="77777777" w:rsidR="009B0814" w:rsidRPr="008D5849" w:rsidRDefault="009B0814" w:rsidP="0043639C">
            <w:pPr>
              <w:spacing w:after="0"/>
              <w:rPr>
                <w:szCs w:val="22"/>
              </w:rPr>
            </w:pPr>
          </w:p>
        </w:tc>
      </w:tr>
    </w:tbl>
    <w:p w14:paraId="2E4A1177" w14:textId="77777777" w:rsidR="009B0814" w:rsidRPr="008D5849" w:rsidRDefault="009B0814" w:rsidP="0043639C">
      <w:pPr>
        <w:spacing w:after="0"/>
        <w:rPr>
          <w:szCs w:val="22"/>
        </w:rPr>
      </w:pPr>
    </w:p>
    <w:p w14:paraId="6A8CCD75" w14:textId="77777777" w:rsidR="009B0814" w:rsidRPr="008D5849" w:rsidRDefault="009B0814" w:rsidP="0043639C">
      <w:pPr>
        <w:spacing w:after="0"/>
        <w:rPr>
          <w:szCs w:val="22"/>
        </w:rPr>
      </w:pPr>
    </w:p>
    <w:tbl>
      <w:tblPr>
        <w:tblW w:w="6352" w:type="dxa"/>
        <w:tblLayout w:type="fixed"/>
        <w:tblLook w:val="0000" w:firstRow="0" w:lastRow="0" w:firstColumn="0" w:lastColumn="0" w:noHBand="0" w:noVBand="0"/>
      </w:tblPr>
      <w:tblGrid>
        <w:gridCol w:w="6352"/>
      </w:tblGrid>
      <w:tr w:rsidR="009B0814" w:rsidRPr="008D5849" w14:paraId="2E90806A" w14:textId="77777777" w:rsidTr="009B0814">
        <w:tc>
          <w:tcPr>
            <w:tcW w:w="6352" w:type="dxa"/>
          </w:tcPr>
          <w:p w14:paraId="36B2E96E" w14:textId="77777777" w:rsidR="009B0814" w:rsidRPr="008D5849" w:rsidRDefault="009B0814" w:rsidP="0043639C">
            <w:pPr>
              <w:spacing w:after="0" w:line="260" w:lineRule="atLeast"/>
              <w:rPr>
                <w:b/>
                <w:szCs w:val="22"/>
              </w:rPr>
            </w:pPr>
            <w:r w:rsidRPr="008D5849">
              <w:rPr>
                <w:b/>
                <w:szCs w:val="22"/>
              </w:rPr>
              <w:t>B. Completion and Submission of Deliverables/Reports</w:t>
            </w:r>
          </w:p>
          <w:p w14:paraId="08B1F855" w14:textId="77777777" w:rsidR="009B0814" w:rsidRPr="008D5849" w:rsidRDefault="009B0814" w:rsidP="0043639C">
            <w:pPr>
              <w:spacing w:after="0"/>
              <w:rPr>
                <w:szCs w:val="22"/>
              </w:rPr>
            </w:pPr>
          </w:p>
        </w:tc>
      </w:tr>
    </w:tbl>
    <w:p w14:paraId="789B2A70" w14:textId="77777777" w:rsidR="009B0814" w:rsidRPr="008D5849" w:rsidRDefault="009B0814" w:rsidP="0043639C">
      <w:pPr>
        <w:spacing w:after="0" w:line="260" w:lineRule="atLeast"/>
        <w:rPr>
          <w:b/>
          <w:szCs w:val="22"/>
        </w:rPr>
      </w:pPr>
    </w:p>
    <w:tbl>
      <w:tblPr>
        <w:tblW w:w="7822" w:type="dxa"/>
        <w:tblInd w:w="589" w:type="dxa"/>
        <w:tblLayout w:type="fixed"/>
        <w:tblLook w:val="04A0" w:firstRow="1" w:lastRow="0" w:firstColumn="1" w:lastColumn="0" w:noHBand="0" w:noVBand="1"/>
      </w:tblPr>
      <w:tblGrid>
        <w:gridCol w:w="5932"/>
        <w:gridCol w:w="1890"/>
      </w:tblGrid>
      <w:tr w:rsidR="009B0814" w:rsidRPr="008D5849" w14:paraId="4D79F0D3" w14:textId="77777777" w:rsidTr="009B0814">
        <w:trPr>
          <w:trHeight w:val="638"/>
        </w:trPr>
        <w:tc>
          <w:tcPr>
            <w:tcW w:w="5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7F2E9" w14:textId="77777777" w:rsidR="009B0814" w:rsidRPr="008D5849" w:rsidRDefault="009B0814" w:rsidP="0043639C">
            <w:pPr>
              <w:spacing w:after="0"/>
              <w:jc w:val="center"/>
              <w:rPr>
                <w:b/>
                <w:bCs/>
                <w:color w:val="000000"/>
                <w:szCs w:val="22"/>
              </w:rPr>
            </w:pPr>
            <w:r w:rsidRPr="008D5849">
              <w:rPr>
                <w:b/>
                <w:bCs/>
                <w:color w:val="000000"/>
                <w:szCs w:val="22"/>
              </w:rPr>
              <w:t>Deliverables/Reports</w:t>
            </w:r>
          </w:p>
        </w:tc>
        <w:tc>
          <w:tcPr>
            <w:tcW w:w="1890" w:type="dxa"/>
            <w:tcBorders>
              <w:top w:val="single" w:sz="4" w:space="0" w:color="auto"/>
              <w:left w:val="nil"/>
              <w:bottom w:val="single" w:sz="4" w:space="0" w:color="auto"/>
              <w:right w:val="single" w:sz="4" w:space="0" w:color="auto"/>
            </w:tcBorders>
            <w:shd w:val="clear" w:color="auto" w:fill="auto"/>
            <w:vAlign w:val="center"/>
            <w:hideMark/>
          </w:tcPr>
          <w:p w14:paraId="72EEC7F5" w14:textId="77777777" w:rsidR="009B0814" w:rsidRPr="008D5849" w:rsidRDefault="009B0814" w:rsidP="0043639C">
            <w:pPr>
              <w:spacing w:after="0"/>
              <w:jc w:val="center"/>
              <w:rPr>
                <w:b/>
                <w:bCs/>
                <w:color w:val="000000"/>
                <w:szCs w:val="22"/>
              </w:rPr>
            </w:pPr>
            <w:r w:rsidRPr="008D5849">
              <w:rPr>
                <w:b/>
                <w:bCs/>
                <w:color w:val="000000"/>
                <w:szCs w:val="22"/>
              </w:rPr>
              <w:t>Date</w:t>
            </w:r>
          </w:p>
        </w:tc>
      </w:tr>
      <w:tr w:rsidR="009B0814" w:rsidRPr="008D5849" w14:paraId="60139FEA" w14:textId="77777777" w:rsidTr="009B0814">
        <w:trPr>
          <w:trHeight w:val="300"/>
        </w:trPr>
        <w:tc>
          <w:tcPr>
            <w:tcW w:w="5932" w:type="dxa"/>
            <w:tcBorders>
              <w:top w:val="nil"/>
              <w:left w:val="single" w:sz="4" w:space="0" w:color="auto"/>
              <w:bottom w:val="single" w:sz="4" w:space="0" w:color="auto"/>
              <w:right w:val="single" w:sz="4" w:space="0" w:color="auto"/>
            </w:tcBorders>
            <w:shd w:val="clear" w:color="000000" w:fill="FFFFFF"/>
            <w:hideMark/>
          </w:tcPr>
          <w:p w14:paraId="5A189B01" w14:textId="77777777" w:rsidR="009B0814" w:rsidRPr="008D5849" w:rsidRDefault="009B0814" w:rsidP="0043639C">
            <w:pPr>
              <w:spacing w:after="0" w:line="259" w:lineRule="auto"/>
              <w:contextualSpacing/>
              <w:rPr>
                <w:b/>
                <w:szCs w:val="22"/>
              </w:rPr>
            </w:pPr>
            <w:r w:rsidRPr="008D5849">
              <w:rPr>
                <w:b/>
                <w:szCs w:val="22"/>
              </w:rPr>
              <w:t>Final Report</w:t>
            </w:r>
          </w:p>
          <w:p w14:paraId="7CFF52B8" w14:textId="77777777" w:rsidR="009B0814" w:rsidRPr="008D5849" w:rsidRDefault="009B0814" w:rsidP="0043639C">
            <w:pPr>
              <w:spacing w:after="0" w:line="259" w:lineRule="auto"/>
              <w:rPr>
                <w:b/>
                <w:i/>
                <w:szCs w:val="22"/>
              </w:rPr>
            </w:pPr>
          </w:p>
          <w:p w14:paraId="6A15697B" w14:textId="77777777" w:rsidR="009B0814" w:rsidRPr="008D5849" w:rsidRDefault="009B0814" w:rsidP="0043639C">
            <w:pPr>
              <w:pStyle w:val="ListParagraph"/>
              <w:spacing w:after="0"/>
              <w:rPr>
                <w:szCs w:val="22"/>
              </w:rPr>
            </w:pPr>
            <w:r w:rsidRPr="008D5849">
              <w:rPr>
                <w:szCs w:val="22"/>
              </w:rPr>
              <w:t>The Consultant shall prepare the FINAL REPORT containing geotechnical reports &amp; analysis in three (3) bound copies in the form and substance to be submitted to Rizal I District Engineering Office together with the detailed engineering plans. The final report shall not be limited to the following.</w:t>
            </w:r>
          </w:p>
          <w:p w14:paraId="527C91A3" w14:textId="77777777" w:rsidR="009B0814" w:rsidRPr="008D5849" w:rsidRDefault="009B0814" w:rsidP="0043639C">
            <w:pPr>
              <w:spacing w:after="0"/>
              <w:rPr>
                <w:szCs w:val="22"/>
              </w:rPr>
            </w:pPr>
          </w:p>
          <w:p w14:paraId="0FEC0105"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Field Investigation and Methodology</w:t>
            </w:r>
          </w:p>
          <w:p w14:paraId="6BEFD86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Borehole Drilling and Sampling </w:t>
            </w:r>
          </w:p>
          <w:p w14:paraId="6B4D10F3"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Laboratory Testing </w:t>
            </w:r>
          </w:p>
          <w:p w14:paraId="0690231B"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Final Boring Logs (BL)</w:t>
            </w:r>
          </w:p>
          <w:p w14:paraId="629F7AC7"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Final Laboratory Test Results (FLTR)</w:t>
            </w:r>
          </w:p>
          <w:p w14:paraId="1B36186F"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 xml:space="preserve">Borehole Location Plan </w:t>
            </w:r>
          </w:p>
          <w:p w14:paraId="055422A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Soil Profile along structures shoeing boring/ drilling logs</w:t>
            </w:r>
          </w:p>
          <w:p w14:paraId="07C15F32"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t>Soil Liquefaction Investigation Report</w:t>
            </w:r>
          </w:p>
          <w:p w14:paraId="206DB970" w14:textId="77777777" w:rsidR="009B0814" w:rsidRPr="008D5849" w:rsidRDefault="009B0814" w:rsidP="00CE21C9">
            <w:pPr>
              <w:pStyle w:val="ListParagraph"/>
              <w:numPr>
                <w:ilvl w:val="0"/>
                <w:numId w:val="64"/>
              </w:numPr>
              <w:overflowPunct/>
              <w:autoSpaceDE/>
              <w:autoSpaceDN/>
              <w:adjustRightInd/>
              <w:spacing w:after="0" w:line="240" w:lineRule="auto"/>
              <w:contextualSpacing/>
              <w:textAlignment w:val="auto"/>
              <w:rPr>
                <w:szCs w:val="22"/>
              </w:rPr>
            </w:pPr>
            <w:r w:rsidRPr="008D5849">
              <w:rPr>
                <w:szCs w:val="22"/>
              </w:rPr>
              <w:lastRenderedPageBreak/>
              <w:t>Soil Bearing Capacity</w:t>
            </w:r>
          </w:p>
          <w:p w14:paraId="2C6FC0FA" w14:textId="77777777" w:rsidR="009B0814" w:rsidRPr="008D5849" w:rsidRDefault="009B0814" w:rsidP="0043639C">
            <w:pPr>
              <w:spacing w:after="0"/>
              <w:rPr>
                <w:szCs w:val="22"/>
              </w:rPr>
            </w:pPr>
          </w:p>
          <w:p w14:paraId="564AEEA4" w14:textId="77777777" w:rsidR="009B0814" w:rsidRPr="008D5849" w:rsidRDefault="009B0814" w:rsidP="0043639C">
            <w:pPr>
              <w:spacing w:after="0"/>
              <w:ind w:left="720"/>
              <w:rPr>
                <w:szCs w:val="22"/>
              </w:rPr>
            </w:pPr>
            <w:r w:rsidRPr="008D5849">
              <w:rPr>
                <w:szCs w:val="22"/>
              </w:rPr>
              <w:t>Other Data to be submitted by the Consultant along with the Final Report are the following:</w:t>
            </w:r>
          </w:p>
          <w:p w14:paraId="13B1EFC9" w14:textId="77777777" w:rsidR="009B0814" w:rsidRPr="008D5849" w:rsidRDefault="009B0814" w:rsidP="0043639C">
            <w:pPr>
              <w:spacing w:after="0"/>
              <w:ind w:left="720"/>
              <w:rPr>
                <w:b/>
                <w:szCs w:val="22"/>
              </w:rPr>
            </w:pPr>
          </w:p>
          <w:p w14:paraId="2C489C35" w14:textId="77777777" w:rsidR="009B0814" w:rsidRPr="008D5849" w:rsidRDefault="009B0814" w:rsidP="0043639C">
            <w:pPr>
              <w:spacing w:after="0"/>
              <w:ind w:firstLine="720"/>
              <w:rPr>
                <w:szCs w:val="22"/>
              </w:rPr>
            </w:pPr>
            <w:r w:rsidRPr="008D5849">
              <w:rPr>
                <w:szCs w:val="22"/>
              </w:rPr>
              <w:t>Boring Logs</w:t>
            </w:r>
          </w:p>
          <w:p w14:paraId="789D5AD8" w14:textId="77777777" w:rsidR="009B0814" w:rsidRPr="008D5849" w:rsidRDefault="009B0814" w:rsidP="0043639C">
            <w:pPr>
              <w:spacing w:after="0"/>
              <w:rPr>
                <w:szCs w:val="22"/>
              </w:rPr>
            </w:pPr>
          </w:p>
          <w:p w14:paraId="47B2F62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Job, boring, hole number, date, time, boring/drilling, foreman, supervisor</w:t>
            </w:r>
          </w:p>
          <w:p w14:paraId="3799D60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Weather condition </w:t>
            </w:r>
          </w:p>
          <w:p w14:paraId="23B41280"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Boring at start of the day</w:t>
            </w:r>
          </w:p>
          <w:p w14:paraId="4E367112"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Water level in casing at start of the day</w:t>
            </w:r>
          </w:p>
          <w:p w14:paraId="199C9EB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Method of Penetration and flushing system</w:t>
            </w:r>
          </w:p>
          <w:p w14:paraId="288106BB"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Description of soil strata encountered</w:t>
            </w:r>
          </w:p>
          <w:p w14:paraId="78EBF54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soil boundaries</w:t>
            </w:r>
          </w:p>
          <w:p w14:paraId="0F2D40E5"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Size, type and depth of samples and sample number</w:t>
            </w:r>
          </w:p>
          <w:p w14:paraId="561F4929"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Type and depth of in-situ test</w:t>
            </w:r>
          </w:p>
          <w:p w14:paraId="09469E09"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Standard Penetration Test Resistance, “N” Value</w:t>
            </w:r>
          </w:p>
          <w:p w14:paraId="75298793"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Recovery ratios of samples </w:t>
            </w:r>
          </w:p>
          <w:p w14:paraId="5542F71B"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Detailed notes on boring / drilling procedure, casing sizes and resistance to driving, description of wash water or spoil from boring / drilling tools</w:t>
            </w:r>
          </w:p>
          <w:p w14:paraId="050EA572"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Depth of boring at end of the day</w:t>
            </w:r>
          </w:p>
          <w:p w14:paraId="1DEDC9B4" w14:textId="77777777" w:rsidR="009B0814" w:rsidRPr="008D5849" w:rsidRDefault="009B0814" w:rsidP="00CE21C9">
            <w:pPr>
              <w:pStyle w:val="ListParagraph"/>
              <w:numPr>
                <w:ilvl w:val="0"/>
                <w:numId w:val="65"/>
              </w:numPr>
              <w:overflowPunct/>
              <w:autoSpaceDE/>
              <w:autoSpaceDN/>
              <w:adjustRightInd/>
              <w:spacing w:after="0" w:line="240" w:lineRule="auto"/>
              <w:contextualSpacing/>
              <w:textAlignment w:val="auto"/>
              <w:rPr>
                <w:szCs w:val="22"/>
              </w:rPr>
            </w:pPr>
            <w:r w:rsidRPr="008D5849">
              <w:rPr>
                <w:szCs w:val="22"/>
              </w:rPr>
              <w:t xml:space="preserve">Other relevant information such RQD, percent core recovery, angle of friction etc. </w:t>
            </w:r>
          </w:p>
          <w:p w14:paraId="465FB636" w14:textId="77777777" w:rsidR="009B0814" w:rsidRPr="008D5849" w:rsidRDefault="009B0814" w:rsidP="0043639C">
            <w:pPr>
              <w:spacing w:after="0"/>
              <w:ind w:left="435"/>
              <w:rPr>
                <w:szCs w:val="22"/>
              </w:rPr>
            </w:pPr>
          </w:p>
          <w:p w14:paraId="60DE1BD1" w14:textId="77777777" w:rsidR="009B0814" w:rsidRPr="008D5849" w:rsidRDefault="009B0814" w:rsidP="0043639C">
            <w:pPr>
              <w:spacing w:after="0"/>
              <w:ind w:left="435"/>
              <w:rPr>
                <w:szCs w:val="22"/>
                <w:u w:val="single"/>
              </w:rPr>
            </w:pPr>
            <w:r w:rsidRPr="008D5849">
              <w:rPr>
                <w:szCs w:val="22"/>
                <w:u w:val="single"/>
              </w:rPr>
              <w:t>Photographs</w:t>
            </w:r>
          </w:p>
          <w:p w14:paraId="43DE17D6" w14:textId="77777777" w:rsidR="009B0814" w:rsidRPr="008D5849" w:rsidRDefault="009B0814" w:rsidP="0043639C">
            <w:pPr>
              <w:spacing w:after="0"/>
              <w:ind w:left="435"/>
              <w:rPr>
                <w:szCs w:val="22"/>
              </w:rPr>
            </w:pPr>
          </w:p>
          <w:p w14:paraId="3A4550B2" w14:textId="77777777" w:rsidR="009B0814" w:rsidRPr="008D5849" w:rsidRDefault="009B0814" w:rsidP="0043639C">
            <w:pPr>
              <w:spacing w:after="0"/>
              <w:ind w:left="435"/>
              <w:rPr>
                <w:szCs w:val="22"/>
              </w:rPr>
            </w:pPr>
            <w:r w:rsidRPr="008D5849">
              <w:rPr>
                <w:szCs w:val="22"/>
              </w:rPr>
              <w:t>Photographs showing the borehole drilling and sampling at each proposed sites shall be taken by the contractor and Incorporated in the report, photographs shall be taken at each borehole location depicting the following:</w:t>
            </w:r>
          </w:p>
          <w:p w14:paraId="1035A258" w14:textId="77777777" w:rsidR="009B0814" w:rsidRPr="008D5849" w:rsidRDefault="009B0814" w:rsidP="0043639C">
            <w:pPr>
              <w:spacing w:after="0"/>
              <w:ind w:left="435"/>
              <w:rPr>
                <w:szCs w:val="22"/>
              </w:rPr>
            </w:pPr>
          </w:p>
          <w:p w14:paraId="74A1D019"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Equipment used</w:t>
            </w:r>
          </w:p>
          <w:p w14:paraId="7EB94FE1"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Core drilling operation</w:t>
            </w:r>
          </w:p>
          <w:p w14:paraId="263A743C"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Water level measurements</w:t>
            </w:r>
          </w:p>
          <w:p w14:paraId="2B89E143"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Performance of SPT and Shelby tube sampling</w:t>
            </w:r>
          </w:p>
          <w:p w14:paraId="63939B68"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All cores in the core boxes, SPT and Shelby tube samples</w:t>
            </w:r>
          </w:p>
          <w:p w14:paraId="30BDDD58" w14:textId="77777777" w:rsidR="009B0814" w:rsidRPr="008D5849" w:rsidRDefault="009B0814" w:rsidP="00CE21C9">
            <w:pPr>
              <w:pStyle w:val="ListParagraph"/>
              <w:numPr>
                <w:ilvl w:val="0"/>
                <w:numId w:val="66"/>
              </w:numPr>
              <w:overflowPunct/>
              <w:autoSpaceDE/>
              <w:autoSpaceDN/>
              <w:adjustRightInd/>
              <w:spacing w:after="0" w:line="240" w:lineRule="auto"/>
              <w:contextualSpacing/>
              <w:textAlignment w:val="auto"/>
              <w:rPr>
                <w:szCs w:val="22"/>
              </w:rPr>
            </w:pPr>
            <w:r w:rsidRPr="008D5849">
              <w:rPr>
                <w:szCs w:val="22"/>
              </w:rPr>
              <w:t>Date photographs was taken</w:t>
            </w:r>
          </w:p>
          <w:p w14:paraId="7EE13668" w14:textId="77777777" w:rsidR="009B0814" w:rsidRPr="008D5849" w:rsidRDefault="009B0814" w:rsidP="0043639C">
            <w:pPr>
              <w:spacing w:after="0"/>
              <w:rPr>
                <w:szCs w:val="22"/>
              </w:rPr>
            </w:pPr>
          </w:p>
        </w:tc>
        <w:tc>
          <w:tcPr>
            <w:tcW w:w="1890" w:type="dxa"/>
            <w:tcBorders>
              <w:top w:val="nil"/>
              <w:left w:val="nil"/>
              <w:bottom w:val="single" w:sz="4" w:space="0" w:color="auto"/>
              <w:right w:val="single" w:sz="4" w:space="0" w:color="auto"/>
            </w:tcBorders>
            <w:shd w:val="clear" w:color="auto" w:fill="auto"/>
          </w:tcPr>
          <w:p w14:paraId="20F131E3" w14:textId="77777777" w:rsidR="009B0814" w:rsidRPr="008D5849" w:rsidRDefault="009B0814" w:rsidP="0043639C">
            <w:pPr>
              <w:spacing w:after="0"/>
              <w:jc w:val="center"/>
              <w:rPr>
                <w:color w:val="000000"/>
                <w:szCs w:val="22"/>
              </w:rPr>
            </w:pPr>
          </w:p>
        </w:tc>
      </w:tr>
    </w:tbl>
    <w:p w14:paraId="6BEAB4AA" w14:textId="77777777" w:rsidR="009B0814" w:rsidRPr="008D5849" w:rsidRDefault="009B0814" w:rsidP="0043639C">
      <w:pPr>
        <w:spacing w:after="0" w:line="260" w:lineRule="atLeast"/>
        <w:rPr>
          <w:b/>
          <w:szCs w:val="22"/>
        </w:rPr>
        <w:sectPr w:rsidR="009B0814" w:rsidRPr="008D5849" w:rsidSect="00A76B97">
          <w:pgSz w:w="11907" w:h="16839" w:code="9"/>
          <w:pgMar w:top="547" w:right="1440" w:bottom="547" w:left="1440" w:header="720" w:footer="720" w:gutter="0"/>
          <w:cols w:space="720"/>
          <w:docGrid w:linePitch="360"/>
        </w:sectPr>
      </w:pPr>
    </w:p>
    <w:p w14:paraId="2621C3BD"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DPWH-CONSL-08 Joint Venture or Association Agreement</w:t>
      </w:r>
    </w:p>
    <w:p w14:paraId="785EE560" w14:textId="77777777" w:rsidR="009B0814" w:rsidRPr="008D5849" w:rsidRDefault="009B0814" w:rsidP="0043639C">
      <w:pPr>
        <w:spacing w:after="0"/>
        <w:rPr>
          <w:szCs w:val="22"/>
        </w:rPr>
      </w:pPr>
    </w:p>
    <w:p w14:paraId="6B928B29" w14:textId="77777777" w:rsidR="009B0814" w:rsidRPr="008D5849" w:rsidRDefault="009B0814" w:rsidP="0043639C">
      <w:pPr>
        <w:spacing w:after="0"/>
        <w:rPr>
          <w:szCs w:val="22"/>
        </w:rPr>
      </w:pPr>
    </w:p>
    <w:p w14:paraId="6FF18453" w14:textId="77777777" w:rsidR="009B0814" w:rsidRPr="008D5849" w:rsidRDefault="009B0814" w:rsidP="0043639C">
      <w:pPr>
        <w:spacing w:after="0"/>
        <w:rPr>
          <w:szCs w:val="22"/>
        </w:rPr>
      </w:pPr>
    </w:p>
    <w:p w14:paraId="1F6E5BAA" w14:textId="77777777" w:rsidR="009B0814" w:rsidRPr="008D5849" w:rsidRDefault="009B0814" w:rsidP="0043639C">
      <w:pPr>
        <w:spacing w:after="0"/>
        <w:rPr>
          <w:szCs w:val="22"/>
        </w:rPr>
      </w:pPr>
      <w:r w:rsidRPr="008D5849">
        <w:rPr>
          <w:szCs w:val="22"/>
        </w:rPr>
        <w:t>KNOW ALL MEN BY THESE PRESENTS:</w:t>
      </w:r>
    </w:p>
    <w:p w14:paraId="67BF57CE" w14:textId="77777777" w:rsidR="009B0814" w:rsidRPr="008D5849" w:rsidRDefault="009B0814" w:rsidP="0043639C">
      <w:pPr>
        <w:spacing w:after="0"/>
        <w:rPr>
          <w:szCs w:val="22"/>
        </w:rPr>
      </w:pPr>
    </w:p>
    <w:p w14:paraId="32986BE1" w14:textId="77777777" w:rsidR="009B0814" w:rsidRPr="008D5849" w:rsidRDefault="009B0814" w:rsidP="0043639C">
      <w:pPr>
        <w:spacing w:after="0"/>
        <w:rPr>
          <w:szCs w:val="22"/>
        </w:rPr>
      </w:pPr>
      <w:r w:rsidRPr="008D5849">
        <w:rPr>
          <w:szCs w:val="22"/>
        </w:rPr>
        <w:tab/>
        <w:t xml:space="preserve">That this JOINT VENTURE or ASSOCIATION AGREEMENT exclusively for this Project, is entered into By and Between ____________________, of legal age, </w:t>
      </w:r>
      <w:r w:rsidRPr="008D5849">
        <w:rPr>
          <w:szCs w:val="22"/>
          <w:u w:val="single"/>
        </w:rPr>
        <w:t xml:space="preserve">             </w:t>
      </w:r>
      <w:r w:rsidRPr="008D5849">
        <w:rPr>
          <w:szCs w:val="22"/>
        </w:rPr>
        <w:t xml:space="preserve">  </w:t>
      </w:r>
      <w:r w:rsidRPr="008D5849">
        <w:rPr>
          <w:szCs w:val="22"/>
          <w:u w:val="single"/>
        </w:rPr>
        <w:t xml:space="preserve">   (civil status)       ,</w:t>
      </w:r>
      <w:r w:rsidRPr="008D5849">
        <w:rPr>
          <w:szCs w:val="22"/>
        </w:rPr>
        <w:t xml:space="preserve"> </w:t>
      </w:r>
      <w:r w:rsidRPr="008D5849">
        <w:rPr>
          <w:szCs w:val="22"/>
          <w:u w:val="single"/>
        </w:rPr>
        <w:t>(name of owner/proprietor/partner)</w:t>
      </w:r>
      <w:r w:rsidRPr="008D5849">
        <w:rPr>
          <w:szCs w:val="22"/>
        </w:rPr>
        <w:t xml:space="preserve"> of _____________________ and a resident of ___________________________ (OR name of consulting proprietorship/partnership, Address, Authorized Representative under a Resolution No. (to be attached)</w:t>
      </w:r>
    </w:p>
    <w:p w14:paraId="1C6F5BC0" w14:textId="77777777" w:rsidR="009B0814" w:rsidRPr="008D5849" w:rsidRDefault="009B0814" w:rsidP="0043639C">
      <w:pPr>
        <w:spacing w:after="0"/>
        <w:rPr>
          <w:szCs w:val="22"/>
        </w:rPr>
      </w:pPr>
    </w:p>
    <w:p w14:paraId="771F9363" w14:textId="77777777" w:rsidR="009B0814" w:rsidRPr="008D5849" w:rsidRDefault="009B0814" w:rsidP="0043639C">
      <w:pPr>
        <w:spacing w:after="0"/>
        <w:jc w:val="center"/>
        <w:rPr>
          <w:szCs w:val="22"/>
        </w:rPr>
      </w:pPr>
      <w:r w:rsidRPr="008D5849">
        <w:rPr>
          <w:szCs w:val="22"/>
        </w:rPr>
        <w:t>And</w:t>
      </w:r>
    </w:p>
    <w:p w14:paraId="1166377A" w14:textId="77777777" w:rsidR="009B0814" w:rsidRPr="008D5849" w:rsidRDefault="009B0814" w:rsidP="0043639C">
      <w:pPr>
        <w:spacing w:after="0"/>
        <w:jc w:val="center"/>
        <w:rPr>
          <w:szCs w:val="22"/>
        </w:rPr>
      </w:pPr>
    </w:p>
    <w:p w14:paraId="196AF633" w14:textId="77777777" w:rsidR="009B0814" w:rsidRPr="008D5849" w:rsidRDefault="009B0814" w:rsidP="0043639C">
      <w:pPr>
        <w:spacing w:after="0"/>
        <w:rPr>
          <w:szCs w:val="22"/>
        </w:rPr>
      </w:pPr>
      <w:r w:rsidRPr="008D5849">
        <w:rPr>
          <w:szCs w:val="22"/>
        </w:rPr>
        <w:t>____________________, of legal age, _____</w:t>
      </w:r>
      <w:r w:rsidRPr="008D5849">
        <w:rPr>
          <w:szCs w:val="22"/>
          <w:u w:val="single"/>
        </w:rPr>
        <w:t>(civil status)___,</w:t>
      </w:r>
      <w:r w:rsidRPr="008D5849">
        <w:rPr>
          <w:szCs w:val="22"/>
        </w:rPr>
        <w:t xml:space="preserve"> owner/proprietor of _______________________ a resident of ____________________________ (or name of Consulting Firm, Address, Authorized Representative under a Board Resolution No. (to be attached)</w:t>
      </w:r>
    </w:p>
    <w:p w14:paraId="3773C2D1" w14:textId="77777777" w:rsidR="009B0814" w:rsidRPr="008D5849" w:rsidRDefault="009B0814" w:rsidP="0043639C">
      <w:pPr>
        <w:spacing w:after="0"/>
        <w:rPr>
          <w:szCs w:val="22"/>
        </w:rPr>
      </w:pPr>
    </w:p>
    <w:p w14:paraId="6F059FEB" w14:textId="77777777" w:rsidR="009B0814" w:rsidRPr="008D5849" w:rsidRDefault="009B0814" w:rsidP="0043639C">
      <w:pPr>
        <w:spacing w:after="0"/>
        <w:rPr>
          <w:szCs w:val="22"/>
          <w:u w:val="single"/>
        </w:rPr>
      </w:pPr>
      <w:r w:rsidRPr="008D5849">
        <w:rPr>
          <w:szCs w:val="22"/>
        </w:rPr>
        <w:t>That the Parties agree to join together their resources, equipment, and what is need to facilitate the Joint Venture or Association to participate in the Eligibility, Bidding and Undertaking of the here-under stated project to be conducted by the ___</w:t>
      </w:r>
      <w:r w:rsidRPr="008D5849">
        <w:rPr>
          <w:szCs w:val="22"/>
          <w:u w:val="single"/>
        </w:rPr>
        <w:t>(Name of the Procuring Entity)___________</w:t>
      </w:r>
    </w:p>
    <w:p w14:paraId="45D4EBF6" w14:textId="77777777" w:rsidR="009B0814" w:rsidRPr="008D5849" w:rsidRDefault="009B0814" w:rsidP="0043639C">
      <w:pPr>
        <w:spacing w:after="0"/>
        <w:rPr>
          <w:szCs w:val="22"/>
          <w:u w:val="single"/>
        </w:rPr>
      </w:pPr>
    </w:p>
    <w:p w14:paraId="146D244C" w14:textId="77777777" w:rsidR="009B0814" w:rsidRPr="008D5849" w:rsidRDefault="009B0814" w:rsidP="0043639C">
      <w:pPr>
        <w:spacing w:after="0"/>
        <w:jc w:val="center"/>
        <w:rPr>
          <w:b/>
          <w:szCs w:val="22"/>
          <w:u w:val="single"/>
        </w:rPr>
      </w:pPr>
      <w:r w:rsidRPr="008D5849">
        <w:rPr>
          <w:b/>
          <w:szCs w:val="22"/>
          <w:u w:val="single"/>
        </w:rPr>
        <w:t>NAME OF PROJECT</w:t>
      </w:r>
    </w:p>
    <w:p w14:paraId="3A16289D" w14:textId="77777777" w:rsidR="009B0814" w:rsidRPr="008D5849" w:rsidRDefault="009B0814" w:rsidP="0043639C">
      <w:pPr>
        <w:spacing w:after="0"/>
        <w:rPr>
          <w:b/>
          <w:szCs w:val="22"/>
        </w:rPr>
      </w:pPr>
    </w:p>
    <w:p w14:paraId="7F20E0EE" w14:textId="77777777" w:rsidR="009B0814" w:rsidRPr="008D5849" w:rsidRDefault="009B0814" w:rsidP="0043639C">
      <w:pPr>
        <w:spacing w:after="0"/>
        <w:rPr>
          <w:szCs w:val="22"/>
        </w:rPr>
      </w:pPr>
      <w:r w:rsidRPr="008D5849">
        <w:rPr>
          <w:szCs w:val="22"/>
        </w:rPr>
        <w:t>That the share and nationality of each party in this agreement is as follows:</w:t>
      </w:r>
    </w:p>
    <w:p w14:paraId="2B61F8C2" w14:textId="77777777" w:rsidR="009B0814" w:rsidRPr="008D5849" w:rsidRDefault="009B0814" w:rsidP="0043639C">
      <w:pPr>
        <w:spacing w:after="0"/>
        <w:rPr>
          <w:szCs w:val="22"/>
        </w:rPr>
      </w:pPr>
    </w:p>
    <w:p w14:paraId="6890EC56" w14:textId="77777777" w:rsidR="009B0814" w:rsidRPr="008D5849" w:rsidRDefault="009B0814" w:rsidP="0043639C">
      <w:pPr>
        <w:spacing w:after="0"/>
        <w:rPr>
          <w:szCs w:val="22"/>
        </w:rPr>
      </w:pPr>
      <w:r w:rsidRPr="008D5849">
        <w:rPr>
          <w:szCs w:val="22"/>
        </w:rPr>
        <w:tab/>
      </w:r>
      <w:r w:rsidRPr="008D5849">
        <w:rPr>
          <w:szCs w:val="22"/>
        </w:rPr>
        <w:tab/>
      </w:r>
      <w:r w:rsidRPr="008D5849">
        <w:rPr>
          <w:szCs w:val="22"/>
        </w:rPr>
        <w:tab/>
        <w:t xml:space="preserve">          Nationality</w:t>
      </w:r>
      <w:r w:rsidRPr="008D5849">
        <w:rPr>
          <w:szCs w:val="22"/>
        </w:rPr>
        <w:tab/>
      </w:r>
      <w:r w:rsidRPr="008D5849">
        <w:rPr>
          <w:szCs w:val="22"/>
        </w:rPr>
        <w:tab/>
        <w:t xml:space="preserve">     Share</w:t>
      </w:r>
    </w:p>
    <w:p w14:paraId="1AC7927C" w14:textId="77777777" w:rsidR="009B0814" w:rsidRPr="008D5849" w:rsidRDefault="009B0814" w:rsidP="0043639C">
      <w:pPr>
        <w:spacing w:after="0"/>
        <w:rPr>
          <w:szCs w:val="22"/>
        </w:rPr>
      </w:pPr>
      <w:r w:rsidRPr="008D5849">
        <w:rPr>
          <w:szCs w:val="22"/>
        </w:rPr>
        <w:t>Consultant A                   ________________      ___________________</w:t>
      </w:r>
    </w:p>
    <w:p w14:paraId="754B6075" w14:textId="77777777" w:rsidR="009B0814" w:rsidRPr="008D5849" w:rsidRDefault="009B0814" w:rsidP="0043639C">
      <w:pPr>
        <w:spacing w:after="0"/>
        <w:rPr>
          <w:szCs w:val="22"/>
        </w:rPr>
      </w:pPr>
      <w:r w:rsidRPr="008D5849">
        <w:rPr>
          <w:szCs w:val="22"/>
        </w:rPr>
        <w:t>Consultant B                   ________________      ___________________</w:t>
      </w:r>
    </w:p>
    <w:p w14:paraId="67C0584B" w14:textId="77777777" w:rsidR="009B0814" w:rsidRPr="008D5849" w:rsidRDefault="009B0814" w:rsidP="0043639C">
      <w:pPr>
        <w:spacing w:after="0"/>
        <w:rPr>
          <w:szCs w:val="22"/>
        </w:rPr>
      </w:pPr>
    </w:p>
    <w:p w14:paraId="590835BF" w14:textId="77777777" w:rsidR="009B0814" w:rsidRPr="008D5849" w:rsidRDefault="009B0814" w:rsidP="0043639C">
      <w:pPr>
        <w:spacing w:after="0"/>
        <w:rPr>
          <w:szCs w:val="22"/>
        </w:rPr>
      </w:pPr>
      <w:r w:rsidRPr="008D5849">
        <w:rPr>
          <w:szCs w:val="22"/>
        </w:rPr>
        <w:t>That the Parties agree that ___________________ and/or ________________shall be the official Authorized Representative of the Joint Venture, and is granted full power and authority to do, execute and perform any and all acts necessary and/or to represent the Joint Venture or Association in the bidding as fully and effectively and the Joint Venture may do and if personally present with full power of substitution and revocation.</w:t>
      </w:r>
    </w:p>
    <w:p w14:paraId="2B02CDEF" w14:textId="77777777" w:rsidR="009B0814" w:rsidRPr="008D5849" w:rsidRDefault="009B0814" w:rsidP="0043639C">
      <w:pPr>
        <w:spacing w:after="0"/>
        <w:rPr>
          <w:szCs w:val="22"/>
        </w:rPr>
      </w:pPr>
      <w:r w:rsidRPr="008D5849">
        <w:rPr>
          <w:szCs w:val="22"/>
        </w:rPr>
        <w:tab/>
        <w:t>THAT this Joint Venture or Association Agreement shall remain in effect only for the above stated Project until terminated by both parties.</w:t>
      </w:r>
    </w:p>
    <w:p w14:paraId="25A312BB" w14:textId="77777777" w:rsidR="009B0814" w:rsidRPr="008D5849" w:rsidRDefault="009B0814" w:rsidP="0043639C">
      <w:pPr>
        <w:spacing w:after="0"/>
        <w:rPr>
          <w:szCs w:val="22"/>
        </w:rPr>
      </w:pPr>
      <w:r w:rsidRPr="008D5849">
        <w:rPr>
          <w:szCs w:val="22"/>
        </w:rPr>
        <w:t>Done this _______ day of ________ in the year of our Lord ____________.</w:t>
      </w:r>
    </w:p>
    <w:p w14:paraId="7C125FA7" w14:textId="77777777" w:rsidR="009B0814" w:rsidRPr="008D5849" w:rsidRDefault="009B0814" w:rsidP="0043639C">
      <w:pPr>
        <w:spacing w:after="0"/>
        <w:rPr>
          <w:szCs w:val="22"/>
        </w:rPr>
      </w:pPr>
    </w:p>
    <w:p w14:paraId="67EC940F" w14:textId="77777777" w:rsidR="009B0814" w:rsidRPr="008D5849" w:rsidRDefault="009B0814" w:rsidP="0043639C">
      <w:pPr>
        <w:spacing w:after="0"/>
        <w:rPr>
          <w:szCs w:val="22"/>
        </w:rPr>
      </w:pPr>
      <w:r w:rsidRPr="008D5849">
        <w:rPr>
          <w:szCs w:val="22"/>
        </w:rPr>
        <w:t xml:space="preserve">   Authorized Representative</w:t>
      </w:r>
      <w:r w:rsidRPr="008D5849">
        <w:rPr>
          <w:szCs w:val="22"/>
        </w:rPr>
        <w:tab/>
      </w:r>
      <w:r w:rsidRPr="008D5849">
        <w:rPr>
          <w:szCs w:val="22"/>
        </w:rPr>
        <w:tab/>
      </w:r>
      <w:r w:rsidRPr="008D5849">
        <w:rPr>
          <w:szCs w:val="22"/>
        </w:rPr>
        <w:tab/>
        <w:t xml:space="preserve">    Authorized Representative</w:t>
      </w:r>
    </w:p>
    <w:p w14:paraId="79F8F02B" w14:textId="77777777" w:rsidR="009B0814" w:rsidRPr="008D5849" w:rsidRDefault="009B0814" w:rsidP="0043639C">
      <w:pPr>
        <w:tabs>
          <w:tab w:val="left" w:pos="6521"/>
        </w:tabs>
        <w:spacing w:after="0"/>
        <w:rPr>
          <w:szCs w:val="22"/>
        </w:rPr>
      </w:pPr>
      <w:r w:rsidRPr="008D5849">
        <w:rPr>
          <w:szCs w:val="22"/>
        </w:rPr>
        <w:tab/>
      </w:r>
    </w:p>
    <w:p w14:paraId="5E2290F7" w14:textId="77777777" w:rsidR="009B0814" w:rsidRPr="008D5849" w:rsidRDefault="009B0814" w:rsidP="0043639C">
      <w:pPr>
        <w:spacing w:after="0"/>
        <w:ind w:firstLine="720"/>
        <w:rPr>
          <w:szCs w:val="22"/>
        </w:rPr>
      </w:pPr>
      <w:r w:rsidRPr="008D5849">
        <w:rPr>
          <w:szCs w:val="22"/>
          <w:u w:val="single"/>
        </w:rPr>
        <w:t xml:space="preserve">      Firm A </w:t>
      </w:r>
      <w:r w:rsidRPr="008D5849">
        <w:rPr>
          <w:szCs w:val="22"/>
          <w:u w:val="single"/>
        </w:rPr>
        <w:tab/>
      </w:r>
      <w:r w:rsidRPr="008D5849">
        <w:rPr>
          <w:szCs w:val="22"/>
        </w:rPr>
        <w:tab/>
      </w:r>
      <w:r w:rsidRPr="008D5849">
        <w:rPr>
          <w:szCs w:val="22"/>
        </w:rPr>
        <w:tab/>
        <w:t xml:space="preserve">                               ___</w:t>
      </w:r>
      <w:r w:rsidRPr="008D5849">
        <w:rPr>
          <w:szCs w:val="22"/>
          <w:u w:val="single"/>
        </w:rPr>
        <w:t xml:space="preserve">Firm B          </w:t>
      </w:r>
    </w:p>
    <w:p w14:paraId="6F202A92" w14:textId="77777777" w:rsidR="009B0814" w:rsidRPr="008D5849" w:rsidRDefault="009B0814" w:rsidP="0043639C">
      <w:pPr>
        <w:tabs>
          <w:tab w:val="center" w:pos="4513"/>
        </w:tabs>
        <w:spacing w:after="0"/>
        <w:rPr>
          <w:szCs w:val="22"/>
        </w:rPr>
        <w:sectPr w:rsidR="009B0814" w:rsidRPr="008D5849" w:rsidSect="00A76B97">
          <w:pgSz w:w="11907" w:h="16839" w:code="9"/>
          <w:pgMar w:top="547" w:right="1440" w:bottom="547" w:left="1440" w:header="720" w:footer="720" w:gutter="0"/>
          <w:cols w:space="720"/>
          <w:docGrid w:linePitch="360"/>
        </w:sectPr>
      </w:pPr>
      <w:r w:rsidRPr="008D5849">
        <w:rPr>
          <w:szCs w:val="22"/>
        </w:rPr>
        <w:tab/>
      </w:r>
    </w:p>
    <w:p w14:paraId="400E10E2"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DPWH-CONSL-22 BID-SECURING DECLARATION</w:t>
      </w:r>
    </w:p>
    <w:p w14:paraId="76AA9307" w14:textId="77777777" w:rsidR="009B0814" w:rsidRPr="008D5849" w:rsidRDefault="009B0814" w:rsidP="0043639C">
      <w:pPr>
        <w:spacing w:after="0"/>
        <w:rPr>
          <w:szCs w:val="22"/>
          <w:lang w:val="x-none" w:eastAsia="x-none"/>
        </w:rPr>
      </w:pPr>
    </w:p>
    <w:p w14:paraId="08D76716" w14:textId="77777777" w:rsidR="009B0814" w:rsidRPr="008D5849" w:rsidRDefault="009B0814" w:rsidP="0043639C">
      <w:pPr>
        <w:pStyle w:val="Default"/>
        <w:ind w:right="-360"/>
        <w:jc w:val="both"/>
        <w:rPr>
          <w:szCs w:val="22"/>
        </w:rPr>
      </w:pPr>
      <w:r w:rsidRPr="008D5849">
        <w:rPr>
          <w:b/>
          <w:bCs/>
          <w:szCs w:val="22"/>
        </w:rPr>
        <w:t>REPUBLIC OF THE PHILIPPINES</w:t>
      </w:r>
    </w:p>
    <w:p w14:paraId="4A9A6E10" w14:textId="77777777" w:rsidR="009B0814" w:rsidRPr="008D5849" w:rsidRDefault="009B0814" w:rsidP="0043639C">
      <w:pPr>
        <w:pStyle w:val="Default"/>
        <w:ind w:right="-360"/>
        <w:jc w:val="both"/>
        <w:rPr>
          <w:szCs w:val="22"/>
        </w:rPr>
      </w:pPr>
      <w:r w:rsidRPr="008D5849">
        <w:rPr>
          <w:b/>
          <w:bCs/>
          <w:szCs w:val="22"/>
        </w:rPr>
        <w:t xml:space="preserve">CITY OF _______________________ S.S. </w:t>
      </w:r>
    </w:p>
    <w:p w14:paraId="217D490F" w14:textId="77777777" w:rsidR="009B0814" w:rsidRPr="008D5849" w:rsidRDefault="009B0814" w:rsidP="0043639C">
      <w:pPr>
        <w:pStyle w:val="Default"/>
        <w:ind w:right="-360"/>
        <w:jc w:val="both"/>
        <w:rPr>
          <w:szCs w:val="22"/>
        </w:rPr>
      </w:pPr>
      <w:r w:rsidRPr="008D5849">
        <w:rPr>
          <w:b/>
          <w:bCs/>
          <w:szCs w:val="22"/>
        </w:rPr>
        <w:t xml:space="preserve">x-------------------------------------------------------x </w:t>
      </w:r>
    </w:p>
    <w:p w14:paraId="5E6897D8" w14:textId="77777777" w:rsidR="009B0814" w:rsidRPr="008D5849" w:rsidRDefault="009B0814" w:rsidP="0043639C">
      <w:pPr>
        <w:pStyle w:val="Default"/>
        <w:ind w:right="-360"/>
        <w:jc w:val="center"/>
        <w:rPr>
          <w:b/>
          <w:bCs/>
          <w:szCs w:val="22"/>
        </w:rPr>
      </w:pPr>
    </w:p>
    <w:p w14:paraId="6D9619AD" w14:textId="77777777" w:rsidR="009B0814" w:rsidRPr="008D5849" w:rsidRDefault="009B0814" w:rsidP="0043639C">
      <w:pPr>
        <w:pStyle w:val="Default"/>
        <w:ind w:right="-360"/>
        <w:jc w:val="center"/>
        <w:rPr>
          <w:szCs w:val="22"/>
        </w:rPr>
      </w:pPr>
      <w:r w:rsidRPr="008D5849">
        <w:rPr>
          <w:b/>
          <w:bCs/>
          <w:szCs w:val="22"/>
        </w:rPr>
        <w:t>BID-SECURING DECLARATION</w:t>
      </w:r>
    </w:p>
    <w:p w14:paraId="3263E461" w14:textId="77777777" w:rsidR="009B0814" w:rsidRPr="008D5849" w:rsidRDefault="009B0814" w:rsidP="0043639C">
      <w:pPr>
        <w:pStyle w:val="Default"/>
        <w:ind w:right="-360"/>
        <w:jc w:val="both"/>
        <w:rPr>
          <w:b/>
          <w:bCs/>
          <w:szCs w:val="22"/>
        </w:rPr>
      </w:pPr>
    </w:p>
    <w:p w14:paraId="3D3D31AF" w14:textId="77777777" w:rsidR="009B0814" w:rsidRPr="008D5849" w:rsidRDefault="009B0814" w:rsidP="0043639C">
      <w:pPr>
        <w:pStyle w:val="Default"/>
        <w:ind w:right="-360"/>
        <w:jc w:val="both"/>
        <w:rPr>
          <w:szCs w:val="22"/>
        </w:rPr>
      </w:pPr>
      <w:r w:rsidRPr="008D5849">
        <w:rPr>
          <w:b/>
          <w:bCs/>
          <w:szCs w:val="22"/>
        </w:rPr>
        <w:t xml:space="preserve">Invitation to Bid: </w:t>
      </w:r>
      <w:r w:rsidRPr="008D5849">
        <w:rPr>
          <w:i/>
          <w:iCs/>
          <w:szCs w:val="22"/>
        </w:rPr>
        <w:t xml:space="preserve">[Insert reference number] </w:t>
      </w:r>
    </w:p>
    <w:p w14:paraId="6FA7D53F" w14:textId="77777777" w:rsidR="009B0814" w:rsidRPr="008D5849" w:rsidRDefault="009B0814" w:rsidP="0043639C">
      <w:pPr>
        <w:pStyle w:val="Default"/>
        <w:ind w:right="-360"/>
        <w:jc w:val="both"/>
        <w:rPr>
          <w:b/>
          <w:szCs w:val="22"/>
        </w:rPr>
      </w:pPr>
      <w:r w:rsidRPr="008D5849">
        <w:rPr>
          <w:b/>
          <w:szCs w:val="22"/>
        </w:rPr>
        <w:t>Contract ID:</w:t>
      </w:r>
    </w:p>
    <w:p w14:paraId="14ACC774" w14:textId="77777777" w:rsidR="009B0814" w:rsidRPr="008D5849" w:rsidRDefault="009B0814" w:rsidP="0043639C">
      <w:pPr>
        <w:pStyle w:val="Default"/>
        <w:ind w:right="-360"/>
        <w:jc w:val="both"/>
        <w:rPr>
          <w:b/>
          <w:szCs w:val="22"/>
        </w:rPr>
      </w:pPr>
      <w:r w:rsidRPr="008D5849">
        <w:rPr>
          <w:b/>
          <w:szCs w:val="22"/>
        </w:rPr>
        <w:t xml:space="preserve">Contract Name: </w:t>
      </w:r>
    </w:p>
    <w:p w14:paraId="436C6077" w14:textId="77777777" w:rsidR="009B0814" w:rsidRPr="008D5849" w:rsidRDefault="009B0814" w:rsidP="0043639C">
      <w:pPr>
        <w:pStyle w:val="Default"/>
        <w:ind w:right="-360"/>
        <w:jc w:val="both"/>
        <w:rPr>
          <w:szCs w:val="22"/>
        </w:rPr>
      </w:pPr>
    </w:p>
    <w:p w14:paraId="2FBD9F55" w14:textId="77777777" w:rsidR="009B0814" w:rsidRPr="008D5849" w:rsidRDefault="009B0814" w:rsidP="0043639C">
      <w:pPr>
        <w:pStyle w:val="Default"/>
        <w:ind w:right="-360"/>
        <w:jc w:val="both"/>
        <w:rPr>
          <w:szCs w:val="22"/>
        </w:rPr>
      </w:pPr>
      <w:r w:rsidRPr="008D5849">
        <w:rPr>
          <w:szCs w:val="22"/>
        </w:rPr>
        <w:t xml:space="preserve">To: </w:t>
      </w:r>
      <w:r w:rsidRPr="008D5849">
        <w:rPr>
          <w:i/>
          <w:iCs/>
          <w:szCs w:val="22"/>
        </w:rPr>
        <w:t xml:space="preserve">[Insert name and address of the Procuring Entity] </w:t>
      </w:r>
    </w:p>
    <w:p w14:paraId="18963B26" w14:textId="77777777" w:rsidR="009B0814" w:rsidRPr="008D5849" w:rsidRDefault="009B0814" w:rsidP="0043639C">
      <w:pPr>
        <w:pStyle w:val="Default"/>
        <w:ind w:right="-360"/>
        <w:jc w:val="both"/>
        <w:rPr>
          <w:szCs w:val="22"/>
        </w:rPr>
      </w:pPr>
    </w:p>
    <w:p w14:paraId="5667EE48" w14:textId="77777777" w:rsidR="009B0814" w:rsidRPr="008D5849" w:rsidRDefault="009B0814" w:rsidP="0043639C">
      <w:pPr>
        <w:pStyle w:val="Default"/>
        <w:ind w:right="-360"/>
        <w:jc w:val="both"/>
        <w:rPr>
          <w:szCs w:val="22"/>
        </w:rPr>
      </w:pPr>
      <w:r w:rsidRPr="008D5849">
        <w:rPr>
          <w:szCs w:val="22"/>
        </w:rPr>
        <w:t xml:space="preserve">I/We, the undersigned, declare that: </w:t>
      </w:r>
    </w:p>
    <w:p w14:paraId="6C2D12F3" w14:textId="77777777" w:rsidR="009B0814" w:rsidRPr="008D5849" w:rsidRDefault="009B0814" w:rsidP="0043639C">
      <w:pPr>
        <w:pStyle w:val="Default"/>
        <w:ind w:right="-360"/>
        <w:jc w:val="both"/>
        <w:rPr>
          <w:szCs w:val="22"/>
        </w:rPr>
      </w:pPr>
    </w:p>
    <w:p w14:paraId="183CE978"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1. </w:t>
      </w:r>
      <w:r w:rsidRPr="008D5849">
        <w:rPr>
          <w:szCs w:val="22"/>
        </w:rPr>
        <w:tab/>
        <w:t xml:space="preserve">I/We understand that, according to your conditions, bids must be supported by a Bid Security, which may be in the form of a Bid-Securing Declaration. </w:t>
      </w:r>
    </w:p>
    <w:p w14:paraId="73D5575D" w14:textId="77777777" w:rsidR="009B0814" w:rsidRPr="008D5849" w:rsidRDefault="009B0814" w:rsidP="0043639C">
      <w:pPr>
        <w:pStyle w:val="Default"/>
        <w:tabs>
          <w:tab w:val="left" w:pos="720"/>
        </w:tabs>
        <w:ind w:left="720" w:right="-360" w:hanging="360"/>
        <w:jc w:val="both"/>
        <w:rPr>
          <w:szCs w:val="22"/>
        </w:rPr>
      </w:pPr>
    </w:p>
    <w:p w14:paraId="5A858285"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2. </w:t>
      </w:r>
      <w:r w:rsidRPr="008D5849">
        <w:rPr>
          <w:szCs w:val="22"/>
        </w:rPr>
        <w:tab/>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t>
      </w:r>
      <w:r w:rsidRPr="008D5849">
        <w:rPr>
          <w:bCs/>
          <w:iCs/>
          <w:szCs w:val="22"/>
        </w:rPr>
        <w:t xml:space="preserve">within fifteen (15) days from receipt of the written demand by the Procuring Entity for the commission of acts resulting to the enforcement of the bid securing declaration under Sections 23.1(b), 34.2, 40.1 and 69.1, except 69.1(f), of the IRR of RA 9184; without prejudice to other legal action the government may undertake. </w:t>
      </w:r>
    </w:p>
    <w:p w14:paraId="4EED0C58" w14:textId="77777777" w:rsidR="009B0814" w:rsidRPr="008D5849" w:rsidRDefault="009B0814" w:rsidP="0043639C">
      <w:pPr>
        <w:pStyle w:val="Default"/>
        <w:tabs>
          <w:tab w:val="left" w:pos="720"/>
        </w:tabs>
        <w:ind w:left="720" w:right="-360" w:hanging="360"/>
        <w:jc w:val="both"/>
        <w:rPr>
          <w:szCs w:val="22"/>
        </w:rPr>
      </w:pPr>
    </w:p>
    <w:p w14:paraId="76FF789D" w14:textId="77777777" w:rsidR="009B0814" w:rsidRPr="008D5849" w:rsidRDefault="009B0814" w:rsidP="0043639C">
      <w:pPr>
        <w:pStyle w:val="Default"/>
        <w:tabs>
          <w:tab w:val="left" w:pos="720"/>
        </w:tabs>
        <w:ind w:left="720" w:right="-360" w:hanging="360"/>
        <w:jc w:val="both"/>
        <w:rPr>
          <w:szCs w:val="22"/>
        </w:rPr>
      </w:pPr>
      <w:r w:rsidRPr="008D5849">
        <w:rPr>
          <w:szCs w:val="22"/>
        </w:rPr>
        <w:t xml:space="preserve">3. </w:t>
      </w:r>
      <w:r w:rsidRPr="008D5849">
        <w:rPr>
          <w:szCs w:val="22"/>
        </w:rPr>
        <w:tab/>
        <w:t xml:space="preserve">I/We understand that this Bid-Securing Declaration shall cease to be valid on the following circumstances: </w:t>
      </w:r>
    </w:p>
    <w:p w14:paraId="41C30769" w14:textId="77777777" w:rsidR="009B0814" w:rsidRPr="008D5849" w:rsidRDefault="009B0814" w:rsidP="0043639C">
      <w:pPr>
        <w:pStyle w:val="Default"/>
        <w:ind w:right="-360"/>
        <w:jc w:val="both"/>
        <w:rPr>
          <w:szCs w:val="22"/>
        </w:rPr>
      </w:pPr>
    </w:p>
    <w:p w14:paraId="72002208" w14:textId="77777777" w:rsidR="009B0814" w:rsidRPr="008D5849" w:rsidRDefault="009B0814" w:rsidP="0043639C">
      <w:pPr>
        <w:pStyle w:val="Default"/>
        <w:tabs>
          <w:tab w:val="left" w:pos="1080"/>
        </w:tabs>
        <w:ind w:left="1080" w:right="-360" w:hanging="360"/>
        <w:jc w:val="both"/>
        <w:rPr>
          <w:szCs w:val="22"/>
        </w:rPr>
      </w:pPr>
      <w:r w:rsidRPr="008D5849">
        <w:rPr>
          <w:szCs w:val="22"/>
        </w:rPr>
        <w:t xml:space="preserve">(a) Upon expiration of the bid validity period, or any extension thereof pursuant to your request; </w:t>
      </w:r>
    </w:p>
    <w:p w14:paraId="0A267369" w14:textId="77777777" w:rsidR="009B0814" w:rsidRPr="008D5849" w:rsidRDefault="009B0814" w:rsidP="0043639C">
      <w:pPr>
        <w:pStyle w:val="Default"/>
        <w:tabs>
          <w:tab w:val="left" w:pos="720"/>
          <w:tab w:val="left" w:pos="1080"/>
        </w:tabs>
        <w:ind w:left="1080" w:right="-360" w:hanging="360"/>
        <w:jc w:val="both"/>
        <w:rPr>
          <w:szCs w:val="22"/>
        </w:rPr>
      </w:pPr>
    </w:p>
    <w:p w14:paraId="00264935" w14:textId="77777777" w:rsidR="009B0814" w:rsidRPr="008D5849" w:rsidRDefault="009B0814" w:rsidP="0043639C">
      <w:pPr>
        <w:pStyle w:val="Default"/>
        <w:tabs>
          <w:tab w:val="left" w:pos="720"/>
          <w:tab w:val="left" w:pos="1080"/>
        </w:tabs>
        <w:ind w:left="1080" w:right="-360" w:hanging="360"/>
        <w:jc w:val="both"/>
        <w:rPr>
          <w:szCs w:val="22"/>
        </w:rPr>
      </w:pPr>
      <w:r w:rsidRPr="008D5849">
        <w:rPr>
          <w:szCs w:val="22"/>
        </w:rPr>
        <w:t xml:space="preserve">(b) I am/we are declared ineligible or post-disqualified upon receipt of your notice to such effect, and (i) I/we failed to timely file a request for reconsideration or (ii) I/we filed a waiver to avail of said right; </w:t>
      </w:r>
    </w:p>
    <w:p w14:paraId="57D3235C" w14:textId="77777777" w:rsidR="009B0814" w:rsidRPr="008D5849" w:rsidRDefault="009B0814" w:rsidP="0043639C">
      <w:pPr>
        <w:pStyle w:val="Default"/>
        <w:tabs>
          <w:tab w:val="left" w:pos="720"/>
          <w:tab w:val="left" w:pos="1080"/>
        </w:tabs>
        <w:ind w:left="1080" w:right="-360" w:hanging="360"/>
        <w:jc w:val="both"/>
        <w:rPr>
          <w:szCs w:val="22"/>
        </w:rPr>
      </w:pPr>
    </w:p>
    <w:p w14:paraId="5A006799" w14:textId="77777777" w:rsidR="009B0814" w:rsidRPr="008D5849" w:rsidRDefault="009B0814" w:rsidP="0043639C">
      <w:pPr>
        <w:pStyle w:val="Default"/>
        <w:tabs>
          <w:tab w:val="left" w:pos="720"/>
          <w:tab w:val="left" w:pos="1080"/>
        </w:tabs>
        <w:ind w:left="1080" w:right="-360" w:hanging="360"/>
        <w:jc w:val="both"/>
        <w:rPr>
          <w:szCs w:val="22"/>
        </w:rPr>
      </w:pPr>
      <w:r w:rsidRPr="008D5849">
        <w:rPr>
          <w:szCs w:val="22"/>
        </w:rPr>
        <w:t>(c) I am/we are declared as the bidder with the Lowest Calculated and Responsive Bid, and I/we have furnished the performance security and signed the Contract.</w:t>
      </w:r>
    </w:p>
    <w:p w14:paraId="5C934560" w14:textId="77777777" w:rsidR="009B0814" w:rsidRPr="008D5849" w:rsidRDefault="009B0814" w:rsidP="0043639C">
      <w:pPr>
        <w:pStyle w:val="Default"/>
        <w:tabs>
          <w:tab w:val="left" w:pos="720"/>
          <w:tab w:val="left" w:pos="1080"/>
        </w:tabs>
        <w:ind w:left="1080" w:right="-360" w:hanging="360"/>
        <w:jc w:val="both"/>
        <w:rPr>
          <w:szCs w:val="22"/>
        </w:rPr>
      </w:pPr>
    </w:p>
    <w:p w14:paraId="18D96A31" w14:textId="77777777" w:rsidR="009B0814" w:rsidRPr="008D5849" w:rsidRDefault="009B0814" w:rsidP="0043639C">
      <w:pPr>
        <w:pStyle w:val="Default"/>
        <w:tabs>
          <w:tab w:val="left" w:pos="720"/>
          <w:tab w:val="left" w:pos="1080"/>
        </w:tabs>
        <w:ind w:right="-360"/>
        <w:jc w:val="both"/>
        <w:rPr>
          <w:szCs w:val="22"/>
        </w:rPr>
      </w:pPr>
      <w:r w:rsidRPr="008D5849">
        <w:rPr>
          <w:b/>
          <w:szCs w:val="22"/>
        </w:rPr>
        <w:t>IN WITNESS WHEREOF</w:t>
      </w:r>
      <w:r w:rsidRPr="008D5849">
        <w:rPr>
          <w:szCs w:val="22"/>
        </w:rPr>
        <w:t xml:space="preserve">, I/We have hereunto set my/our hand/s this ____ day of  </w:t>
      </w:r>
      <w:r w:rsidRPr="008D5849">
        <w:rPr>
          <w:i/>
          <w:iCs/>
          <w:szCs w:val="22"/>
        </w:rPr>
        <w:t xml:space="preserve">[month] </w:t>
      </w:r>
      <w:r w:rsidRPr="008D5849">
        <w:rPr>
          <w:szCs w:val="22"/>
        </w:rPr>
        <w:t xml:space="preserve"> </w:t>
      </w:r>
      <w:r w:rsidRPr="008D5849">
        <w:rPr>
          <w:i/>
          <w:iCs/>
          <w:szCs w:val="22"/>
        </w:rPr>
        <w:t xml:space="preserve">[year] </w:t>
      </w:r>
      <w:r w:rsidRPr="008D5849">
        <w:rPr>
          <w:szCs w:val="22"/>
        </w:rPr>
        <w:t xml:space="preserve">at </w:t>
      </w:r>
      <w:r w:rsidRPr="008D5849">
        <w:rPr>
          <w:i/>
          <w:iCs/>
          <w:szCs w:val="22"/>
        </w:rPr>
        <w:t>[place of execution]</w:t>
      </w:r>
      <w:r w:rsidRPr="008D5849">
        <w:rPr>
          <w:szCs w:val="22"/>
        </w:rPr>
        <w:t>.</w:t>
      </w:r>
    </w:p>
    <w:p w14:paraId="67CB8602" w14:textId="77777777" w:rsidR="009B0814" w:rsidRPr="008D5849" w:rsidRDefault="009B0814" w:rsidP="0043639C">
      <w:pPr>
        <w:pStyle w:val="Default"/>
        <w:tabs>
          <w:tab w:val="left" w:pos="720"/>
          <w:tab w:val="left" w:pos="1080"/>
        </w:tabs>
        <w:ind w:right="-360"/>
        <w:jc w:val="both"/>
        <w:rPr>
          <w:szCs w:val="22"/>
        </w:rPr>
      </w:pPr>
    </w:p>
    <w:p w14:paraId="05E0DB03" w14:textId="77777777" w:rsidR="009B0814" w:rsidRPr="008D5849" w:rsidRDefault="009B0814" w:rsidP="0043639C">
      <w:pPr>
        <w:pStyle w:val="Default"/>
        <w:tabs>
          <w:tab w:val="left" w:pos="4320"/>
        </w:tabs>
        <w:ind w:left="5040" w:right="-360"/>
        <w:rPr>
          <w:szCs w:val="22"/>
        </w:rPr>
      </w:pPr>
      <w:r w:rsidRPr="008D5849">
        <w:rPr>
          <w:b/>
          <w:bCs/>
          <w:i/>
          <w:iCs/>
          <w:szCs w:val="22"/>
        </w:rPr>
        <w:t xml:space="preserve">         [Insert NAME OF BIDDER’S AUTHORIZED REPRESENTATIVE] </w:t>
      </w:r>
    </w:p>
    <w:p w14:paraId="1E3EC53A" w14:textId="77777777" w:rsidR="009B0814" w:rsidRPr="008D5849" w:rsidRDefault="009B0814" w:rsidP="0043639C">
      <w:pPr>
        <w:pStyle w:val="Default"/>
        <w:tabs>
          <w:tab w:val="left" w:pos="4320"/>
        </w:tabs>
        <w:ind w:left="5040" w:right="-360"/>
        <w:jc w:val="both"/>
        <w:rPr>
          <w:szCs w:val="22"/>
        </w:rPr>
      </w:pPr>
      <w:r w:rsidRPr="008D5849">
        <w:rPr>
          <w:b/>
          <w:bCs/>
          <w:i/>
          <w:iCs/>
          <w:szCs w:val="22"/>
        </w:rPr>
        <w:t xml:space="preserve">      [Insert signatory’s legal capacity] </w:t>
      </w:r>
    </w:p>
    <w:p w14:paraId="69211251" w14:textId="77777777" w:rsidR="009B0814" w:rsidRPr="008D5849" w:rsidRDefault="009B0814" w:rsidP="0043639C">
      <w:pPr>
        <w:pStyle w:val="Default"/>
        <w:tabs>
          <w:tab w:val="left" w:pos="720"/>
          <w:tab w:val="left" w:pos="1080"/>
        </w:tabs>
        <w:ind w:right="-360"/>
        <w:jc w:val="both"/>
        <w:rPr>
          <w:szCs w:val="22"/>
        </w:rPr>
      </w:pP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r>
      <w:r w:rsidRPr="008D5849">
        <w:rPr>
          <w:szCs w:val="22"/>
        </w:rPr>
        <w:tab/>
        <w:t xml:space="preserve">                      Affiant</w:t>
      </w:r>
    </w:p>
    <w:p w14:paraId="34C89BDF" w14:textId="77777777" w:rsidR="009B0814" w:rsidRPr="008D5849" w:rsidRDefault="009B0814" w:rsidP="0043639C">
      <w:pPr>
        <w:pStyle w:val="Default"/>
        <w:ind w:right="-360"/>
        <w:jc w:val="both"/>
        <w:rPr>
          <w:b/>
          <w:bCs/>
          <w:szCs w:val="22"/>
        </w:rPr>
      </w:pPr>
    </w:p>
    <w:p w14:paraId="0F1089D0" w14:textId="77777777" w:rsidR="009B0814" w:rsidRPr="008D5849" w:rsidRDefault="009B0814" w:rsidP="0043639C">
      <w:pPr>
        <w:pStyle w:val="Default"/>
        <w:ind w:right="-360"/>
        <w:jc w:val="both"/>
        <w:rPr>
          <w:szCs w:val="22"/>
        </w:rPr>
      </w:pPr>
      <w:r w:rsidRPr="008D5849">
        <w:rPr>
          <w:b/>
          <w:bCs/>
          <w:szCs w:val="22"/>
        </w:rPr>
        <w:t xml:space="preserve">SUBSCRIBED AND SWORN </w:t>
      </w:r>
      <w:r w:rsidRPr="008D5849">
        <w:rPr>
          <w:szCs w:val="22"/>
        </w:rPr>
        <w:t xml:space="preserve">to before me this __ day of </w:t>
      </w:r>
      <w:r w:rsidRPr="008D5849">
        <w:rPr>
          <w:i/>
          <w:iCs/>
          <w:szCs w:val="22"/>
        </w:rPr>
        <w:t xml:space="preserve">[month] [year] </w:t>
      </w:r>
      <w:r w:rsidRPr="008D5849">
        <w:rPr>
          <w:szCs w:val="22"/>
        </w:rPr>
        <w:t xml:space="preserve">at </w:t>
      </w:r>
      <w:r w:rsidRPr="008D5849">
        <w:rPr>
          <w:i/>
          <w:iCs/>
          <w:szCs w:val="22"/>
        </w:rPr>
        <w:t>[place of execution]</w:t>
      </w:r>
      <w:r w:rsidRPr="008D5849">
        <w:rPr>
          <w:szCs w:val="22"/>
        </w:rPr>
        <w:t xml:space="preserve">, Philippines. Affiant/s is/are personally known to me and was/were identified by me through competent evidence of identity as defined in the 2004 Rules on Notarial Practice (A.M. No. 02-8-13-SC). Affiant/s exhibited to me his/her </w:t>
      </w:r>
      <w:r w:rsidRPr="008D5849">
        <w:rPr>
          <w:i/>
          <w:iCs/>
          <w:szCs w:val="22"/>
        </w:rPr>
        <w:t>[insert type of government identification card used]</w:t>
      </w:r>
      <w:r w:rsidRPr="008D5849">
        <w:rPr>
          <w:szCs w:val="22"/>
        </w:rPr>
        <w:t xml:space="preserve">, with his/her photograph and signature appearing thereon, with no. ______ . </w:t>
      </w:r>
    </w:p>
    <w:p w14:paraId="0883B533" w14:textId="77777777" w:rsidR="009B0814" w:rsidRPr="008D5849" w:rsidRDefault="009B0814" w:rsidP="0043639C">
      <w:pPr>
        <w:pStyle w:val="Default"/>
        <w:ind w:right="-360"/>
        <w:jc w:val="both"/>
        <w:rPr>
          <w:szCs w:val="22"/>
        </w:rPr>
      </w:pPr>
      <w:r w:rsidRPr="008D5849">
        <w:rPr>
          <w:szCs w:val="22"/>
        </w:rPr>
        <w:t xml:space="preserve">Witness my hand and seal this ___ day of </w:t>
      </w:r>
      <w:r w:rsidRPr="008D5849">
        <w:rPr>
          <w:i/>
          <w:iCs/>
          <w:szCs w:val="22"/>
        </w:rPr>
        <w:t xml:space="preserve">[month] [year]. </w:t>
      </w:r>
    </w:p>
    <w:p w14:paraId="3FCB27B0" w14:textId="77777777" w:rsidR="009B0814" w:rsidRPr="008D5849" w:rsidRDefault="009B0814" w:rsidP="0043639C">
      <w:pPr>
        <w:pStyle w:val="Default"/>
        <w:ind w:right="-360"/>
        <w:jc w:val="both"/>
        <w:rPr>
          <w:b/>
          <w:bCs/>
          <w:szCs w:val="22"/>
        </w:rPr>
      </w:pPr>
    </w:p>
    <w:p w14:paraId="6FBE73AF" w14:textId="77777777" w:rsidR="009B0814" w:rsidRPr="008D5849" w:rsidRDefault="009B0814" w:rsidP="0043639C">
      <w:pPr>
        <w:pStyle w:val="Default"/>
        <w:ind w:right="-360"/>
        <w:jc w:val="both"/>
        <w:rPr>
          <w:b/>
          <w:bCs/>
          <w:szCs w:val="22"/>
        </w:rPr>
      </w:pPr>
    </w:p>
    <w:p w14:paraId="7868FE3A" w14:textId="77777777" w:rsidR="009B0814" w:rsidRPr="008D5849" w:rsidRDefault="009B0814" w:rsidP="0043639C">
      <w:pPr>
        <w:pStyle w:val="Default"/>
        <w:ind w:left="5040" w:right="-360"/>
        <w:jc w:val="both"/>
        <w:rPr>
          <w:szCs w:val="22"/>
        </w:rPr>
      </w:pPr>
      <w:r w:rsidRPr="008D5849">
        <w:rPr>
          <w:b/>
          <w:bCs/>
          <w:szCs w:val="22"/>
        </w:rPr>
        <w:t xml:space="preserve">NAME OF NOTARY PUBLIC </w:t>
      </w:r>
    </w:p>
    <w:p w14:paraId="6EEDE86F" w14:textId="77777777" w:rsidR="009B0814" w:rsidRPr="008D5849" w:rsidRDefault="009B0814" w:rsidP="0043639C">
      <w:pPr>
        <w:pStyle w:val="Default"/>
        <w:ind w:left="5040" w:right="-360"/>
        <w:jc w:val="both"/>
        <w:rPr>
          <w:szCs w:val="22"/>
        </w:rPr>
      </w:pPr>
      <w:r w:rsidRPr="008D5849">
        <w:rPr>
          <w:szCs w:val="22"/>
        </w:rPr>
        <w:t xml:space="preserve">Serial No. of Commission ___________ </w:t>
      </w:r>
    </w:p>
    <w:p w14:paraId="37FAE3C9" w14:textId="77777777" w:rsidR="009B0814" w:rsidRPr="008D5849" w:rsidRDefault="009B0814" w:rsidP="0043639C">
      <w:pPr>
        <w:pStyle w:val="Default"/>
        <w:ind w:left="5040" w:right="-360"/>
        <w:jc w:val="both"/>
        <w:rPr>
          <w:szCs w:val="22"/>
        </w:rPr>
      </w:pPr>
      <w:r w:rsidRPr="008D5849">
        <w:rPr>
          <w:szCs w:val="22"/>
        </w:rPr>
        <w:t xml:space="preserve">Notary Public for ______ until _______ </w:t>
      </w:r>
    </w:p>
    <w:p w14:paraId="2F015A6E" w14:textId="77777777" w:rsidR="009B0814" w:rsidRPr="008D5849" w:rsidRDefault="009B0814" w:rsidP="0043639C">
      <w:pPr>
        <w:pStyle w:val="Default"/>
        <w:ind w:left="5040" w:right="-360"/>
        <w:jc w:val="both"/>
        <w:rPr>
          <w:szCs w:val="22"/>
        </w:rPr>
      </w:pPr>
      <w:r w:rsidRPr="008D5849">
        <w:rPr>
          <w:szCs w:val="22"/>
        </w:rPr>
        <w:t xml:space="preserve">Roll of Attorneys No. _____ </w:t>
      </w:r>
    </w:p>
    <w:p w14:paraId="61F70194" w14:textId="77777777" w:rsidR="009B0814" w:rsidRPr="008D5849" w:rsidRDefault="009B0814" w:rsidP="0043639C">
      <w:pPr>
        <w:pStyle w:val="Default"/>
        <w:ind w:left="5040" w:right="-360"/>
        <w:jc w:val="both"/>
        <w:rPr>
          <w:szCs w:val="22"/>
        </w:rPr>
      </w:pPr>
      <w:r w:rsidRPr="008D5849">
        <w:rPr>
          <w:szCs w:val="22"/>
        </w:rPr>
        <w:t xml:space="preserve">PTR No. __, </w:t>
      </w:r>
      <w:r w:rsidRPr="008D5849">
        <w:rPr>
          <w:i/>
          <w:iCs/>
          <w:szCs w:val="22"/>
        </w:rPr>
        <w:t xml:space="preserve">[date issued], [place issued] </w:t>
      </w:r>
    </w:p>
    <w:p w14:paraId="5C047FE1" w14:textId="77777777" w:rsidR="009B0814" w:rsidRPr="008D5849" w:rsidRDefault="009B0814" w:rsidP="0043639C">
      <w:pPr>
        <w:pStyle w:val="Default"/>
        <w:ind w:left="5040" w:right="-360"/>
        <w:jc w:val="both"/>
        <w:rPr>
          <w:szCs w:val="22"/>
        </w:rPr>
      </w:pPr>
      <w:r w:rsidRPr="008D5849">
        <w:rPr>
          <w:szCs w:val="22"/>
        </w:rPr>
        <w:t xml:space="preserve">IBP No. __, </w:t>
      </w:r>
      <w:r w:rsidRPr="008D5849">
        <w:rPr>
          <w:i/>
          <w:iCs/>
          <w:szCs w:val="22"/>
        </w:rPr>
        <w:t xml:space="preserve">[date issued], [place issued] </w:t>
      </w:r>
    </w:p>
    <w:p w14:paraId="33AAB0E8" w14:textId="77777777" w:rsidR="009B0814" w:rsidRPr="008D5849" w:rsidRDefault="009B0814" w:rsidP="0043639C">
      <w:pPr>
        <w:pStyle w:val="Default"/>
        <w:ind w:right="-360"/>
        <w:jc w:val="both"/>
        <w:rPr>
          <w:szCs w:val="22"/>
        </w:rPr>
      </w:pPr>
      <w:r w:rsidRPr="008D5849">
        <w:rPr>
          <w:szCs w:val="22"/>
        </w:rPr>
        <w:t xml:space="preserve">Doc. No. ___ </w:t>
      </w:r>
    </w:p>
    <w:p w14:paraId="365189C6" w14:textId="77777777" w:rsidR="009B0814" w:rsidRPr="008D5849" w:rsidRDefault="009B0814" w:rsidP="0043639C">
      <w:pPr>
        <w:pStyle w:val="Default"/>
        <w:ind w:right="-360"/>
        <w:jc w:val="both"/>
        <w:rPr>
          <w:szCs w:val="22"/>
        </w:rPr>
      </w:pPr>
      <w:r w:rsidRPr="008D5849">
        <w:rPr>
          <w:szCs w:val="22"/>
        </w:rPr>
        <w:t xml:space="preserve">Page No. ___ </w:t>
      </w:r>
    </w:p>
    <w:p w14:paraId="711F546F" w14:textId="77777777" w:rsidR="009B0814" w:rsidRPr="008D5849" w:rsidRDefault="009B0814" w:rsidP="0043639C">
      <w:pPr>
        <w:pStyle w:val="Default"/>
        <w:ind w:right="-360"/>
        <w:jc w:val="both"/>
        <w:rPr>
          <w:szCs w:val="22"/>
        </w:rPr>
      </w:pPr>
      <w:r w:rsidRPr="008D5849">
        <w:rPr>
          <w:szCs w:val="22"/>
        </w:rPr>
        <w:t xml:space="preserve">Book No. ___ </w:t>
      </w:r>
    </w:p>
    <w:p w14:paraId="59F7088E" w14:textId="77777777" w:rsidR="009B0814" w:rsidRPr="008D5849" w:rsidRDefault="009B0814" w:rsidP="0043639C">
      <w:pPr>
        <w:spacing w:after="0"/>
        <w:ind w:right="-360"/>
        <w:rPr>
          <w:szCs w:val="22"/>
        </w:rPr>
      </w:pPr>
      <w:r w:rsidRPr="008D5849">
        <w:rPr>
          <w:szCs w:val="22"/>
        </w:rPr>
        <w:t>Series of ____.</w:t>
      </w:r>
    </w:p>
    <w:p w14:paraId="75100E84" w14:textId="77777777" w:rsidR="009B0814" w:rsidRPr="008D5849" w:rsidRDefault="009B0814" w:rsidP="0043639C">
      <w:pPr>
        <w:spacing w:after="0"/>
        <w:ind w:right="-360"/>
        <w:rPr>
          <w:color w:val="000000"/>
          <w:szCs w:val="22"/>
        </w:rPr>
      </w:pPr>
    </w:p>
    <w:p w14:paraId="0409E37B" w14:textId="77777777" w:rsidR="009B0814" w:rsidRPr="008D5849" w:rsidRDefault="009B0814" w:rsidP="0043639C">
      <w:pPr>
        <w:spacing w:after="0"/>
        <w:rPr>
          <w:color w:val="000000"/>
          <w:szCs w:val="22"/>
        </w:rPr>
      </w:pPr>
    </w:p>
    <w:p w14:paraId="0A688D2D" w14:textId="77777777" w:rsidR="009B0814" w:rsidRPr="008D5849" w:rsidRDefault="009B0814" w:rsidP="0043639C">
      <w:pPr>
        <w:spacing w:after="0"/>
        <w:rPr>
          <w:i/>
          <w:color w:val="000000"/>
          <w:szCs w:val="22"/>
        </w:rPr>
      </w:pPr>
      <w:r w:rsidRPr="008D5849">
        <w:rPr>
          <w:i/>
          <w:color w:val="000000"/>
          <w:szCs w:val="22"/>
        </w:rPr>
        <w:t xml:space="preserve"> Note: This must be dry-sealed.</w:t>
      </w:r>
    </w:p>
    <w:p w14:paraId="67FCA042" w14:textId="77777777" w:rsidR="009B0814" w:rsidRPr="008D5849" w:rsidRDefault="009B0814" w:rsidP="0043639C">
      <w:pPr>
        <w:tabs>
          <w:tab w:val="left" w:pos="3047"/>
        </w:tabs>
        <w:spacing w:after="0"/>
        <w:rPr>
          <w:szCs w:val="22"/>
        </w:rPr>
      </w:pPr>
    </w:p>
    <w:p w14:paraId="619CE48F" w14:textId="77777777" w:rsidR="009B0814" w:rsidRPr="008D5849" w:rsidRDefault="009B0814" w:rsidP="0043639C">
      <w:pPr>
        <w:tabs>
          <w:tab w:val="left" w:pos="3047"/>
        </w:tabs>
        <w:spacing w:after="0"/>
        <w:rPr>
          <w:szCs w:val="22"/>
        </w:rPr>
        <w:sectPr w:rsidR="009B0814" w:rsidRPr="008D5849" w:rsidSect="00A76B97">
          <w:pgSz w:w="11907" w:h="16839" w:code="9"/>
          <w:pgMar w:top="547" w:right="1440" w:bottom="547" w:left="1440" w:header="720" w:footer="720" w:gutter="0"/>
          <w:cols w:space="720"/>
          <w:docGrid w:linePitch="360"/>
        </w:sectPr>
      </w:pPr>
      <w:r w:rsidRPr="008D5849">
        <w:rPr>
          <w:szCs w:val="22"/>
        </w:rPr>
        <w:tab/>
      </w:r>
    </w:p>
    <w:p w14:paraId="1EAD6B49" w14:textId="77777777" w:rsidR="004F56F1" w:rsidRPr="00AE08D4" w:rsidRDefault="004F56F1" w:rsidP="004F56F1">
      <w:pPr>
        <w:spacing w:after="0"/>
        <w:jc w:val="center"/>
        <w:rPr>
          <w:rFonts w:ascii="Tahoma" w:eastAsia="Calibri" w:hAnsi="Tahoma" w:cs="Tahoma"/>
          <w:sz w:val="18"/>
          <w:szCs w:val="24"/>
        </w:rPr>
      </w:pPr>
      <w:r w:rsidRPr="00AE08D4">
        <w:rPr>
          <w:rFonts w:ascii="Tahoma" w:hAnsi="Tahoma" w:cs="Tahoma"/>
          <w:noProof/>
          <w:lang w:val="en-PH" w:eastAsia="en-PH"/>
        </w:rPr>
        <w:lastRenderedPageBreak/>
        <mc:AlternateContent>
          <mc:Choice Requires="wpg">
            <w:drawing>
              <wp:anchor distT="0" distB="0" distL="114300" distR="114300" simplePos="0" relativeHeight="251674624" behindDoc="0" locked="0" layoutInCell="1" allowOverlap="1" wp14:anchorId="0131D285" wp14:editId="6F65D922">
                <wp:simplePos x="0" y="0"/>
                <wp:positionH relativeFrom="margin">
                  <wp:align>center</wp:align>
                </wp:positionH>
                <wp:positionV relativeFrom="paragraph">
                  <wp:posOffset>-110490</wp:posOffset>
                </wp:positionV>
                <wp:extent cx="6229350" cy="946785"/>
                <wp:effectExtent l="0" t="0" r="0" b="5715"/>
                <wp:wrapNone/>
                <wp:docPr id="14" name="Group 14"/>
                <wp:cNvGraphicFramePr/>
                <a:graphic xmlns:a="http://schemas.openxmlformats.org/drawingml/2006/main">
                  <a:graphicData uri="http://schemas.microsoft.com/office/word/2010/wordprocessingGroup">
                    <wpg:wgp>
                      <wpg:cNvGrpSpPr/>
                      <wpg:grpSpPr>
                        <a:xfrm>
                          <a:off x="0" y="0"/>
                          <a:ext cx="6229350" cy="946785"/>
                          <a:chOff x="0" y="0"/>
                          <a:chExt cx="6229350" cy="947098"/>
                        </a:xfrm>
                      </wpg:grpSpPr>
                      <pic:pic xmlns:pic="http://schemas.openxmlformats.org/drawingml/2006/picture">
                        <pic:nvPicPr>
                          <pic:cNvPr id="27" name="Picture 2"/>
                          <pic:cNvPicPr>
                            <a:picLocks/>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32698"/>
                            <a:ext cx="914400" cy="914400"/>
                          </a:xfrm>
                          <a:prstGeom prst="rect">
                            <a:avLst/>
                          </a:prstGeom>
                          <a:noFill/>
                          <a:ln>
                            <a:noFill/>
                          </a:ln>
                        </pic:spPr>
                      </pic:pic>
                      <pic:pic xmlns:pic="http://schemas.openxmlformats.org/drawingml/2006/picture">
                        <pic:nvPicPr>
                          <pic:cNvPr id="28" name="Picture 28" descr="C:\Users\laputamr\AppData\Local\Packages\Microsoft.MicrosoftEdge_8wekyb3d8bbwe\TempState\Downloads\[PNG] bagong pilipinas.png"/>
                          <pic:cNvPicPr>
                            <a:picLocks/>
                          </pic:cNvPicPr>
                        </pic:nvPicPr>
                        <pic:blipFill rotWithShape="1">
                          <a:blip r:embed="rId10" cstate="print">
                            <a:extLst>
                              <a:ext uri="{28A0092B-C50C-407E-A947-70E740481C1C}">
                                <a14:useLocalDpi xmlns:a14="http://schemas.microsoft.com/office/drawing/2010/main" val="0"/>
                              </a:ext>
                            </a:extLst>
                          </a:blip>
                          <a:srcRect l="8071" t="9322" r="7227" b="9162"/>
                          <a:stretch/>
                        </pic:blipFill>
                        <pic:spPr bwMode="auto">
                          <a:xfrm>
                            <a:off x="5314950" y="0"/>
                            <a:ext cx="914400" cy="914400"/>
                          </a:xfrm>
                          <a:prstGeom prst="rect">
                            <a:avLst/>
                          </a:prstGeom>
                          <a:noFill/>
                          <a:ln>
                            <a:noFill/>
                          </a:ln>
                          <a:extLst>
                            <a:ext uri="{53640926-AAD7-44D8-BBD7-CCE9431645EC}">
                              <a14:shadowObscured xmlns:a14="http://schemas.microsoft.com/office/drawing/2010/main"/>
                            </a:ext>
                          </a:extLst>
                        </pic:spPr>
                      </pic:pic>
                    </wpg:wgp>
                  </a:graphicData>
                </a:graphic>
                <wp14:sizeRelV relativeFrom="margin">
                  <wp14:pctHeight>0</wp14:pctHeight>
                </wp14:sizeRelV>
              </wp:anchor>
            </w:drawing>
          </mc:Choice>
          <mc:Fallback>
            <w:pict>
              <v:group w14:anchorId="7FEBD69E" id="Group 14" o:spid="_x0000_s1026" style="position:absolute;margin-left:0;margin-top:-8.7pt;width:490.5pt;height:74.55pt;z-index:251674624;mso-position-horizontal:center;mso-position-horizontal-relative:margin;mso-height-relative:margin" coordsize="62293,94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">
                <v:shape id="Picture 2" o:spid="_x0000_s1027" type="#_x0000_t75" style="position:absolute;top:326;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">
                  <v:imagedata r:id="rId26" o:title=""/>
                  <v:path arrowok="t"/>
                  <o:lock v:ext="edit" aspectratio="f"/>
                </v:shape>
                <v:shape id="Picture 28" o:spid="_x0000_s1028" type="#_x0000_t75" style="position:absolute;left:53149;width:9144;height:9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">
                  <v:imagedata r:id="rId27" o:title="[PNG] bagong pilipinas" croptop="6109f" cropbottom="6004f" cropleft="5289f" cropright="4736f"/>
                  <v:path arrowok="t"/>
                  <o:lock v:ext="edit" aspectratio="f"/>
                </v:shape>
                <w10:wrap anchorx="margin"/>
              </v:group>
            </w:pict>
          </mc:Fallback>
        </mc:AlternateContent>
      </w:r>
      <w:r w:rsidRPr="00AE08D4">
        <w:rPr>
          <w:rFonts w:ascii="Tahoma" w:eastAsia="Calibri" w:hAnsi="Tahoma" w:cs="Tahoma"/>
          <w:sz w:val="18"/>
          <w:szCs w:val="24"/>
        </w:rPr>
        <w:t>Republic of the Philippines</w:t>
      </w:r>
    </w:p>
    <w:p w14:paraId="7DF989E3" w14:textId="77777777" w:rsidR="004F56F1" w:rsidRPr="00AE08D4" w:rsidRDefault="004F56F1" w:rsidP="004F56F1">
      <w:pPr>
        <w:spacing w:after="0"/>
        <w:jc w:val="center"/>
        <w:rPr>
          <w:rFonts w:ascii="Tahoma" w:eastAsia="Calibri" w:hAnsi="Tahoma" w:cs="Tahoma"/>
          <w:szCs w:val="24"/>
        </w:rPr>
      </w:pPr>
      <w:r w:rsidRPr="00AE08D4">
        <w:rPr>
          <w:rFonts w:ascii="Tahoma" w:eastAsia="Calibri" w:hAnsi="Tahoma" w:cs="Tahoma"/>
          <w:szCs w:val="24"/>
        </w:rPr>
        <w:t>DEPARTMENT OF PUBLIC WORKS AND HIGHWAYS</w:t>
      </w:r>
    </w:p>
    <w:p w14:paraId="692BB669" w14:textId="77777777" w:rsidR="004F56F1" w:rsidRPr="00AE08D4" w:rsidRDefault="004F56F1" w:rsidP="004F56F1">
      <w:pPr>
        <w:spacing w:after="0"/>
        <w:jc w:val="center"/>
        <w:rPr>
          <w:rFonts w:ascii="Tahoma" w:eastAsia="Calibri" w:hAnsi="Tahoma" w:cs="Tahoma"/>
          <w:b/>
          <w:szCs w:val="24"/>
        </w:rPr>
      </w:pPr>
      <w:r w:rsidRPr="00AE08D4">
        <w:rPr>
          <w:rFonts w:ascii="Tahoma" w:eastAsia="Calibri" w:hAnsi="Tahoma" w:cs="Tahoma"/>
          <w:b/>
          <w:szCs w:val="24"/>
        </w:rPr>
        <w:t>LAS PIÑAS – MUNTINLUPA DISTRICT ENGINEERING OFFICE</w:t>
      </w:r>
    </w:p>
    <w:p w14:paraId="4D01B82E" w14:textId="77777777" w:rsidR="004F56F1" w:rsidRPr="00F754B2" w:rsidRDefault="004F56F1" w:rsidP="004F56F1">
      <w:pPr>
        <w:spacing w:after="0"/>
        <w:jc w:val="center"/>
        <w:rPr>
          <w:rFonts w:eastAsia="Calibri"/>
          <w:sz w:val="18"/>
          <w:szCs w:val="24"/>
        </w:rPr>
      </w:pPr>
      <w:r w:rsidRPr="00AE08D4">
        <w:rPr>
          <w:rFonts w:ascii="Tahoma" w:eastAsia="Calibri" w:hAnsi="Tahoma" w:cs="Tahoma"/>
          <w:sz w:val="18"/>
          <w:szCs w:val="24"/>
        </w:rPr>
        <w:t>2</w:t>
      </w:r>
      <w:r w:rsidRPr="00AE08D4">
        <w:rPr>
          <w:rFonts w:ascii="Tahoma" w:eastAsia="Calibri" w:hAnsi="Tahoma" w:cs="Tahoma"/>
          <w:sz w:val="18"/>
          <w:szCs w:val="24"/>
          <w:vertAlign w:val="superscript"/>
        </w:rPr>
        <w:t>nd</w:t>
      </w:r>
      <w:r w:rsidRPr="00AE08D4">
        <w:rPr>
          <w:rFonts w:ascii="Tahoma" w:eastAsia="Calibri" w:hAnsi="Tahoma" w:cs="Tahoma"/>
          <w:sz w:val="18"/>
          <w:szCs w:val="24"/>
        </w:rPr>
        <w:t xml:space="preserve"> Street, Port Area, Manila</w:t>
      </w:r>
    </w:p>
    <w:p w14:paraId="560394FA" w14:textId="77777777" w:rsidR="004F56F1" w:rsidRPr="00F754B2" w:rsidRDefault="004F56F1" w:rsidP="004F56F1">
      <w:pPr>
        <w:spacing w:after="0"/>
        <w:jc w:val="center"/>
        <w:rPr>
          <w:b/>
          <w:sz w:val="28"/>
          <w:szCs w:val="28"/>
        </w:rPr>
      </w:pPr>
    </w:p>
    <w:p w14:paraId="6277139C" w14:textId="77777777" w:rsidR="004F56F1" w:rsidRPr="00F754B2" w:rsidRDefault="004F56F1" w:rsidP="004F56F1">
      <w:pPr>
        <w:spacing w:after="0"/>
        <w:jc w:val="center"/>
        <w:rPr>
          <w:b/>
          <w:sz w:val="28"/>
          <w:szCs w:val="28"/>
        </w:rPr>
      </w:pPr>
      <w:r w:rsidRPr="00F754B2">
        <w:rPr>
          <w:b/>
          <w:sz w:val="28"/>
          <w:szCs w:val="28"/>
        </w:rPr>
        <w:t>Omnibus Sworn Statement (Revised)</w:t>
      </w:r>
    </w:p>
    <w:p w14:paraId="0D382AE1" w14:textId="77777777" w:rsidR="004F56F1" w:rsidRPr="00F754B2" w:rsidRDefault="004F56F1" w:rsidP="004F56F1">
      <w:pPr>
        <w:spacing w:after="0"/>
        <w:jc w:val="center"/>
        <w:rPr>
          <w:b/>
          <w:i/>
          <w:sz w:val="20"/>
        </w:rPr>
      </w:pPr>
      <w:r w:rsidRPr="00F754B2">
        <w:rPr>
          <w:b/>
          <w:i/>
          <w:sz w:val="20"/>
        </w:rPr>
        <w:t>[shall be submitted with the Bid]</w:t>
      </w:r>
    </w:p>
    <w:p w14:paraId="3ED1C019" w14:textId="77777777" w:rsidR="004F56F1" w:rsidRPr="00F754B2" w:rsidRDefault="004F56F1" w:rsidP="004F56F1">
      <w:pPr>
        <w:spacing w:after="0"/>
      </w:pPr>
      <w:r w:rsidRPr="00F754B2">
        <w:t>_________________________________________________________________________</w:t>
      </w:r>
    </w:p>
    <w:p w14:paraId="0FC34811" w14:textId="77777777" w:rsidR="004F56F1" w:rsidRPr="00F754B2" w:rsidRDefault="004F56F1" w:rsidP="004F56F1">
      <w:pPr>
        <w:spacing w:after="0"/>
      </w:pPr>
    </w:p>
    <w:p w14:paraId="51B06481" w14:textId="77777777" w:rsidR="004F56F1" w:rsidRPr="00F754B2" w:rsidRDefault="004F56F1" w:rsidP="004F56F1">
      <w:pPr>
        <w:spacing w:after="0"/>
      </w:pPr>
      <w:r w:rsidRPr="00F754B2">
        <w:t>REPUBLIC OF THE PHILIPPINES )</w:t>
      </w:r>
    </w:p>
    <w:p w14:paraId="770C88C5" w14:textId="77777777" w:rsidR="004F56F1" w:rsidRPr="00F754B2" w:rsidRDefault="004F56F1" w:rsidP="004F56F1">
      <w:pPr>
        <w:spacing w:after="0"/>
      </w:pPr>
      <w:r w:rsidRPr="00F754B2">
        <w:t>CITY/MUNICIPALITY OF ______  ) S.S.</w:t>
      </w:r>
    </w:p>
    <w:p w14:paraId="1C8B3FD6" w14:textId="77777777" w:rsidR="004F56F1" w:rsidRDefault="004F56F1" w:rsidP="004F56F1">
      <w:pPr>
        <w:spacing w:before="240" w:after="0"/>
        <w:jc w:val="center"/>
        <w:rPr>
          <w:szCs w:val="24"/>
        </w:rPr>
      </w:pPr>
      <w:r w:rsidRPr="00F754B2">
        <w:rPr>
          <w:szCs w:val="24"/>
        </w:rPr>
        <w:t xml:space="preserve"> </w:t>
      </w:r>
    </w:p>
    <w:p w14:paraId="10AD13D7" w14:textId="77777777" w:rsidR="004F56F1" w:rsidRDefault="004F56F1" w:rsidP="004F56F1">
      <w:pPr>
        <w:spacing w:after="0"/>
        <w:jc w:val="center"/>
        <w:rPr>
          <w:szCs w:val="24"/>
        </w:rPr>
      </w:pPr>
      <w:r w:rsidRPr="00F754B2">
        <w:rPr>
          <w:b/>
          <w:szCs w:val="24"/>
        </w:rPr>
        <w:t>AFFIDAVIT</w:t>
      </w:r>
    </w:p>
    <w:p w14:paraId="4CCD8F4F" w14:textId="77777777" w:rsidR="004F56F1" w:rsidRDefault="004F56F1" w:rsidP="004F56F1">
      <w:pPr>
        <w:spacing w:after="0"/>
        <w:jc w:val="center"/>
        <w:rPr>
          <w:szCs w:val="24"/>
        </w:rPr>
      </w:pPr>
    </w:p>
    <w:p w14:paraId="77B9916B" w14:textId="6CEFF66C" w:rsidR="004F56F1" w:rsidRPr="00F754B2" w:rsidRDefault="004F56F1" w:rsidP="004F56F1">
      <w:pPr>
        <w:spacing w:after="0"/>
      </w:pPr>
      <w:r w:rsidRPr="00F754B2">
        <w:t>I,</w:t>
      </w:r>
      <w:r w:rsidRPr="00F754B2">
        <w:rPr>
          <w:b/>
        </w:rPr>
        <w:t xml:space="preserve"> </w:t>
      </w:r>
      <w:r w:rsidRPr="00F754B2">
        <w:t xml:space="preserve"> [Name of Affiant], of legal age, [Civil Status], [Nationality], and residing at [Address of Affiant], after having been duly sworn in accordance with law, do hereby depose and state that:</w:t>
      </w:r>
    </w:p>
    <w:p w14:paraId="250CA96A" w14:textId="77777777" w:rsidR="004F56F1" w:rsidRPr="00F754B2" w:rsidRDefault="004F56F1" w:rsidP="004F56F1"/>
    <w:p w14:paraId="71CBFE94" w14:textId="77777777" w:rsidR="004F56F1" w:rsidRPr="00F754B2" w:rsidRDefault="004F56F1" w:rsidP="004F56F1">
      <w:pPr>
        <w:widowControl w:val="0"/>
        <w:numPr>
          <w:ilvl w:val="0"/>
          <w:numId w:val="85"/>
        </w:numPr>
        <w:overflowPunct/>
        <w:adjustRightInd/>
        <w:spacing w:after="0" w:line="240" w:lineRule="auto"/>
        <w:ind w:left="360"/>
        <w:textAlignment w:val="auto"/>
        <w:rPr>
          <w:i/>
        </w:rPr>
      </w:pPr>
      <w:r w:rsidRPr="00F754B2">
        <w:rPr>
          <w:i/>
        </w:rPr>
        <w:t>[Select one, delete the other:]</w:t>
      </w:r>
    </w:p>
    <w:p w14:paraId="39F26103" w14:textId="77777777" w:rsidR="004F56F1" w:rsidRPr="00F754B2" w:rsidRDefault="004F56F1" w:rsidP="004F56F1">
      <w:pPr>
        <w:spacing w:before="240"/>
        <w:ind w:left="360"/>
      </w:pPr>
      <w:r w:rsidRPr="00F754B2">
        <w:rPr>
          <w:i/>
        </w:rPr>
        <w:t>[If a sole proprietorship:]</w:t>
      </w:r>
      <w:r w:rsidRPr="00F754B2">
        <w:t xml:space="preserve"> I am the sole proprietor or authorized representative of [Name of Bidder] with office address at [address of Bidder];</w:t>
      </w:r>
    </w:p>
    <w:p w14:paraId="228083A3" w14:textId="77777777" w:rsidR="004F56F1" w:rsidRPr="00F754B2" w:rsidRDefault="004F56F1" w:rsidP="004F56F1">
      <w:pPr>
        <w:spacing w:before="240"/>
        <w:ind w:left="360"/>
      </w:pPr>
      <w:r w:rsidRPr="00F754B2">
        <w:rPr>
          <w:i/>
        </w:rPr>
        <w:t xml:space="preserve">[If a partnership, corporation, cooperative, or joint venture:] </w:t>
      </w:r>
      <w:r w:rsidRPr="00F754B2">
        <w:t>I am the duly authorized and designated representative of [Name of Bidder] with office address at [address of Bidder];</w:t>
      </w:r>
    </w:p>
    <w:p w14:paraId="320CCFED" w14:textId="77777777" w:rsidR="004F56F1" w:rsidRPr="00F754B2" w:rsidRDefault="004F56F1" w:rsidP="004F56F1">
      <w:pPr>
        <w:widowControl w:val="0"/>
        <w:numPr>
          <w:ilvl w:val="0"/>
          <w:numId w:val="89"/>
        </w:numPr>
        <w:overflowPunct/>
        <w:adjustRightInd/>
        <w:spacing w:after="0" w:line="240" w:lineRule="auto"/>
        <w:ind w:left="360"/>
        <w:textAlignment w:val="auto"/>
        <w:rPr>
          <w:i/>
        </w:rPr>
      </w:pPr>
      <w:r w:rsidRPr="00F754B2">
        <w:rPr>
          <w:i/>
        </w:rPr>
        <w:t>[Select one, delete the other:]</w:t>
      </w:r>
    </w:p>
    <w:p w14:paraId="30918C38" w14:textId="77777777" w:rsidR="004F56F1" w:rsidRPr="00F754B2" w:rsidRDefault="004F56F1" w:rsidP="004F56F1">
      <w:pPr>
        <w:spacing w:before="240"/>
        <w:ind w:left="360"/>
      </w:pPr>
      <w:r w:rsidRPr="00F754B2">
        <w:rPr>
          <w:i/>
        </w:rPr>
        <w:t xml:space="preserve">[If a sole proprietorship:] </w:t>
      </w:r>
      <w:r w:rsidRPr="00F754B2">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FDC7A34" w14:textId="42892BC2" w:rsidR="004F56F1" w:rsidRPr="00F754B2" w:rsidRDefault="004F56F1" w:rsidP="004F56F1">
      <w:pPr>
        <w:spacing w:before="240"/>
        <w:ind w:left="360"/>
      </w:pPr>
      <w:r w:rsidRPr="00F754B2">
        <w:rPr>
          <w:i/>
        </w:rPr>
        <w:t xml:space="preserve">[If a partnership, corporation, cooperative, or joint venture:] </w:t>
      </w:r>
      <w:r w:rsidRPr="00F754B2">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4CE73263" w14:textId="02BC8452" w:rsidR="004F56F1" w:rsidRPr="00F754B2" w:rsidRDefault="004F56F1" w:rsidP="004F56F1">
      <w:pPr>
        <w:widowControl w:val="0"/>
        <w:numPr>
          <w:ilvl w:val="0"/>
          <w:numId w:val="90"/>
        </w:numPr>
        <w:overflowPunct/>
        <w:adjustRightInd/>
        <w:spacing w:after="0" w:line="240" w:lineRule="auto"/>
        <w:ind w:left="360"/>
        <w:textAlignment w:val="auto"/>
      </w:pPr>
      <w:r w:rsidRPr="00F754B2">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F754B2">
        <w:rPr>
          <w:b/>
          <w:u w:val="single"/>
        </w:rPr>
        <w:t>by itself or by relation, membership, association, affiliation, or controlling interest with another blacklisted person or entity as defined and provided for in the Uniform Guidelines on Blacklisting;</w:t>
      </w:r>
    </w:p>
    <w:p w14:paraId="5C84EC16" w14:textId="77777777" w:rsidR="004F56F1" w:rsidRPr="00F754B2" w:rsidRDefault="004F56F1" w:rsidP="004F56F1">
      <w:pPr>
        <w:widowControl w:val="0"/>
        <w:numPr>
          <w:ilvl w:val="0"/>
          <w:numId w:val="86"/>
        </w:numPr>
        <w:overflowPunct/>
        <w:adjustRightInd/>
        <w:spacing w:after="0" w:line="240" w:lineRule="auto"/>
        <w:ind w:left="360"/>
        <w:textAlignment w:val="auto"/>
      </w:pPr>
      <w:r w:rsidRPr="00F754B2">
        <w:lastRenderedPageBreak/>
        <w:t>Each of the documents submitted in satisfaction of the bidding requirements is an authentic copy of the original, complete, and all statements and information provided therein are true and correct;</w:t>
      </w:r>
    </w:p>
    <w:p w14:paraId="7261E5F3" w14:textId="77777777" w:rsidR="004F56F1" w:rsidRPr="00F754B2" w:rsidRDefault="004F56F1" w:rsidP="004F56F1">
      <w:pPr>
        <w:ind w:left="360"/>
      </w:pPr>
      <w:r w:rsidRPr="00F754B2">
        <w:t xml:space="preserve"> </w:t>
      </w:r>
    </w:p>
    <w:p w14:paraId="30BF92F0" w14:textId="77777777" w:rsidR="004F56F1" w:rsidRPr="00F754B2" w:rsidRDefault="004F56F1" w:rsidP="004F56F1">
      <w:pPr>
        <w:widowControl w:val="0"/>
        <w:numPr>
          <w:ilvl w:val="0"/>
          <w:numId w:val="91"/>
        </w:numPr>
        <w:overflowPunct/>
        <w:adjustRightInd/>
        <w:spacing w:after="0" w:line="240" w:lineRule="auto"/>
        <w:ind w:left="360"/>
        <w:textAlignment w:val="auto"/>
      </w:pPr>
      <w:r w:rsidRPr="00F754B2">
        <w:t>[Name of Bidder] is authorizing the Head of the Procuring Entity or its duly authorized representative(s) to verify all the documents submitted;</w:t>
      </w:r>
    </w:p>
    <w:p w14:paraId="4074DE2C" w14:textId="77777777" w:rsidR="004F56F1" w:rsidRPr="00F754B2" w:rsidRDefault="004F56F1" w:rsidP="004F56F1">
      <w:pPr>
        <w:rPr>
          <w:b/>
          <w:u w:val="single"/>
        </w:rPr>
      </w:pPr>
    </w:p>
    <w:p w14:paraId="5E7C27C8" w14:textId="77777777" w:rsidR="004F56F1" w:rsidRPr="00F754B2" w:rsidRDefault="004F56F1" w:rsidP="004F56F1">
      <w:pPr>
        <w:widowControl w:val="0"/>
        <w:numPr>
          <w:ilvl w:val="0"/>
          <w:numId w:val="83"/>
        </w:numPr>
        <w:overflowPunct/>
        <w:adjustRightInd/>
        <w:spacing w:after="0" w:line="240" w:lineRule="auto"/>
        <w:ind w:left="360"/>
        <w:textAlignment w:val="auto"/>
        <w:rPr>
          <w:i/>
        </w:rPr>
      </w:pPr>
      <w:r w:rsidRPr="00F754B2">
        <w:rPr>
          <w:i/>
        </w:rPr>
        <w:t>[Select one, delete the rest:]</w:t>
      </w:r>
    </w:p>
    <w:p w14:paraId="5C0F0FC7" w14:textId="77777777" w:rsidR="004F56F1" w:rsidRPr="00337026" w:rsidRDefault="004F56F1" w:rsidP="004F56F1">
      <w:pPr>
        <w:spacing w:before="240"/>
        <w:ind w:left="360"/>
        <w:rPr>
          <w:i/>
        </w:rPr>
      </w:pPr>
      <w:r w:rsidRPr="00F754B2">
        <w:rPr>
          <w:i/>
        </w:rPr>
        <w:t xml:space="preserve">[If a sole </w:t>
      </w:r>
      <w:r w:rsidRPr="00337026">
        <w:rPr>
          <w:i/>
        </w:rPr>
        <w:t>proprietorship:]</w:t>
      </w:r>
      <w:r w:rsidRPr="00337026">
        <w:t xml:space="preserve"> The owner or sole proprietor is not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48DD2341" w14:textId="77777777" w:rsidR="004F56F1" w:rsidRPr="00337026" w:rsidRDefault="004F56F1" w:rsidP="004F56F1">
      <w:pPr>
        <w:spacing w:before="240"/>
        <w:ind w:left="360"/>
      </w:pPr>
      <w:r w:rsidRPr="00337026">
        <w:rPr>
          <w:i/>
        </w:rPr>
        <w:t>[If a partnership or cooperative:]</w:t>
      </w:r>
      <w:r w:rsidRPr="00337026">
        <w:t xml:space="preserve"> None of the officers and members of </w:t>
      </w:r>
      <w:r w:rsidRPr="00337026">
        <w:rPr>
          <w:i/>
        </w:rPr>
        <w:t xml:space="preserve">[Name of Bidder] </w:t>
      </w:r>
      <w:r w:rsidRPr="00337026">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669E45E9" w14:textId="77777777" w:rsidR="004F56F1" w:rsidRPr="00F754B2" w:rsidRDefault="004F56F1" w:rsidP="004F56F1">
      <w:pPr>
        <w:spacing w:before="240"/>
        <w:ind w:left="360"/>
      </w:pPr>
      <w:r w:rsidRPr="00337026">
        <w:rPr>
          <w:i/>
        </w:rPr>
        <w:t>[If a corporation or joint venture:]</w:t>
      </w:r>
      <w:r w:rsidRPr="00337026">
        <w:t xml:space="preserve"> None of the officers, directors, and controlling stockholders of </w:t>
      </w:r>
      <w:r w:rsidRPr="00337026">
        <w:rPr>
          <w:i/>
        </w:rPr>
        <w:t xml:space="preserve">[Name of Bidder] </w:t>
      </w:r>
      <w:r w:rsidRPr="00337026">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93CA26A" w14:textId="77777777" w:rsidR="004F56F1" w:rsidRPr="00F754B2" w:rsidRDefault="004F56F1" w:rsidP="004F56F1">
      <w:pPr>
        <w:widowControl w:val="0"/>
        <w:numPr>
          <w:ilvl w:val="0"/>
          <w:numId w:val="88"/>
        </w:numPr>
        <w:overflowPunct/>
        <w:adjustRightInd/>
        <w:spacing w:after="0" w:line="240" w:lineRule="auto"/>
        <w:ind w:left="360"/>
        <w:textAlignment w:val="auto"/>
      </w:pPr>
      <w:r w:rsidRPr="00F754B2">
        <w:rPr>
          <w:i/>
        </w:rPr>
        <w:t xml:space="preserve">[Name of Bidder] </w:t>
      </w:r>
      <w:r w:rsidRPr="00F754B2">
        <w:t>complies with existing labor laws and standards; and</w:t>
      </w:r>
    </w:p>
    <w:p w14:paraId="262FACC1" w14:textId="77777777" w:rsidR="004F56F1" w:rsidRPr="00F754B2" w:rsidRDefault="004F56F1" w:rsidP="004F56F1">
      <w:pPr>
        <w:ind w:left="360"/>
      </w:pPr>
      <w:r w:rsidRPr="00F754B2">
        <w:t xml:space="preserve"> </w:t>
      </w:r>
    </w:p>
    <w:p w14:paraId="0E031F7D" w14:textId="77777777" w:rsidR="004F56F1" w:rsidRPr="00F754B2" w:rsidRDefault="004F56F1" w:rsidP="004F56F1">
      <w:pPr>
        <w:widowControl w:val="0"/>
        <w:numPr>
          <w:ilvl w:val="0"/>
          <w:numId w:val="87"/>
        </w:numPr>
        <w:overflowPunct/>
        <w:adjustRightInd/>
        <w:spacing w:after="0" w:line="240" w:lineRule="auto"/>
        <w:ind w:left="360"/>
        <w:textAlignment w:val="auto"/>
      </w:pPr>
      <w:r w:rsidRPr="00F754B2">
        <w:rPr>
          <w:i/>
        </w:rPr>
        <w:t>[Name of Bidder]</w:t>
      </w:r>
      <w:r w:rsidRPr="00F754B2">
        <w:t xml:space="preserve"> is aware of and has undertaken the responsibilities as a Bidder in compliance with the Philippine Bidding Documents, which includes:</w:t>
      </w:r>
    </w:p>
    <w:p w14:paraId="109A33C0" w14:textId="77777777" w:rsidR="004F56F1" w:rsidRPr="00F754B2" w:rsidRDefault="004F56F1" w:rsidP="004F56F1">
      <w:pPr>
        <w:widowControl w:val="0"/>
        <w:numPr>
          <w:ilvl w:val="1"/>
          <w:numId w:val="87"/>
        </w:numPr>
        <w:overflowPunct/>
        <w:adjustRightInd/>
        <w:spacing w:after="0" w:line="240" w:lineRule="auto"/>
        <w:ind w:left="810" w:hanging="450"/>
        <w:textAlignment w:val="auto"/>
      </w:pPr>
      <w:r w:rsidRPr="00F754B2">
        <w:t>Carefully examining all of the Bidding Documents;</w:t>
      </w:r>
    </w:p>
    <w:p w14:paraId="06C00819" w14:textId="77777777" w:rsidR="004F56F1" w:rsidRPr="00F754B2" w:rsidRDefault="004F56F1" w:rsidP="004F56F1">
      <w:pPr>
        <w:widowControl w:val="0"/>
        <w:numPr>
          <w:ilvl w:val="1"/>
          <w:numId w:val="87"/>
        </w:numPr>
        <w:overflowPunct/>
        <w:adjustRightInd/>
        <w:spacing w:after="0" w:line="240" w:lineRule="auto"/>
        <w:ind w:left="810" w:hanging="450"/>
        <w:textAlignment w:val="auto"/>
      </w:pPr>
      <w:r w:rsidRPr="00F754B2">
        <w:t>Acknowledging all conditions, local or otherwise, affecting the implementation of the Contract;</w:t>
      </w:r>
    </w:p>
    <w:p w14:paraId="1003552B" w14:textId="77777777" w:rsidR="004F56F1" w:rsidRPr="00F754B2" w:rsidRDefault="004F56F1" w:rsidP="004F56F1">
      <w:pPr>
        <w:widowControl w:val="0"/>
        <w:numPr>
          <w:ilvl w:val="1"/>
          <w:numId w:val="87"/>
        </w:numPr>
        <w:overflowPunct/>
        <w:adjustRightInd/>
        <w:spacing w:after="0" w:line="240" w:lineRule="auto"/>
        <w:ind w:left="810" w:hanging="450"/>
        <w:textAlignment w:val="auto"/>
      </w:pPr>
      <w:r w:rsidRPr="00F754B2">
        <w:t>Making an estimate of the facilities available and needed for the contract to be bid, if any; and</w:t>
      </w:r>
    </w:p>
    <w:p w14:paraId="6AE6FAEE" w14:textId="77777777" w:rsidR="004F56F1" w:rsidRPr="00F754B2" w:rsidRDefault="004F56F1" w:rsidP="004F56F1">
      <w:pPr>
        <w:widowControl w:val="0"/>
        <w:numPr>
          <w:ilvl w:val="1"/>
          <w:numId w:val="87"/>
        </w:numPr>
        <w:overflowPunct/>
        <w:adjustRightInd/>
        <w:spacing w:after="0" w:line="240" w:lineRule="auto"/>
        <w:ind w:left="810" w:hanging="450"/>
        <w:textAlignment w:val="auto"/>
      </w:pPr>
      <w:r w:rsidRPr="00F754B2">
        <w:t xml:space="preserve">Inquiring or securing Supplemental/Bid Bulletin(s) issued for the </w:t>
      </w:r>
      <w:r w:rsidRPr="00F754B2">
        <w:rPr>
          <w:i/>
        </w:rPr>
        <w:t>[Name of the Project]</w:t>
      </w:r>
      <w:r w:rsidRPr="00F754B2">
        <w:t>.</w:t>
      </w:r>
    </w:p>
    <w:p w14:paraId="3A357206" w14:textId="77777777" w:rsidR="004F56F1" w:rsidRPr="00F754B2" w:rsidRDefault="004F56F1" w:rsidP="004F56F1">
      <w:pPr>
        <w:ind w:left="360"/>
      </w:pPr>
      <w:r w:rsidRPr="00F754B2">
        <w:t xml:space="preserve"> </w:t>
      </w:r>
    </w:p>
    <w:p w14:paraId="2F6429DF" w14:textId="77777777" w:rsidR="004F56F1" w:rsidRPr="00F754B2" w:rsidRDefault="004F56F1" w:rsidP="004F56F1">
      <w:pPr>
        <w:widowControl w:val="0"/>
        <w:numPr>
          <w:ilvl w:val="0"/>
          <w:numId w:val="84"/>
        </w:numPr>
        <w:overflowPunct/>
        <w:adjustRightInd/>
        <w:spacing w:after="0" w:line="240" w:lineRule="auto"/>
        <w:ind w:left="360"/>
        <w:textAlignment w:val="auto"/>
      </w:pPr>
      <w:r w:rsidRPr="00F754B2">
        <w:rPr>
          <w:i/>
        </w:rPr>
        <w:t>[Name of Bidder]</w:t>
      </w:r>
      <w:r w:rsidRPr="00F754B2">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0A713C0" w14:textId="77777777" w:rsidR="004F56F1" w:rsidRPr="00F754B2" w:rsidRDefault="004F56F1" w:rsidP="004F56F1">
      <w:pPr>
        <w:ind w:left="720"/>
      </w:pPr>
    </w:p>
    <w:p w14:paraId="14AD6805" w14:textId="77777777" w:rsidR="004F56F1" w:rsidRPr="00F754B2" w:rsidRDefault="004F56F1" w:rsidP="004F56F1">
      <w:pPr>
        <w:widowControl w:val="0"/>
        <w:numPr>
          <w:ilvl w:val="0"/>
          <w:numId w:val="84"/>
        </w:numPr>
        <w:overflowPunct/>
        <w:adjustRightInd/>
        <w:spacing w:after="0" w:line="240" w:lineRule="auto"/>
        <w:ind w:left="360"/>
        <w:textAlignment w:val="auto"/>
        <w:rPr>
          <w:b/>
        </w:rPr>
      </w:pPr>
      <w:r w:rsidRPr="00F754B2">
        <w:rPr>
          <w:b/>
          <w:u w:val="single"/>
        </w:rPr>
        <w:lastRenderedPageBreak/>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5B7C554A" w14:textId="77777777" w:rsidR="004F56F1" w:rsidRPr="00F754B2" w:rsidRDefault="004F56F1" w:rsidP="004F56F1">
      <w:pPr>
        <w:spacing w:before="240"/>
      </w:pPr>
      <w:r w:rsidRPr="00F754B2">
        <w:rPr>
          <w:b/>
        </w:rPr>
        <w:t>IN WITNESS WHEREOF</w:t>
      </w:r>
      <w:r w:rsidRPr="00F754B2">
        <w:t>, I have hereunto set my hand this __ day of ___, 20__ at ____________, Philippines.</w:t>
      </w:r>
    </w:p>
    <w:p w14:paraId="4BE0F10B" w14:textId="77777777" w:rsidR="004F56F1" w:rsidRPr="00F754B2" w:rsidRDefault="004F56F1" w:rsidP="004F56F1">
      <w:pPr>
        <w:spacing w:before="240"/>
        <w:ind w:left="3960"/>
        <w:jc w:val="center"/>
        <w:rPr>
          <w:i/>
        </w:rPr>
      </w:pPr>
      <w:r w:rsidRPr="00F754B2">
        <w:rPr>
          <w:i/>
        </w:rPr>
        <w:t>[Insert NAME OF BIDDER OR ITS AUTHORIZED REPRESENTATIVE]</w:t>
      </w:r>
    </w:p>
    <w:p w14:paraId="0F8C01D3" w14:textId="77777777" w:rsidR="004F56F1" w:rsidRPr="00F754B2" w:rsidRDefault="004F56F1" w:rsidP="004F56F1">
      <w:pPr>
        <w:ind w:left="4770"/>
        <w:rPr>
          <w:i/>
        </w:rPr>
      </w:pPr>
      <w:r w:rsidRPr="00F754B2">
        <w:rPr>
          <w:i/>
        </w:rPr>
        <w:t>[Insert signatory’s legal capacity]</w:t>
      </w:r>
    </w:p>
    <w:p w14:paraId="092EB26E" w14:textId="77777777" w:rsidR="004F56F1" w:rsidRPr="00F754B2" w:rsidRDefault="004F56F1" w:rsidP="004F56F1">
      <w:pPr>
        <w:ind w:left="4770"/>
      </w:pPr>
      <w:r w:rsidRPr="00F754B2">
        <w:t xml:space="preserve">                      Affiant</w:t>
      </w:r>
    </w:p>
    <w:p w14:paraId="5F7FD0F8" w14:textId="77777777" w:rsidR="004F56F1" w:rsidRPr="00F754B2" w:rsidRDefault="004F56F1" w:rsidP="004F56F1">
      <w:pPr>
        <w:jc w:val="center"/>
        <w:rPr>
          <w:b/>
        </w:rPr>
      </w:pPr>
    </w:p>
    <w:p w14:paraId="45809DF9" w14:textId="77777777" w:rsidR="004F56F1" w:rsidRPr="00F754B2" w:rsidRDefault="004F56F1" w:rsidP="004F56F1">
      <w:pPr>
        <w:jc w:val="center"/>
        <w:rPr>
          <w:b/>
        </w:rPr>
      </w:pPr>
    </w:p>
    <w:p w14:paraId="7239382A" w14:textId="77777777" w:rsidR="004F56F1" w:rsidRPr="00F754B2" w:rsidRDefault="004F56F1" w:rsidP="004F56F1">
      <w:pPr>
        <w:jc w:val="center"/>
        <w:rPr>
          <w:b/>
          <w:i/>
        </w:rPr>
      </w:pPr>
      <w:r w:rsidRPr="00F754B2">
        <w:rPr>
          <w:b/>
          <w:i/>
          <w:u w:val="single"/>
        </w:rPr>
        <w:t>[Jurat]</w:t>
      </w:r>
    </w:p>
    <w:p w14:paraId="182C93E1" w14:textId="77777777" w:rsidR="004F56F1" w:rsidRPr="00F754B2" w:rsidRDefault="004F56F1" w:rsidP="004F56F1">
      <w:pPr>
        <w:jc w:val="center"/>
      </w:pPr>
      <w:r w:rsidRPr="00F754B2">
        <w:rPr>
          <w:i/>
        </w:rPr>
        <w:t>[Format shall be based on the latest Rules on Notarial Practice]</w:t>
      </w:r>
    </w:p>
    <w:p w14:paraId="2E18DF85" w14:textId="77777777" w:rsidR="009B0814" w:rsidRPr="008D5849" w:rsidRDefault="009B0814" w:rsidP="0043639C">
      <w:pPr>
        <w:spacing w:after="0"/>
        <w:rPr>
          <w:szCs w:val="22"/>
        </w:rPr>
      </w:pPr>
    </w:p>
    <w:p w14:paraId="0B43C2D8" w14:textId="77777777" w:rsidR="009B0814" w:rsidRPr="008D5849" w:rsidRDefault="009B0814" w:rsidP="0043639C">
      <w:pPr>
        <w:spacing w:after="0"/>
        <w:rPr>
          <w:szCs w:val="22"/>
        </w:rPr>
      </w:pPr>
    </w:p>
    <w:p w14:paraId="41967D8F" w14:textId="74932815" w:rsidR="009B0814" w:rsidRDefault="009B0814" w:rsidP="0043639C">
      <w:pPr>
        <w:spacing w:after="0"/>
        <w:rPr>
          <w:szCs w:val="22"/>
        </w:rPr>
      </w:pPr>
    </w:p>
    <w:p w14:paraId="4C75AA9C" w14:textId="6388F5AD" w:rsidR="004F56F1" w:rsidRDefault="004F56F1" w:rsidP="0043639C">
      <w:pPr>
        <w:spacing w:after="0"/>
        <w:rPr>
          <w:szCs w:val="22"/>
        </w:rPr>
      </w:pPr>
    </w:p>
    <w:p w14:paraId="1845E177" w14:textId="5283B02F" w:rsidR="004F56F1" w:rsidRDefault="004F56F1" w:rsidP="0043639C">
      <w:pPr>
        <w:spacing w:after="0"/>
        <w:rPr>
          <w:szCs w:val="22"/>
        </w:rPr>
      </w:pPr>
    </w:p>
    <w:p w14:paraId="210ADC55" w14:textId="5D97B9FD" w:rsidR="004F56F1" w:rsidRDefault="004F56F1" w:rsidP="0043639C">
      <w:pPr>
        <w:spacing w:after="0"/>
        <w:rPr>
          <w:szCs w:val="22"/>
        </w:rPr>
      </w:pPr>
    </w:p>
    <w:p w14:paraId="20C6F993" w14:textId="7CD2EC27" w:rsidR="004F56F1" w:rsidRDefault="004F56F1" w:rsidP="0043639C">
      <w:pPr>
        <w:spacing w:after="0"/>
        <w:rPr>
          <w:szCs w:val="22"/>
        </w:rPr>
      </w:pPr>
    </w:p>
    <w:p w14:paraId="42BA9C8A" w14:textId="36EA61EE" w:rsidR="004F56F1" w:rsidRDefault="004F56F1" w:rsidP="0043639C">
      <w:pPr>
        <w:spacing w:after="0"/>
        <w:rPr>
          <w:szCs w:val="22"/>
        </w:rPr>
      </w:pPr>
    </w:p>
    <w:p w14:paraId="58BBB709" w14:textId="714107EA" w:rsidR="004F56F1" w:rsidRDefault="004F56F1" w:rsidP="0043639C">
      <w:pPr>
        <w:spacing w:after="0"/>
        <w:rPr>
          <w:szCs w:val="22"/>
        </w:rPr>
      </w:pPr>
    </w:p>
    <w:p w14:paraId="66D9959D" w14:textId="7E3807A0" w:rsidR="004F56F1" w:rsidRDefault="004F56F1" w:rsidP="0043639C">
      <w:pPr>
        <w:spacing w:after="0"/>
        <w:rPr>
          <w:szCs w:val="22"/>
        </w:rPr>
      </w:pPr>
    </w:p>
    <w:p w14:paraId="46897884" w14:textId="27289182" w:rsidR="004F56F1" w:rsidRDefault="004F56F1" w:rsidP="0043639C">
      <w:pPr>
        <w:spacing w:after="0"/>
        <w:rPr>
          <w:szCs w:val="22"/>
        </w:rPr>
      </w:pPr>
    </w:p>
    <w:p w14:paraId="5A62FF71" w14:textId="077D1CDF" w:rsidR="004F56F1" w:rsidRDefault="004F56F1" w:rsidP="0043639C">
      <w:pPr>
        <w:spacing w:after="0"/>
        <w:rPr>
          <w:szCs w:val="22"/>
        </w:rPr>
      </w:pPr>
    </w:p>
    <w:p w14:paraId="65C945D7" w14:textId="654638BC" w:rsidR="004F56F1" w:rsidRDefault="004F56F1" w:rsidP="0043639C">
      <w:pPr>
        <w:spacing w:after="0"/>
        <w:rPr>
          <w:szCs w:val="22"/>
        </w:rPr>
      </w:pPr>
    </w:p>
    <w:p w14:paraId="51FB5E5C" w14:textId="53C758A3" w:rsidR="004F56F1" w:rsidRDefault="004F56F1" w:rsidP="0043639C">
      <w:pPr>
        <w:spacing w:after="0"/>
        <w:rPr>
          <w:szCs w:val="22"/>
        </w:rPr>
      </w:pPr>
    </w:p>
    <w:p w14:paraId="21A05742" w14:textId="09680F16" w:rsidR="004F56F1" w:rsidRDefault="004F56F1" w:rsidP="0043639C">
      <w:pPr>
        <w:spacing w:after="0"/>
        <w:rPr>
          <w:szCs w:val="22"/>
        </w:rPr>
      </w:pPr>
    </w:p>
    <w:p w14:paraId="781769A0" w14:textId="3AA3EDCD" w:rsidR="004F56F1" w:rsidRDefault="004F56F1" w:rsidP="0043639C">
      <w:pPr>
        <w:spacing w:after="0"/>
        <w:rPr>
          <w:szCs w:val="22"/>
        </w:rPr>
      </w:pPr>
    </w:p>
    <w:p w14:paraId="3DE6B0EF" w14:textId="7691106B" w:rsidR="004F56F1" w:rsidRDefault="004F56F1" w:rsidP="0043639C">
      <w:pPr>
        <w:spacing w:after="0"/>
        <w:rPr>
          <w:szCs w:val="22"/>
        </w:rPr>
      </w:pPr>
    </w:p>
    <w:p w14:paraId="362FCDC3" w14:textId="72A247C3" w:rsidR="004F56F1" w:rsidRDefault="004F56F1" w:rsidP="0043639C">
      <w:pPr>
        <w:spacing w:after="0"/>
        <w:rPr>
          <w:szCs w:val="22"/>
        </w:rPr>
      </w:pPr>
    </w:p>
    <w:p w14:paraId="56A7EC83" w14:textId="47E0FD51" w:rsidR="004F56F1" w:rsidRDefault="004F56F1" w:rsidP="0043639C">
      <w:pPr>
        <w:spacing w:after="0"/>
        <w:rPr>
          <w:szCs w:val="22"/>
        </w:rPr>
      </w:pPr>
    </w:p>
    <w:p w14:paraId="1D62DD5A" w14:textId="2616FF3D" w:rsidR="004F56F1" w:rsidRDefault="004F56F1" w:rsidP="0043639C">
      <w:pPr>
        <w:spacing w:after="0"/>
        <w:rPr>
          <w:szCs w:val="22"/>
        </w:rPr>
      </w:pPr>
    </w:p>
    <w:p w14:paraId="5B4A9130" w14:textId="77777777" w:rsidR="004F56F1" w:rsidRPr="008D5849" w:rsidRDefault="004F56F1" w:rsidP="0043639C">
      <w:pPr>
        <w:spacing w:after="0"/>
        <w:rPr>
          <w:szCs w:val="22"/>
        </w:rPr>
      </w:pPr>
    </w:p>
    <w:p w14:paraId="455BAD6B" w14:textId="77777777" w:rsidR="009B0814" w:rsidRPr="008D5849" w:rsidRDefault="009B0814" w:rsidP="0043639C">
      <w:pPr>
        <w:spacing w:after="0"/>
        <w:rPr>
          <w:szCs w:val="22"/>
        </w:rPr>
      </w:pPr>
    </w:p>
    <w:p w14:paraId="5AD92A6D" w14:textId="77777777" w:rsidR="009B0814" w:rsidRPr="008D5849" w:rsidRDefault="009B0814" w:rsidP="0043639C">
      <w:pPr>
        <w:pStyle w:val="Heading6"/>
        <w:spacing w:after="0"/>
        <w:rPr>
          <w:rFonts w:ascii="Times New Roman" w:hAnsi="Times New Roman"/>
          <w:b/>
          <w:sz w:val="24"/>
        </w:rPr>
      </w:pPr>
      <w:bookmarkStart w:id="2724" w:name="_Toc60741002"/>
      <w:bookmarkStart w:id="2725" w:name="_Toc60741327"/>
      <w:bookmarkStart w:id="2726" w:name="_Ref60741512"/>
      <w:bookmarkStart w:id="2727" w:name="_Ref60742115"/>
      <w:bookmarkStart w:id="2728" w:name="_Ref60743586"/>
      <w:bookmarkStart w:id="2729" w:name="_Ref60743671"/>
      <w:bookmarkStart w:id="2730" w:name="_Ref60744723"/>
      <w:bookmarkStart w:id="2731" w:name="_Ref60744727"/>
      <w:bookmarkStart w:id="2732" w:name="_Toc70394830"/>
      <w:bookmarkStart w:id="2733" w:name="_Toc70394969"/>
      <w:bookmarkStart w:id="2734" w:name="_Toc79309115"/>
      <w:bookmarkStart w:id="2735" w:name="_Toc79309259"/>
      <w:bookmarkStart w:id="2736" w:name="_Toc84064772"/>
      <w:bookmarkStart w:id="2737" w:name="_Toc94529278"/>
      <w:bookmarkStart w:id="2738" w:name="_Toc99173292"/>
      <w:bookmarkStart w:id="2739" w:name="_Ref99176766"/>
      <w:bookmarkStart w:id="2740" w:name="_Ref99177240"/>
      <w:bookmarkStart w:id="2741" w:name="_Ref99193610"/>
      <w:r w:rsidRPr="008D5849">
        <w:rPr>
          <w:rFonts w:ascii="Times New Roman" w:hAnsi="Times New Roman"/>
          <w:b/>
          <w:sz w:val="24"/>
        </w:rPr>
        <w:lastRenderedPageBreak/>
        <w:t>DPWH-CONSL-30(FPF 1).  Financial Proposal Submission Form</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583D80DF" w14:textId="77777777" w:rsidR="009B0814" w:rsidRPr="008D5849" w:rsidRDefault="009B0814" w:rsidP="0043639C">
      <w:pPr>
        <w:spacing w:after="0"/>
        <w:ind w:right="-720"/>
        <w:jc w:val="center"/>
        <w:rPr>
          <w:i/>
          <w:szCs w:val="22"/>
        </w:rPr>
      </w:pPr>
      <w:r w:rsidRPr="008D5849">
        <w:rPr>
          <w:i/>
          <w:szCs w:val="22"/>
        </w:rPr>
        <w:t>[Letterhead of Bidder]</w:t>
      </w:r>
    </w:p>
    <w:p w14:paraId="4A85CCB8" w14:textId="77777777" w:rsidR="009B0814" w:rsidRPr="008D5849" w:rsidRDefault="009B0814" w:rsidP="0043639C">
      <w:pPr>
        <w:spacing w:after="0"/>
        <w:ind w:right="-720"/>
        <w:rPr>
          <w:i/>
          <w:szCs w:val="22"/>
          <w:u w:val="single"/>
        </w:rPr>
      </w:pPr>
    </w:p>
    <w:p w14:paraId="0A0B834B" w14:textId="77777777" w:rsidR="009B0814" w:rsidRPr="008D5849" w:rsidRDefault="009B0814" w:rsidP="0043639C">
      <w:pPr>
        <w:spacing w:after="0"/>
        <w:ind w:right="-720"/>
        <w:rPr>
          <w:i/>
          <w:szCs w:val="22"/>
          <w:u w:val="single"/>
        </w:rPr>
      </w:pPr>
    </w:p>
    <w:p w14:paraId="76B87C8E" w14:textId="77777777" w:rsidR="009B0814" w:rsidRPr="008D5849" w:rsidRDefault="009B0814" w:rsidP="0043639C">
      <w:pPr>
        <w:spacing w:after="0"/>
        <w:ind w:right="-720"/>
        <w:rPr>
          <w:i/>
          <w:szCs w:val="22"/>
          <w:u w:val="single"/>
        </w:rPr>
      </w:pPr>
      <w:r w:rsidRPr="008D5849">
        <w:rPr>
          <w:i/>
          <w:szCs w:val="22"/>
          <w:u w:val="single"/>
        </w:rPr>
        <w:t>[Date]</w:t>
      </w:r>
    </w:p>
    <w:p w14:paraId="1E8F4927" w14:textId="77777777" w:rsidR="009B0814" w:rsidRPr="008D5849" w:rsidRDefault="009B0814" w:rsidP="0043639C">
      <w:pPr>
        <w:spacing w:after="0"/>
        <w:ind w:right="-720"/>
        <w:rPr>
          <w:i/>
          <w:szCs w:val="22"/>
          <w:u w:val="single"/>
        </w:rPr>
      </w:pPr>
    </w:p>
    <w:p w14:paraId="79F6107E" w14:textId="77777777" w:rsidR="009B0814" w:rsidRPr="008D5849" w:rsidRDefault="009B0814" w:rsidP="0043639C">
      <w:pPr>
        <w:spacing w:after="0"/>
        <w:ind w:right="-720"/>
        <w:rPr>
          <w:i/>
          <w:szCs w:val="22"/>
          <w:u w:val="single"/>
        </w:rPr>
      </w:pPr>
      <w:r w:rsidRPr="008D5849">
        <w:rPr>
          <w:i/>
          <w:szCs w:val="22"/>
          <w:u w:val="single"/>
        </w:rPr>
        <w:t>[Name of Chairperson of BAC)</w:t>
      </w:r>
    </w:p>
    <w:p w14:paraId="6FE39BDF" w14:textId="77777777" w:rsidR="009B0814" w:rsidRPr="008D5849" w:rsidRDefault="009B0814" w:rsidP="0043639C">
      <w:pPr>
        <w:spacing w:after="0"/>
        <w:ind w:right="-720"/>
        <w:rPr>
          <w:szCs w:val="22"/>
          <w:u w:val="single"/>
        </w:rPr>
      </w:pPr>
      <w:r w:rsidRPr="008D5849">
        <w:rPr>
          <w:i/>
          <w:szCs w:val="22"/>
          <w:u w:val="single"/>
        </w:rPr>
        <w:t>[Designation]</w:t>
      </w:r>
    </w:p>
    <w:p w14:paraId="09DF9BA6" w14:textId="77777777" w:rsidR="009B0814" w:rsidRPr="008D5849" w:rsidRDefault="009B0814" w:rsidP="0043639C">
      <w:pPr>
        <w:spacing w:after="0"/>
        <w:ind w:right="-720"/>
        <w:rPr>
          <w:szCs w:val="22"/>
        </w:rPr>
      </w:pPr>
      <w:r w:rsidRPr="008D5849">
        <w:rPr>
          <w:i/>
          <w:szCs w:val="22"/>
        </w:rPr>
        <w:t>[Name of DPWH Procuring Entity]</w:t>
      </w:r>
    </w:p>
    <w:p w14:paraId="6262D67E" w14:textId="77777777" w:rsidR="009B0814" w:rsidRPr="008D5849" w:rsidRDefault="009B0814" w:rsidP="0043639C">
      <w:pPr>
        <w:spacing w:after="0"/>
        <w:ind w:right="-720"/>
        <w:rPr>
          <w:i/>
          <w:szCs w:val="22"/>
        </w:rPr>
      </w:pPr>
      <w:r w:rsidRPr="008D5849">
        <w:rPr>
          <w:i/>
          <w:szCs w:val="22"/>
        </w:rPr>
        <w:t>[</w:t>
      </w:r>
      <w:r w:rsidRPr="008D5849">
        <w:rPr>
          <w:i/>
          <w:szCs w:val="22"/>
          <w:u w:val="single"/>
        </w:rPr>
        <w:t>Office Address)</w:t>
      </w:r>
    </w:p>
    <w:p w14:paraId="04CB798B" w14:textId="77777777" w:rsidR="009B0814" w:rsidRPr="008D5849" w:rsidRDefault="009B0814" w:rsidP="0043639C">
      <w:pPr>
        <w:spacing w:after="0"/>
        <w:ind w:right="-243"/>
        <w:rPr>
          <w:szCs w:val="22"/>
        </w:rPr>
      </w:pPr>
    </w:p>
    <w:p w14:paraId="0D026DD7" w14:textId="77777777" w:rsidR="009B0814" w:rsidRPr="008D5849" w:rsidRDefault="009B0814" w:rsidP="0043639C">
      <w:pPr>
        <w:spacing w:after="0"/>
        <w:ind w:right="-333"/>
        <w:rPr>
          <w:szCs w:val="22"/>
        </w:rPr>
      </w:pPr>
      <w:r w:rsidRPr="008D5849">
        <w:rPr>
          <w:szCs w:val="22"/>
        </w:rPr>
        <w:t>Dear Sir / Madame:</w:t>
      </w:r>
    </w:p>
    <w:p w14:paraId="313C8841" w14:textId="77777777" w:rsidR="009B0814" w:rsidRPr="008D5849" w:rsidRDefault="009B0814" w:rsidP="0043639C">
      <w:pPr>
        <w:spacing w:after="0"/>
        <w:ind w:right="-333"/>
        <w:rPr>
          <w:szCs w:val="22"/>
        </w:rPr>
      </w:pPr>
    </w:p>
    <w:p w14:paraId="7A43F376" w14:textId="77777777" w:rsidR="009B0814" w:rsidRPr="008D5849" w:rsidRDefault="009B0814" w:rsidP="0043639C">
      <w:pPr>
        <w:spacing w:after="0"/>
        <w:ind w:right="-331"/>
        <w:rPr>
          <w:szCs w:val="22"/>
          <w:u w:val="single"/>
        </w:rPr>
      </w:pPr>
      <w:r w:rsidRPr="008D5849">
        <w:rPr>
          <w:szCs w:val="22"/>
        </w:rPr>
        <w:t xml:space="preserve">Subject: </w:t>
      </w:r>
      <w:r w:rsidRPr="008D5849">
        <w:rPr>
          <w:szCs w:val="22"/>
          <w:u w:val="single"/>
        </w:rPr>
        <w:t>Financial Proposal Submission</w:t>
      </w:r>
    </w:p>
    <w:p w14:paraId="1BDFEB82" w14:textId="77777777" w:rsidR="009B0814" w:rsidRPr="008D5849" w:rsidRDefault="009B0814" w:rsidP="0043639C">
      <w:pPr>
        <w:spacing w:after="0"/>
        <w:ind w:right="-331"/>
        <w:rPr>
          <w:szCs w:val="22"/>
        </w:rPr>
      </w:pPr>
    </w:p>
    <w:p w14:paraId="785A9498" w14:textId="77777777" w:rsidR="009B0814" w:rsidRPr="008D5849" w:rsidRDefault="009B0814" w:rsidP="0043639C">
      <w:pPr>
        <w:spacing w:after="0"/>
        <w:ind w:right="-331"/>
        <w:rPr>
          <w:szCs w:val="22"/>
        </w:rPr>
      </w:pPr>
      <w:r w:rsidRPr="008D5849">
        <w:rPr>
          <w:szCs w:val="22"/>
        </w:rPr>
        <w:t xml:space="preserve">We, the undersigned, offer to provide the consulting services for </w:t>
      </w:r>
      <w:r w:rsidRPr="008D5849">
        <w:rPr>
          <w:i/>
          <w:szCs w:val="22"/>
        </w:rPr>
        <w:t>[insert Name of Consultancy Project]</w:t>
      </w:r>
      <w:r w:rsidRPr="008D5849">
        <w:rPr>
          <w:szCs w:val="22"/>
        </w:rPr>
        <w:t xml:space="preserve"> in accordance with your Bidding Documents dated </w:t>
      </w:r>
      <w:r w:rsidRPr="008D5849">
        <w:rPr>
          <w:i/>
          <w:szCs w:val="22"/>
        </w:rPr>
        <w:t>[insert date]</w:t>
      </w:r>
      <w:r w:rsidRPr="008D5849">
        <w:rPr>
          <w:szCs w:val="22"/>
        </w:rPr>
        <w:t xml:space="preserve"> and our Bid (Technical and </w:t>
      </w:r>
      <w:r w:rsidRPr="008D5849">
        <w:rPr>
          <w:spacing w:val="-2"/>
          <w:szCs w:val="22"/>
        </w:rPr>
        <w:t>Financial Proposal</w:t>
      </w:r>
      <w:r w:rsidRPr="008D5849">
        <w:rPr>
          <w:szCs w:val="22"/>
        </w:rPr>
        <w:t xml:space="preserve">s).  Our attached Financial Proposal is for the sum of </w:t>
      </w:r>
      <w:r w:rsidRPr="008D5849">
        <w:rPr>
          <w:i/>
          <w:szCs w:val="22"/>
        </w:rPr>
        <w:t>[amount in words and figures]</w:t>
      </w:r>
      <w:r w:rsidRPr="008D5849">
        <w:rPr>
          <w:szCs w:val="22"/>
        </w:rPr>
        <w:t xml:space="preserve">.  </w:t>
      </w:r>
    </w:p>
    <w:p w14:paraId="4603782A" w14:textId="77777777" w:rsidR="009B0814" w:rsidRPr="008D5849" w:rsidRDefault="009B0814" w:rsidP="0043639C">
      <w:pPr>
        <w:spacing w:after="0"/>
        <w:ind w:right="-333"/>
        <w:rPr>
          <w:szCs w:val="22"/>
        </w:rPr>
      </w:pPr>
    </w:p>
    <w:p w14:paraId="0E25C14C" w14:textId="77777777" w:rsidR="009B0814" w:rsidRPr="008D5849" w:rsidRDefault="009B0814" w:rsidP="0043639C">
      <w:pPr>
        <w:spacing w:after="0"/>
        <w:ind w:right="-333"/>
        <w:rPr>
          <w:szCs w:val="22"/>
        </w:rPr>
      </w:pPr>
      <w:r w:rsidRPr="008D5849">
        <w:rPr>
          <w:szCs w:val="22"/>
        </w:rPr>
        <w:t xml:space="preserve">Our Financial Proposal shall be binding upon us up to expiration of the bid validity period, i.e., </w:t>
      </w:r>
      <w:r w:rsidRPr="008D5849">
        <w:rPr>
          <w:i/>
          <w:szCs w:val="22"/>
        </w:rPr>
        <w:t>[insert date]</w:t>
      </w:r>
      <w:r w:rsidRPr="008D5849">
        <w:rPr>
          <w:szCs w:val="22"/>
        </w:rPr>
        <w:t>.</w:t>
      </w:r>
      <w:r w:rsidRPr="008D5849">
        <w:rPr>
          <w:szCs w:val="22"/>
        </w:rPr>
        <w:tab/>
      </w:r>
      <w:r w:rsidRPr="008D5849">
        <w:rPr>
          <w:szCs w:val="22"/>
        </w:rPr>
        <w:tab/>
      </w:r>
    </w:p>
    <w:p w14:paraId="59753283" w14:textId="77777777" w:rsidR="009B0814" w:rsidRPr="008D5849" w:rsidRDefault="009B0814" w:rsidP="0043639C">
      <w:pPr>
        <w:spacing w:after="0"/>
        <w:ind w:right="-333" w:firstLine="720"/>
        <w:rPr>
          <w:szCs w:val="22"/>
        </w:rPr>
      </w:pPr>
    </w:p>
    <w:p w14:paraId="001FA462" w14:textId="77777777" w:rsidR="009B0814" w:rsidRPr="008D5849" w:rsidRDefault="009B0814" w:rsidP="0043639C">
      <w:pPr>
        <w:spacing w:after="0"/>
        <w:ind w:right="-333"/>
        <w:rPr>
          <w:szCs w:val="22"/>
        </w:rPr>
      </w:pPr>
      <w:r w:rsidRPr="008D5849">
        <w:rPr>
          <w:szCs w:val="22"/>
        </w:rPr>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58F20071" w14:textId="77777777" w:rsidR="009B0814" w:rsidRPr="008D5849" w:rsidRDefault="009B0814" w:rsidP="0043639C">
      <w:pPr>
        <w:spacing w:after="0"/>
        <w:ind w:right="-333"/>
        <w:rPr>
          <w:szCs w:val="22"/>
        </w:rPr>
      </w:pPr>
    </w:p>
    <w:p w14:paraId="5707DBC6" w14:textId="77777777" w:rsidR="009B0814" w:rsidRPr="008D5849" w:rsidRDefault="009B0814" w:rsidP="0043639C">
      <w:pPr>
        <w:spacing w:after="0"/>
        <w:ind w:right="-333"/>
        <w:rPr>
          <w:szCs w:val="22"/>
        </w:rPr>
      </w:pPr>
      <w:r w:rsidRPr="008D5849">
        <w:rPr>
          <w:szCs w:val="22"/>
        </w:rPr>
        <w:t xml:space="preserve">We confirm that we have read and we understand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Supplemental/Bid Bulletins issued and other attachments and inclusions included in the Bidding Documents sent to us. </w:t>
      </w:r>
    </w:p>
    <w:p w14:paraId="6387124B" w14:textId="77777777" w:rsidR="009B0814" w:rsidRPr="008D5849" w:rsidRDefault="009B0814" w:rsidP="0043639C">
      <w:pPr>
        <w:spacing w:after="0"/>
        <w:ind w:right="-333"/>
        <w:rPr>
          <w:szCs w:val="22"/>
        </w:rPr>
      </w:pPr>
    </w:p>
    <w:p w14:paraId="4FD5BF81" w14:textId="77777777" w:rsidR="009B0814" w:rsidRPr="008D5849" w:rsidRDefault="009B0814" w:rsidP="0043639C">
      <w:pPr>
        <w:spacing w:after="0"/>
        <w:ind w:right="-333"/>
        <w:rPr>
          <w:szCs w:val="22"/>
        </w:rPr>
      </w:pPr>
      <w:r w:rsidRPr="008D5849">
        <w:rPr>
          <w:szCs w:val="22"/>
        </w:rPr>
        <w:t>We understand you are not bound to accept any Bid you receive.</w:t>
      </w:r>
    </w:p>
    <w:p w14:paraId="5620A628" w14:textId="77777777" w:rsidR="009B0814" w:rsidRPr="008D5849" w:rsidRDefault="009B0814" w:rsidP="0043639C">
      <w:pPr>
        <w:spacing w:after="0"/>
        <w:ind w:right="-333"/>
        <w:rPr>
          <w:szCs w:val="22"/>
        </w:rPr>
      </w:pPr>
    </w:p>
    <w:p w14:paraId="3D9334C2" w14:textId="77777777" w:rsidR="009B0814" w:rsidRPr="008D5849" w:rsidRDefault="009B0814" w:rsidP="0043639C">
      <w:pPr>
        <w:spacing w:after="0"/>
        <w:ind w:right="-333"/>
        <w:rPr>
          <w:szCs w:val="22"/>
        </w:rPr>
      </w:pPr>
      <w:r w:rsidRPr="008D5849">
        <w:rPr>
          <w:szCs w:val="22"/>
        </w:rPr>
        <w:t>We remain,</w:t>
      </w:r>
    </w:p>
    <w:p w14:paraId="535BC35A" w14:textId="77777777" w:rsidR="009B0814" w:rsidRPr="008D5849" w:rsidRDefault="009B0814" w:rsidP="0043639C">
      <w:pPr>
        <w:spacing w:after="0"/>
        <w:ind w:right="-333"/>
        <w:rPr>
          <w:szCs w:val="22"/>
        </w:rPr>
      </w:pPr>
    </w:p>
    <w:p w14:paraId="02623B7A" w14:textId="77777777" w:rsidR="009B0814" w:rsidRPr="008D5849" w:rsidRDefault="009B0814" w:rsidP="0043639C">
      <w:pPr>
        <w:spacing w:after="0"/>
        <w:ind w:right="-333"/>
        <w:rPr>
          <w:szCs w:val="22"/>
        </w:rPr>
      </w:pPr>
      <w:r w:rsidRPr="008D5849">
        <w:rPr>
          <w:szCs w:val="22"/>
        </w:rPr>
        <w:t>Yours sincerely,</w:t>
      </w:r>
    </w:p>
    <w:p w14:paraId="0D905A64" w14:textId="77777777" w:rsidR="009B0814" w:rsidRPr="008D5849" w:rsidRDefault="009B0814" w:rsidP="0043639C">
      <w:pPr>
        <w:spacing w:after="0"/>
        <w:ind w:right="-333"/>
        <w:rPr>
          <w:szCs w:val="22"/>
        </w:rPr>
      </w:pPr>
    </w:p>
    <w:p w14:paraId="75E8621A" w14:textId="77777777" w:rsidR="009B0814" w:rsidRPr="008D5849" w:rsidRDefault="009B0814" w:rsidP="0043639C">
      <w:pPr>
        <w:spacing w:after="0"/>
        <w:ind w:right="-333"/>
        <w:rPr>
          <w:szCs w:val="22"/>
        </w:rPr>
      </w:pPr>
      <w:r w:rsidRPr="008D5849">
        <w:rPr>
          <w:szCs w:val="22"/>
        </w:rPr>
        <w:t>Authorized Signature:</w:t>
      </w:r>
    </w:p>
    <w:p w14:paraId="6F0883FE" w14:textId="77777777" w:rsidR="009B0814" w:rsidRPr="008D5849" w:rsidRDefault="009B0814" w:rsidP="0043639C">
      <w:pPr>
        <w:spacing w:after="0"/>
        <w:ind w:right="-333"/>
        <w:rPr>
          <w:szCs w:val="22"/>
        </w:rPr>
      </w:pPr>
      <w:r w:rsidRPr="008D5849">
        <w:rPr>
          <w:szCs w:val="22"/>
        </w:rPr>
        <w:t>Name and Title of Signatory:</w:t>
      </w:r>
    </w:p>
    <w:p w14:paraId="34BC8D8D" w14:textId="77777777" w:rsidR="009B0814" w:rsidRPr="008D5849" w:rsidRDefault="009B0814" w:rsidP="0043639C">
      <w:pPr>
        <w:spacing w:after="0"/>
        <w:ind w:right="-333"/>
        <w:rPr>
          <w:szCs w:val="22"/>
        </w:rPr>
      </w:pPr>
      <w:r w:rsidRPr="008D5849">
        <w:rPr>
          <w:szCs w:val="22"/>
        </w:rPr>
        <w:t>Name of Firm:</w:t>
      </w:r>
    </w:p>
    <w:p w14:paraId="408F31D0" w14:textId="77777777" w:rsidR="009B0814" w:rsidRPr="008D5849" w:rsidRDefault="009B0814" w:rsidP="0043639C">
      <w:pPr>
        <w:spacing w:after="0"/>
        <w:ind w:right="-333"/>
        <w:rPr>
          <w:szCs w:val="22"/>
        </w:rPr>
      </w:pPr>
      <w:r w:rsidRPr="008D5849">
        <w:rPr>
          <w:szCs w:val="22"/>
        </w:rPr>
        <w:t>Address:</w:t>
      </w:r>
    </w:p>
    <w:p w14:paraId="5076DF5D" w14:textId="77777777" w:rsidR="009B0814" w:rsidRPr="008D5849" w:rsidRDefault="009B0814" w:rsidP="0043639C">
      <w:pPr>
        <w:spacing w:after="0"/>
        <w:rPr>
          <w:szCs w:val="22"/>
        </w:rPr>
      </w:pPr>
    </w:p>
    <w:p w14:paraId="7B63D4B7" w14:textId="77777777" w:rsidR="009B0814" w:rsidRPr="008D5849" w:rsidRDefault="009B0814" w:rsidP="0043639C">
      <w:pPr>
        <w:spacing w:after="0"/>
        <w:rPr>
          <w:szCs w:val="22"/>
        </w:rPr>
      </w:pPr>
    </w:p>
    <w:p w14:paraId="3FE459D4" w14:textId="77777777" w:rsidR="009B0814" w:rsidRPr="008D5849" w:rsidRDefault="009B0814" w:rsidP="0043639C">
      <w:pPr>
        <w:spacing w:after="0"/>
        <w:rPr>
          <w:szCs w:val="22"/>
        </w:rPr>
      </w:pPr>
    </w:p>
    <w:p w14:paraId="365702D7" w14:textId="77777777" w:rsidR="009B0814" w:rsidRPr="008D5849" w:rsidRDefault="009B0814" w:rsidP="0043639C">
      <w:pPr>
        <w:pStyle w:val="Heading6"/>
        <w:spacing w:after="0"/>
        <w:rPr>
          <w:rFonts w:ascii="Times New Roman" w:hAnsi="Times New Roman"/>
          <w:b/>
          <w:sz w:val="24"/>
        </w:rPr>
      </w:pPr>
      <w:bookmarkStart w:id="2742" w:name="_Toc99173293"/>
      <w:bookmarkStart w:id="2743" w:name="_Ref99177180"/>
      <w:bookmarkStart w:id="2744" w:name="_Ref102187803"/>
      <w:bookmarkStart w:id="2745" w:name="_Ref241656772"/>
      <w:r w:rsidRPr="008D5849">
        <w:rPr>
          <w:rFonts w:ascii="Times New Roman" w:hAnsi="Times New Roman"/>
          <w:b/>
          <w:sz w:val="24"/>
        </w:rPr>
        <w:lastRenderedPageBreak/>
        <w:t>DPWH-CONSL-31</w:t>
      </w:r>
      <w:r w:rsidRPr="008D5849">
        <w:rPr>
          <w:rFonts w:ascii="Times New Roman" w:hAnsi="Times New Roman"/>
          <w:sz w:val="24"/>
        </w:rPr>
        <w:t>(FPF 2).</w:t>
      </w:r>
      <w:r w:rsidRPr="008D5849">
        <w:rPr>
          <w:rFonts w:ascii="Times New Roman" w:hAnsi="Times New Roman"/>
          <w:b/>
          <w:sz w:val="24"/>
        </w:rPr>
        <w:t xml:space="preserve">  Summary of Costs</w:t>
      </w:r>
      <w:bookmarkEnd w:id="2742"/>
      <w:bookmarkEnd w:id="2743"/>
      <w:bookmarkEnd w:id="2744"/>
      <w:bookmarkEnd w:id="2745"/>
    </w:p>
    <w:p w14:paraId="4314D05E" w14:textId="77777777" w:rsidR="009B0814" w:rsidRPr="008D5849" w:rsidRDefault="009B0814" w:rsidP="0043639C">
      <w:pPr>
        <w:spacing w:after="0"/>
        <w:rPr>
          <w:szCs w:val="22"/>
        </w:rPr>
      </w:pPr>
    </w:p>
    <w:p w14:paraId="108A6CF5" w14:textId="77777777" w:rsidR="009B0814" w:rsidRPr="008D5849" w:rsidRDefault="009B0814" w:rsidP="0043639C">
      <w:pPr>
        <w:spacing w:after="0"/>
        <w:rPr>
          <w:szCs w:val="22"/>
        </w:rPr>
      </w:pPr>
    </w:p>
    <w:p w14:paraId="2982BF6F" w14:textId="77777777" w:rsidR="009B0814" w:rsidRPr="008D5849" w:rsidRDefault="009B0814" w:rsidP="0043639C">
      <w:pPr>
        <w:spacing w:after="0"/>
        <w:rPr>
          <w:szCs w:val="22"/>
        </w:rPr>
      </w:pPr>
    </w:p>
    <w:tbl>
      <w:tblPr>
        <w:tblW w:w="0" w:type="auto"/>
        <w:tblInd w:w="144" w:type="dxa"/>
        <w:tblLayout w:type="fixed"/>
        <w:tblLook w:val="0000" w:firstRow="0" w:lastRow="0" w:firstColumn="0" w:lastColumn="0" w:noHBand="0" w:noVBand="0"/>
      </w:tblPr>
      <w:tblGrid>
        <w:gridCol w:w="6084"/>
        <w:gridCol w:w="2880"/>
      </w:tblGrid>
      <w:tr w:rsidR="009B0814" w:rsidRPr="008D5849" w14:paraId="7D6FE785" w14:textId="77777777" w:rsidTr="009B0814">
        <w:tc>
          <w:tcPr>
            <w:tcW w:w="6084" w:type="dxa"/>
            <w:tcBorders>
              <w:top w:val="single" w:sz="6" w:space="0" w:color="auto"/>
              <w:left w:val="single" w:sz="6" w:space="0" w:color="auto"/>
              <w:bottom w:val="single" w:sz="6" w:space="0" w:color="auto"/>
            </w:tcBorders>
          </w:tcPr>
          <w:p w14:paraId="17F6C34B" w14:textId="77777777" w:rsidR="009B0814" w:rsidRPr="008D5849" w:rsidRDefault="009B0814" w:rsidP="0043639C">
            <w:pPr>
              <w:spacing w:after="0"/>
              <w:jc w:val="center"/>
              <w:rPr>
                <w:szCs w:val="22"/>
              </w:rPr>
            </w:pPr>
            <w:r w:rsidRPr="008D5849">
              <w:rPr>
                <w:szCs w:val="22"/>
              </w:rPr>
              <w:t>Item</w:t>
            </w:r>
          </w:p>
        </w:tc>
        <w:tc>
          <w:tcPr>
            <w:tcW w:w="2880" w:type="dxa"/>
            <w:tcBorders>
              <w:top w:val="single" w:sz="6" w:space="0" w:color="auto"/>
              <w:left w:val="single" w:sz="6" w:space="0" w:color="auto"/>
              <w:right w:val="single" w:sz="6" w:space="0" w:color="auto"/>
            </w:tcBorders>
          </w:tcPr>
          <w:p w14:paraId="70AED009" w14:textId="77777777" w:rsidR="009B0814" w:rsidRPr="008D5849" w:rsidRDefault="009B0814" w:rsidP="0043639C">
            <w:pPr>
              <w:spacing w:after="0"/>
              <w:jc w:val="center"/>
              <w:rPr>
                <w:szCs w:val="22"/>
              </w:rPr>
            </w:pPr>
            <w:r w:rsidRPr="008D5849">
              <w:rPr>
                <w:szCs w:val="22"/>
              </w:rPr>
              <w:t>Cost (PhP)</w:t>
            </w:r>
          </w:p>
        </w:tc>
      </w:tr>
      <w:tr w:rsidR="009B0814" w:rsidRPr="008D5849" w14:paraId="64BCF5D3" w14:textId="77777777" w:rsidTr="009B0814">
        <w:tc>
          <w:tcPr>
            <w:tcW w:w="6084" w:type="dxa"/>
            <w:tcBorders>
              <w:top w:val="single" w:sz="6" w:space="0" w:color="auto"/>
              <w:left w:val="single" w:sz="6" w:space="0" w:color="auto"/>
              <w:bottom w:val="single" w:sz="6" w:space="0" w:color="auto"/>
            </w:tcBorders>
          </w:tcPr>
          <w:p w14:paraId="4911DC11" w14:textId="77777777" w:rsidR="009B0814" w:rsidRPr="008D5849" w:rsidRDefault="009B0814" w:rsidP="0043639C">
            <w:pPr>
              <w:spacing w:after="0"/>
              <w:rPr>
                <w:szCs w:val="22"/>
              </w:rPr>
            </w:pPr>
          </w:p>
          <w:p w14:paraId="4D3450AA" w14:textId="77777777" w:rsidR="009B0814" w:rsidRPr="008D5849" w:rsidRDefault="009B0814" w:rsidP="0043639C">
            <w:pPr>
              <w:spacing w:after="0"/>
              <w:rPr>
                <w:szCs w:val="22"/>
              </w:rPr>
            </w:pPr>
          </w:p>
          <w:p w14:paraId="6B077773" w14:textId="77777777" w:rsidR="009B0814" w:rsidRPr="008D5849" w:rsidRDefault="009B0814" w:rsidP="0043639C">
            <w:pPr>
              <w:spacing w:after="0"/>
              <w:rPr>
                <w:b/>
                <w:szCs w:val="22"/>
              </w:rPr>
            </w:pPr>
            <w:r w:rsidRPr="008D5849">
              <w:rPr>
                <w:b/>
                <w:szCs w:val="22"/>
              </w:rPr>
              <w:t>A. Remuneration</w:t>
            </w:r>
          </w:p>
          <w:p w14:paraId="187E73FC" w14:textId="77777777" w:rsidR="009B0814" w:rsidRPr="008D5849" w:rsidRDefault="009B0814" w:rsidP="0043639C">
            <w:pPr>
              <w:spacing w:after="0"/>
              <w:rPr>
                <w:szCs w:val="22"/>
              </w:rPr>
            </w:pPr>
          </w:p>
          <w:p w14:paraId="4634521A" w14:textId="77777777" w:rsidR="009B0814" w:rsidRPr="008D5849" w:rsidRDefault="009B0814" w:rsidP="0043639C">
            <w:pPr>
              <w:spacing w:after="0"/>
              <w:rPr>
                <w:b/>
                <w:szCs w:val="22"/>
              </w:rPr>
            </w:pPr>
            <w:r w:rsidRPr="008D5849">
              <w:rPr>
                <w:b/>
                <w:szCs w:val="22"/>
              </w:rPr>
              <w:t>B. Reimbursable</w:t>
            </w:r>
          </w:p>
          <w:p w14:paraId="603E9B31" w14:textId="77777777" w:rsidR="009B0814" w:rsidRPr="008D5849" w:rsidRDefault="009B0814" w:rsidP="0043639C">
            <w:pPr>
              <w:spacing w:after="0"/>
              <w:rPr>
                <w:b/>
                <w:szCs w:val="22"/>
              </w:rPr>
            </w:pPr>
          </w:p>
          <w:p w14:paraId="5CD48848" w14:textId="77777777" w:rsidR="009B0814" w:rsidRPr="008D5849" w:rsidRDefault="009B0814" w:rsidP="0043639C">
            <w:pPr>
              <w:spacing w:after="0"/>
              <w:rPr>
                <w:b/>
                <w:szCs w:val="22"/>
              </w:rPr>
            </w:pPr>
            <w:r w:rsidRPr="008D5849">
              <w:rPr>
                <w:b/>
                <w:szCs w:val="22"/>
              </w:rPr>
              <w:t>C. Geotechnical Investigation</w:t>
            </w:r>
          </w:p>
          <w:p w14:paraId="607D180F" w14:textId="77777777" w:rsidR="009B0814" w:rsidRPr="008D5849" w:rsidRDefault="009B0814" w:rsidP="0043639C">
            <w:pPr>
              <w:spacing w:after="0"/>
              <w:rPr>
                <w:szCs w:val="22"/>
              </w:rPr>
            </w:pPr>
          </w:p>
          <w:p w14:paraId="3A10D27D" w14:textId="77777777" w:rsidR="009B0814" w:rsidRPr="008D5849" w:rsidRDefault="009B0814" w:rsidP="0043639C">
            <w:pPr>
              <w:spacing w:after="0"/>
              <w:rPr>
                <w:b/>
                <w:szCs w:val="22"/>
              </w:rPr>
            </w:pPr>
            <w:r w:rsidRPr="008D5849">
              <w:rPr>
                <w:b/>
                <w:szCs w:val="22"/>
              </w:rPr>
              <w:t>D. Subtotal (A+B+C)</w:t>
            </w:r>
          </w:p>
          <w:p w14:paraId="3267D37D" w14:textId="77777777" w:rsidR="009B0814" w:rsidRPr="008D5849" w:rsidRDefault="009B0814" w:rsidP="0043639C">
            <w:pPr>
              <w:spacing w:after="0"/>
              <w:rPr>
                <w:szCs w:val="22"/>
              </w:rPr>
            </w:pPr>
          </w:p>
          <w:p w14:paraId="5429203A" w14:textId="77777777" w:rsidR="009B0814" w:rsidRPr="008D5849" w:rsidRDefault="009B0814" w:rsidP="0043639C">
            <w:pPr>
              <w:spacing w:after="0"/>
              <w:rPr>
                <w:b/>
                <w:szCs w:val="22"/>
              </w:rPr>
            </w:pPr>
            <w:r w:rsidRPr="008D5849">
              <w:rPr>
                <w:b/>
                <w:szCs w:val="22"/>
              </w:rPr>
              <w:t>E. VAT (12% of A)</w:t>
            </w:r>
          </w:p>
          <w:p w14:paraId="48C6254A" w14:textId="77777777" w:rsidR="009B0814" w:rsidRPr="008D5849" w:rsidRDefault="009B0814" w:rsidP="0043639C">
            <w:pPr>
              <w:spacing w:after="0"/>
              <w:rPr>
                <w:b/>
                <w:szCs w:val="22"/>
              </w:rPr>
            </w:pPr>
          </w:p>
          <w:p w14:paraId="74916803" w14:textId="77777777" w:rsidR="009B0814" w:rsidRPr="008D5849" w:rsidRDefault="009B0814" w:rsidP="0043639C">
            <w:pPr>
              <w:spacing w:after="0"/>
              <w:rPr>
                <w:b/>
                <w:szCs w:val="22"/>
              </w:rPr>
            </w:pPr>
            <w:r w:rsidRPr="008D5849">
              <w:rPr>
                <w:b/>
                <w:szCs w:val="22"/>
              </w:rPr>
              <w:t>F. Contingency (5% of D)</w:t>
            </w:r>
          </w:p>
          <w:p w14:paraId="09503D05" w14:textId="77777777" w:rsidR="009B0814" w:rsidRPr="008D5849" w:rsidRDefault="009B0814" w:rsidP="0043639C">
            <w:pPr>
              <w:spacing w:after="0"/>
              <w:rPr>
                <w:b/>
                <w:szCs w:val="22"/>
              </w:rPr>
            </w:pPr>
          </w:p>
          <w:p w14:paraId="66419B17" w14:textId="77777777" w:rsidR="009B0814" w:rsidRPr="008D5849" w:rsidRDefault="009B0814" w:rsidP="0043639C">
            <w:pPr>
              <w:spacing w:after="0"/>
              <w:rPr>
                <w:b/>
                <w:szCs w:val="22"/>
              </w:rPr>
            </w:pPr>
            <w:r w:rsidRPr="008D5849">
              <w:rPr>
                <w:b/>
                <w:szCs w:val="22"/>
              </w:rPr>
              <w:t>G. GRAND TOTAL (D+E+F)</w:t>
            </w:r>
          </w:p>
          <w:p w14:paraId="7DE7BCFC" w14:textId="77777777" w:rsidR="009B0814" w:rsidRPr="008D5849" w:rsidRDefault="009B0814" w:rsidP="0043639C">
            <w:pPr>
              <w:spacing w:after="0"/>
              <w:rPr>
                <w:szCs w:val="22"/>
              </w:rPr>
            </w:pPr>
          </w:p>
          <w:p w14:paraId="3E4A0483" w14:textId="77777777" w:rsidR="009B0814" w:rsidRPr="008D5849" w:rsidRDefault="009B0814" w:rsidP="0043639C">
            <w:pPr>
              <w:spacing w:after="0"/>
              <w:rPr>
                <w:b/>
                <w:color w:val="FF0000"/>
                <w:szCs w:val="22"/>
              </w:rPr>
            </w:pPr>
            <w:r w:rsidRPr="008D5849">
              <w:rPr>
                <w:b/>
                <w:color w:val="FF0000"/>
                <w:szCs w:val="22"/>
              </w:rPr>
              <w:t xml:space="preserve">Total Amount of Financial Proposal </w:t>
            </w:r>
          </w:p>
          <w:p w14:paraId="389BDDE5" w14:textId="77777777" w:rsidR="009B0814" w:rsidRPr="008D5849" w:rsidRDefault="009B0814" w:rsidP="0043639C">
            <w:pPr>
              <w:spacing w:after="0"/>
              <w:rPr>
                <w:szCs w:val="22"/>
              </w:rPr>
            </w:pPr>
          </w:p>
        </w:tc>
        <w:tc>
          <w:tcPr>
            <w:tcW w:w="2880" w:type="dxa"/>
            <w:tcBorders>
              <w:top w:val="single" w:sz="6" w:space="0" w:color="auto"/>
              <w:left w:val="single" w:sz="6" w:space="0" w:color="auto"/>
              <w:bottom w:val="single" w:sz="6" w:space="0" w:color="auto"/>
              <w:right w:val="single" w:sz="6" w:space="0" w:color="auto"/>
            </w:tcBorders>
          </w:tcPr>
          <w:p w14:paraId="4E9C7EE5" w14:textId="77777777" w:rsidR="009B0814" w:rsidRPr="008D5849" w:rsidRDefault="009B0814" w:rsidP="0043639C">
            <w:pPr>
              <w:spacing w:after="0"/>
              <w:rPr>
                <w:szCs w:val="22"/>
              </w:rPr>
            </w:pPr>
          </w:p>
        </w:tc>
      </w:tr>
    </w:tbl>
    <w:p w14:paraId="402F894D" w14:textId="77777777" w:rsidR="009B0814" w:rsidRPr="008D5849" w:rsidRDefault="009B0814" w:rsidP="0043639C">
      <w:pPr>
        <w:spacing w:after="0"/>
        <w:rPr>
          <w:szCs w:val="22"/>
        </w:rPr>
      </w:pPr>
    </w:p>
    <w:p w14:paraId="7AB32D27" w14:textId="77777777" w:rsidR="009B0814" w:rsidRPr="008D5849" w:rsidRDefault="009B0814" w:rsidP="0043639C">
      <w:pPr>
        <w:spacing w:after="0"/>
        <w:rPr>
          <w:szCs w:val="22"/>
        </w:rPr>
      </w:pPr>
    </w:p>
    <w:p w14:paraId="46D83DBC" w14:textId="77777777" w:rsidR="009B0814" w:rsidRPr="008D5849" w:rsidRDefault="009B0814" w:rsidP="0043639C">
      <w:pPr>
        <w:spacing w:after="0"/>
        <w:rPr>
          <w:szCs w:val="22"/>
        </w:rPr>
      </w:pPr>
    </w:p>
    <w:p w14:paraId="70C525D8" w14:textId="77777777" w:rsidR="009B0814" w:rsidRPr="008D5849" w:rsidRDefault="009B0814" w:rsidP="0043639C">
      <w:pPr>
        <w:spacing w:after="0"/>
        <w:rPr>
          <w:szCs w:val="22"/>
        </w:rPr>
      </w:pPr>
    </w:p>
    <w:p w14:paraId="5649B36C" w14:textId="77777777" w:rsidR="009B0814" w:rsidRPr="008D5849" w:rsidRDefault="009B0814" w:rsidP="0043639C">
      <w:pPr>
        <w:spacing w:after="0"/>
        <w:rPr>
          <w:szCs w:val="22"/>
        </w:rPr>
      </w:pPr>
    </w:p>
    <w:p w14:paraId="64751C0F" w14:textId="77777777" w:rsidR="009B0814" w:rsidRPr="008D5849" w:rsidRDefault="009B0814" w:rsidP="0043639C">
      <w:pPr>
        <w:spacing w:after="0"/>
        <w:rPr>
          <w:szCs w:val="22"/>
        </w:rPr>
      </w:pPr>
    </w:p>
    <w:p w14:paraId="7BC265E1" w14:textId="77777777" w:rsidR="009B0814" w:rsidRPr="008D5849" w:rsidRDefault="009B0814" w:rsidP="0043639C">
      <w:pPr>
        <w:spacing w:after="0"/>
        <w:rPr>
          <w:szCs w:val="22"/>
        </w:rPr>
      </w:pPr>
    </w:p>
    <w:p w14:paraId="6BCB614C" w14:textId="77777777" w:rsidR="009B0814" w:rsidRPr="008D5849" w:rsidRDefault="009B0814" w:rsidP="0043639C">
      <w:pPr>
        <w:spacing w:after="0"/>
        <w:rPr>
          <w:szCs w:val="22"/>
        </w:rPr>
      </w:pPr>
    </w:p>
    <w:p w14:paraId="7460847C" w14:textId="77777777" w:rsidR="009B0814" w:rsidRPr="008D5849" w:rsidRDefault="009B0814" w:rsidP="0043639C">
      <w:pPr>
        <w:spacing w:after="0"/>
        <w:rPr>
          <w:szCs w:val="22"/>
        </w:rPr>
      </w:pPr>
    </w:p>
    <w:p w14:paraId="35C78E32" w14:textId="77777777" w:rsidR="009B0814" w:rsidRPr="008D5849" w:rsidRDefault="009B0814" w:rsidP="0043639C">
      <w:pPr>
        <w:spacing w:after="0"/>
        <w:rPr>
          <w:szCs w:val="22"/>
        </w:rPr>
      </w:pPr>
    </w:p>
    <w:p w14:paraId="43A6E576" w14:textId="77777777" w:rsidR="009B0814" w:rsidRPr="008D5849" w:rsidRDefault="009B0814" w:rsidP="0043639C">
      <w:pPr>
        <w:spacing w:after="0"/>
        <w:rPr>
          <w:szCs w:val="22"/>
        </w:rPr>
      </w:pPr>
    </w:p>
    <w:p w14:paraId="74BDBCC6" w14:textId="77777777" w:rsidR="009B0814" w:rsidRPr="008D5849" w:rsidRDefault="009B0814" w:rsidP="0043639C">
      <w:pPr>
        <w:spacing w:after="0"/>
        <w:rPr>
          <w:szCs w:val="22"/>
        </w:rPr>
      </w:pPr>
    </w:p>
    <w:p w14:paraId="2E000120" w14:textId="77777777" w:rsidR="009B0814" w:rsidRPr="008D5849" w:rsidRDefault="009B0814" w:rsidP="0043639C">
      <w:pPr>
        <w:spacing w:after="0"/>
        <w:rPr>
          <w:szCs w:val="22"/>
        </w:rPr>
      </w:pPr>
    </w:p>
    <w:p w14:paraId="5137F294" w14:textId="77777777" w:rsidR="009B0814" w:rsidRPr="008D5849" w:rsidRDefault="009B0814" w:rsidP="0043639C">
      <w:pPr>
        <w:spacing w:after="0"/>
        <w:rPr>
          <w:szCs w:val="22"/>
        </w:rPr>
      </w:pPr>
    </w:p>
    <w:p w14:paraId="6A61FC51" w14:textId="77777777" w:rsidR="009B0814" w:rsidRPr="008D5849" w:rsidRDefault="009B0814" w:rsidP="0043639C">
      <w:pPr>
        <w:spacing w:after="0"/>
        <w:rPr>
          <w:szCs w:val="22"/>
        </w:rPr>
      </w:pPr>
    </w:p>
    <w:p w14:paraId="4C19A67D" w14:textId="77777777" w:rsidR="009B0814" w:rsidRPr="008D5849" w:rsidRDefault="009B0814" w:rsidP="0043639C">
      <w:pPr>
        <w:spacing w:after="0"/>
        <w:rPr>
          <w:szCs w:val="22"/>
        </w:rPr>
      </w:pPr>
    </w:p>
    <w:p w14:paraId="0F14D4F1" w14:textId="77777777" w:rsidR="009B0814" w:rsidRPr="008D5849" w:rsidRDefault="009B0814" w:rsidP="0043639C">
      <w:pPr>
        <w:spacing w:after="0"/>
        <w:rPr>
          <w:szCs w:val="22"/>
        </w:rPr>
      </w:pPr>
    </w:p>
    <w:p w14:paraId="2D39D8A0" w14:textId="77777777" w:rsidR="009B0814" w:rsidRPr="008D5849" w:rsidRDefault="009B0814" w:rsidP="0043639C">
      <w:pPr>
        <w:spacing w:after="0"/>
        <w:rPr>
          <w:szCs w:val="22"/>
        </w:rPr>
      </w:pPr>
    </w:p>
    <w:p w14:paraId="1F383902" w14:textId="77777777" w:rsidR="009B0814" w:rsidRPr="008D5849" w:rsidRDefault="009B0814" w:rsidP="0043639C">
      <w:pPr>
        <w:spacing w:after="0"/>
        <w:rPr>
          <w:szCs w:val="22"/>
        </w:rPr>
      </w:pPr>
    </w:p>
    <w:p w14:paraId="4AEFD51F" w14:textId="77777777" w:rsidR="009B0814" w:rsidRPr="008D5849" w:rsidRDefault="009B0814" w:rsidP="0043639C">
      <w:pPr>
        <w:spacing w:after="0"/>
        <w:rPr>
          <w:szCs w:val="22"/>
        </w:rPr>
      </w:pPr>
    </w:p>
    <w:p w14:paraId="6DCFE678" w14:textId="77777777" w:rsidR="009B0814" w:rsidRPr="008D5849" w:rsidRDefault="009B0814" w:rsidP="0043639C">
      <w:pPr>
        <w:spacing w:after="0"/>
        <w:rPr>
          <w:szCs w:val="22"/>
        </w:rPr>
      </w:pPr>
    </w:p>
    <w:p w14:paraId="5BC96C20" w14:textId="77777777" w:rsidR="009B0814" w:rsidRPr="008D5849" w:rsidRDefault="009B0814" w:rsidP="0043639C">
      <w:pPr>
        <w:spacing w:after="0"/>
        <w:rPr>
          <w:szCs w:val="22"/>
        </w:rPr>
      </w:pPr>
    </w:p>
    <w:p w14:paraId="5945DC11" w14:textId="77777777" w:rsidR="009B0814" w:rsidRPr="008D5849" w:rsidRDefault="009B0814" w:rsidP="0043639C">
      <w:pPr>
        <w:spacing w:after="0"/>
        <w:rPr>
          <w:szCs w:val="22"/>
        </w:rPr>
      </w:pPr>
    </w:p>
    <w:p w14:paraId="68186D36" w14:textId="77777777" w:rsidR="009B0814" w:rsidRPr="008D5849" w:rsidRDefault="009B0814" w:rsidP="0043639C">
      <w:pPr>
        <w:spacing w:after="0"/>
        <w:rPr>
          <w:szCs w:val="22"/>
        </w:rPr>
      </w:pPr>
    </w:p>
    <w:p w14:paraId="0C22A62F" w14:textId="77777777" w:rsidR="009B0814" w:rsidRPr="008D5849" w:rsidRDefault="009B0814" w:rsidP="0043639C">
      <w:pPr>
        <w:spacing w:after="0"/>
        <w:rPr>
          <w:szCs w:val="22"/>
        </w:rPr>
      </w:pPr>
    </w:p>
    <w:p w14:paraId="284E0C54"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DPWH-CONSL-32</w:t>
      </w:r>
      <w:r w:rsidRPr="008D5849">
        <w:rPr>
          <w:rFonts w:ascii="Times New Roman" w:hAnsi="Times New Roman"/>
          <w:sz w:val="24"/>
        </w:rPr>
        <w:t>(FPF 3).</w:t>
      </w:r>
      <w:r w:rsidRPr="008D5849">
        <w:rPr>
          <w:rFonts w:ascii="Times New Roman" w:hAnsi="Times New Roman"/>
          <w:b/>
          <w:sz w:val="24"/>
        </w:rPr>
        <w:t xml:space="preserve"> Breakdown of Price for the Project</w:t>
      </w:r>
    </w:p>
    <w:p w14:paraId="553BAF48" w14:textId="77777777" w:rsidR="009B0814" w:rsidRPr="008D5849" w:rsidRDefault="009B0814" w:rsidP="0043639C">
      <w:pPr>
        <w:spacing w:after="0"/>
        <w:rPr>
          <w:szCs w:val="22"/>
        </w:rPr>
      </w:pPr>
    </w:p>
    <w:p w14:paraId="6DC042E8" w14:textId="77777777" w:rsidR="009B0814" w:rsidRPr="008D5849" w:rsidRDefault="009B0814" w:rsidP="0043639C">
      <w:pPr>
        <w:spacing w:after="0"/>
        <w:rPr>
          <w:szCs w:val="22"/>
        </w:rPr>
      </w:pPr>
    </w:p>
    <w:tbl>
      <w:tblPr>
        <w:tblW w:w="0" w:type="auto"/>
        <w:tblInd w:w="144" w:type="dxa"/>
        <w:tblLayout w:type="fixed"/>
        <w:tblLook w:val="0000" w:firstRow="0" w:lastRow="0" w:firstColumn="0" w:lastColumn="0" w:noHBand="0" w:noVBand="0"/>
      </w:tblPr>
      <w:tblGrid>
        <w:gridCol w:w="6084"/>
        <w:gridCol w:w="2880"/>
      </w:tblGrid>
      <w:tr w:rsidR="009B0814" w:rsidRPr="008D5849" w14:paraId="7A7B36B0" w14:textId="77777777" w:rsidTr="009B0814">
        <w:tc>
          <w:tcPr>
            <w:tcW w:w="6084" w:type="dxa"/>
            <w:tcBorders>
              <w:top w:val="single" w:sz="6" w:space="0" w:color="auto"/>
              <w:left w:val="single" w:sz="6" w:space="0" w:color="auto"/>
              <w:bottom w:val="single" w:sz="6" w:space="0" w:color="auto"/>
            </w:tcBorders>
          </w:tcPr>
          <w:p w14:paraId="03D3B1C0" w14:textId="77777777" w:rsidR="009B0814" w:rsidRPr="008D5849" w:rsidRDefault="009B0814" w:rsidP="0043639C">
            <w:pPr>
              <w:spacing w:after="0"/>
              <w:jc w:val="center"/>
              <w:rPr>
                <w:szCs w:val="22"/>
              </w:rPr>
            </w:pPr>
            <w:r w:rsidRPr="008D5849">
              <w:rPr>
                <w:szCs w:val="22"/>
              </w:rPr>
              <w:t>Item</w:t>
            </w:r>
          </w:p>
        </w:tc>
        <w:tc>
          <w:tcPr>
            <w:tcW w:w="2880" w:type="dxa"/>
            <w:tcBorders>
              <w:top w:val="single" w:sz="6" w:space="0" w:color="auto"/>
              <w:left w:val="single" w:sz="6" w:space="0" w:color="auto"/>
              <w:right w:val="single" w:sz="6" w:space="0" w:color="auto"/>
            </w:tcBorders>
          </w:tcPr>
          <w:p w14:paraId="6B56C2C7" w14:textId="77777777" w:rsidR="009B0814" w:rsidRPr="008D5849" w:rsidRDefault="009B0814" w:rsidP="0043639C">
            <w:pPr>
              <w:spacing w:after="0"/>
              <w:jc w:val="center"/>
              <w:rPr>
                <w:szCs w:val="22"/>
              </w:rPr>
            </w:pPr>
            <w:r w:rsidRPr="008D5849">
              <w:rPr>
                <w:szCs w:val="22"/>
              </w:rPr>
              <w:t>Cost (PhP)</w:t>
            </w:r>
          </w:p>
        </w:tc>
      </w:tr>
      <w:tr w:rsidR="009B0814" w:rsidRPr="008D5849" w14:paraId="7C305B31" w14:textId="77777777" w:rsidTr="009B0814">
        <w:tc>
          <w:tcPr>
            <w:tcW w:w="6084" w:type="dxa"/>
            <w:tcBorders>
              <w:top w:val="single" w:sz="6" w:space="0" w:color="auto"/>
              <w:left w:val="single" w:sz="6" w:space="0" w:color="auto"/>
              <w:bottom w:val="single" w:sz="6" w:space="0" w:color="auto"/>
            </w:tcBorders>
          </w:tcPr>
          <w:p w14:paraId="63EDFB71" w14:textId="77777777" w:rsidR="009B0814" w:rsidRPr="008D5849" w:rsidRDefault="009B0814" w:rsidP="0043639C">
            <w:pPr>
              <w:spacing w:after="0"/>
              <w:rPr>
                <w:szCs w:val="22"/>
              </w:rPr>
            </w:pPr>
          </w:p>
          <w:p w14:paraId="3BD4017B" w14:textId="77777777" w:rsidR="009B0814" w:rsidRPr="008D5849" w:rsidRDefault="009B0814" w:rsidP="0043639C">
            <w:pPr>
              <w:spacing w:after="0"/>
              <w:rPr>
                <w:b/>
                <w:szCs w:val="22"/>
              </w:rPr>
            </w:pPr>
            <w:r w:rsidRPr="008D5849">
              <w:rPr>
                <w:b/>
                <w:szCs w:val="22"/>
              </w:rPr>
              <w:t>A. Estimated  Cost of Personnel Service (Remuneration)</w:t>
            </w:r>
          </w:p>
          <w:p w14:paraId="4F49A6F2" w14:textId="77777777" w:rsidR="009B0814" w:rsidRPr="008D5849" w:rsidRDefault="009B0814" w:rsidP="0043639C">
            <w:pPr>
              <w:spacing w:after="0"/>
              <w:ind w:firstLine="460"/>
              <w:rPr>
                <w:szCs w:val="22"/>
              </w:rPr>
            </w:pPr>
            <w:r w:rsidRPr="008D5849">
              <w:rPr>
                <w:b/>
                <w:szCs w:val="22"/>
              </w:rPr>
              <w:t>A.1</w:t>
            </w:r>
            <w:r w:rsidRPr="008D5849">
              <w:rPr>
                <w:szCs w:val="22"/>
              </w:rPr>
              <w:t xml:space="preserve"> </w:t>
            </w:r>
            <w:r w:rsidRPr="008D5849">
              <w:rPr>
                <w:i/>
                <w:szCs w:val="22"/>
              </w:rPr>
              <w:t>Key Staff</w:t>
            </w:r>
          </w:p>
          <w:p w14:paraId="579674E5" w14:textId="77777777" w:rsidR="009B0814" w:rsidRPr="008D5849" w:rsidRDefault="009B0814" w:rsidP="0043639C">
            <w:pPr>
              <w:spacing w:after="0"/>
              <w:ind w:firstLine="640"/>
              <w:rPr>
                <w:szCs w:val="22"/>
              </w:rPr>
            </w:pPr>
            <w:r w:rsidRPr="008D5849">
              <w:rPr>
                <w:szCs w:val="22"/>
              </w:rPr>
              <w:t>1. Team Leader</w:t>
            </w:r>
          </w:p>
          <w:p w14:paraId="420F4D02" w14:textId="098B677B" w:rsidR="009B0814" w:rsidRPr="008D5849" w:rsidRDefault="009B0814" w:rsidP="0043639C">
            <w:pPr>
              <w:spacing w:after="0"/>
              <w:ind w:firstLine="640"/>
              <w:rPr>
                <w:szCs w:val="22"/>
              </w:rPr>
            </w:pPr>
            <w:r w:rsidRPr="008D5849">
              <w:rPr>
                <w:szCs w:val="22"/>
              </w:rPr>
              <w:t xml:space="preserve">2. </w:t>
            </w:r>
            <w:r w:rsidR="00C93E81">
              <w:rPr>
                <w:szCs w:val="22"/>
              </w:rPr>
              <w:t>Materials</w:t>
            </w:r>
            <w:bookmarkStart w:id="2746" w:name="_GoBack"/>
            <w:bookmarkEnd w:id="2746"/>
            <w:r w:rsidRPr="008D5849">
              <w:rPr>
                <w:szCs w:val="22"/>
              </w:rPr>
              <w:t xml:space="preserve"> Engineer</w:t>
            </w:r>
          </w:p>
          <w:p w14:paraId="600A1B11" w14:textId="77777777" w:rsidR="009B0814" w:rsidRPr="008D5849" w:rsidRDefault="009B0814" w:rsidP="0043639C">
            <w:pPr>
              <w:spacing w:after="0"/>
              <w:ind w:firstLine="640"/>
              <w:rPr>
                <w:szCs w:val="22"/>
              </w:rPr>
            </w:pPr>
          </w:p>
          <w:p w14:paraId="7EBD571B" w14:textId="77777777" w:rsidR="009B0814" w:rsidRPr="008D5849" w:rsidRDefault="009B0814" w:rsidP="0043639C">
            <w:pPr>
              <w:spacing w:after="0"/>
              <w:ind w:firstLine="640"/>
              <w:rPr>
                <w:szCs w:val="22"/>
              </w:rPr>
            </w:pPr>
          </w:p>
          <w:p w14:paraId="40C39148" w14:textId="77777777" w:rsidR="009B0814" w:rsidRPr="008D5849" w:rsidRDefault="009B0814" w:rsidP="0043639C">
            <w:pPr>
              <w:spacing w:after="0"/>
              <w:ind w:firstLine="460"/>
              <w:rPr>
                <w:szCs w:val="22"/>
              </w:rPr>
            </w:pPr>
            <w:r w:rsidRPr="008D5849">
              <w:rPr>
                <w:b/>
                <w:szCs w:val="22"/>
              </w:rPr>
              <w:t>A.2</w:t>
            </w:r>
            <w:r w:rsidRPr="008D5849">
              <w:rPr>
                <w:szCs w:val="22"/>
              </w:rPr>
              <w:t xml:space="preserve"> </w:t>
            </w:r>
            <w:r w:rsidRPr="008D5849">
              <w:rPr>
                <w:i/>
                <w:szCs w:val="22"/>
              </w:rPr>
              <w:t>Technical and Administrative Support Staff</w:t>
            </w:r>
          </w:p>
          <w:p w14:paraId="29A95558" w14:textId="77777777" w:rsidR="009B0814" w:rsidRPr="008D5849" w:rsidRDefault="009B0814" w:rsidP="0043639C">
            <w:pPr>
              <w:spacing w:after="0"/>
              <w:ind w:firstLine="640"/>
              <w:rPr>
                <w:szCs w:val="22"/>
              </w:rPr>
            </w:pPr>
            <w:r w:rsidRPr="008D5849">
              <w:rPr>
                <w:szCs w:val="22"/>
              </w:rPr>
              <w:t>1. Foreman</w:t>
            </w:r>
          </w:p>
          <w:p w14:paraId="603BD0CE" w14:textId="77777777" w:rsidR="009B0814" w:rsidRPr="008D5849" w:rsidRDefault="009B0814" w:rsidP="0043639C">
            <w:pPr>
              <w:spacing w:after="0"/>
              <w:ind w:firstLine="640"/>
              <w:rPr>
                <w:szCs w:val="22"/>
              </w:rPr>
            </w:pPr>
            <w:r w:rsidRPr="008D5849">
              <w:rPr>
                <w:szCs w:val="22"/>
              </w:rPr>
              <w:t xml:space="preserve">2. Encoder </w:t>
            </w:r>
          </w:p>
          <w:p w14:paraId="71C665BF" w14:textId="77777777" w:rsidR="009B0814" w:rsidRPr="008D5849" w:rsidRDefault="009B0814" w:rsidP="0043639C">
            <w:pPr>
              <w:spacing w:after="0"/>
              <w:ind w:firstLine="640"/>
              <w:rPr>
                <w:szCs w:val="22"/>
              </w:rPr>
            </w:pPr>
            <w:r w:rsidRPr="008D5849">
              <w:rPr>
                <w:szCs w:val="22"/>
              </w:rPr>
              <w:t>3. Driller</w:t>
            </w:r>
          </w:p>
          <w:p w14:paraId="633A3457" w14:textId="77777777" w:rsidR="009B0814" w:rsidRPr="008D5849" w:rsidRDefault="009B0814" w:rsidP="0043639C">
            <w:pPr>
              <w:spacing w:after="0"/>
              <w:ind w:firstLine="640"/>
              <w:rPr>
                <w:szCs w:val="22"/>
              </w:rPr>
            </w:pPr>
            <w:r w:rsidRPr="008D5849">
              <w:rPr>
                <w:szCs w:val="22"/>
              </w:rPr>
              <w:t>4. Laboratory Technician</w:t>
            </w:r>
          </w:p>
          <w:p w14:paraId="4AF6D36F" w14:textId="77777777" w:rsidR="009B0814" w:rsidRPr="008D5849" w:rsidRDefault="009B0814" w:rsidP="0043639C">
            <w:pPr>
              <w:spacing w:after="0"/>
              <w:ind w:firstLine="640"/>
              <w:rPr>
                <w:szCs w:val="22"/>
              </w:rPr>
            </w:pPr>
          </w:p>
          <w:p w14:paraId="7A1A1D64" w14:textId="77777777" w:rsidR="009B0814" w:rsidRPr="008D5849" w:rsidRDefault="009B0814" w:rsidP="0043639C">
            <w:pPr>
              <w:spacing w:after="0"/>
              <w:ind w:firstLine="640"/>
              <w:rPr>
                <w:szCs w:val="22"/>
              </w:rPr>
            </w:pPr>
          </w:p>
          <w:p w14:paraId="56E67DE3" w14:textId="77777777" w:rsidR="009B0814" w:rsidRPr="008D5849" w:rsidRDefault="009B0814" w:rsidP="0043639C">
            <w:pPr>
              <w:spacing w:after="0"/>
              <w:rPr>
                <w:szCs w:val="22"/>
              </w:rPr>
            </w:pPr>
          </w:p>
          <w:p w14:paraId="63785158" w14:textId="77777777" w:rsidR="009B0814" w:rsidRPr="008D5849" w:rsidRDefault="009B0814" w:rsidP="0043639C">
            <w:pPr>
              <w:spacing w:after="0"/>
              <w:rPr>
                <w:b/>
                <w:szCs w:val="22"/>
              </w:rPr>
            </w:pPr>
            <w:r w:rsidRPr="008D5849">
              <w:rPr>
                <w:b/>
                <w:szCs w:val="22"/>
              </w:rPr>
              <w:t>B. Estimated Cost of Reimbursable Items</w:t>
            </w:r>
          </w:p>
          <w:p w14:paraId="19D57BAE" w14:textId="77777777" w:rsidR="009B0814" w:rsidRPr="008D5849" w:rsidRDefault="009B0814" w:rsidP="0043639C">
            <w:pPr>
              <w:spacing w:after="0"/>
              <w:rPr>
                <w:szCs w:val="22"/>
              </w:rPr>
            </w:pPr>
          </w:p>
          <w:p w14:paraId="2DF68C77" w14:textId="77777777" w:rsidR="009B0814" w:rsidRPr="008D5849" w:rsidRDefault="009B0814" w:rsidP="0043639C">
            <w:pPr>
              <w:spacing w:after="0"/>
              <w:ind w:firstLine="640"/>
              <w:rPr>
                <w:szCs w:val="22"/>
              </w:rPr>
            </w:pPr>
            <w:r w:rsidRPr="008D5849">
              <w:rPr>
                <w:szCs w:val="22"/>
              </w:rPr>
              <w:t>1. Service Vehicle Rental</w:t>
            </w:r>
          </w:p>
          <w:p w14:paraId="66778B4B" w14:textId="77777777" w:rsidR="009B0814" w:rsidRPr="008D5849" w:rsidRDefault="009B0814" w:rsidP="0043639C">
            <w:pPr>
              <w:spacing w:after="0"/>
              <w:ind w:firstLine="640"/>
              <w:rPr>
                <w:szCs w:val="22"/>
              </w:rPr>
            </w:pPr>
          </w:p>
          <w:p w14:paraId="1327A2D3" w14:textId="77777777" w:rsidR="009B0814" w:rsidRPr="008D5849" w:rsidRDefault="009B0814" w:rsidP="0043639C">
            <w:pPr>
              <w:spacing w:after="0"/>
              <w:rPr>
                <w:b/>
                <w:szCs w:val="22"/>
              </w:rPr>
            </w:pPr>
            <w:r w:rsidRPr="008D5849">
              <w:rPr>
                <w:b/>
                <w:szCs w:val="22"/>
              </w:rPr>
              <w:t>C. Estimated Cost of Field Survey</w:t>
            </w:r>
          </w:p>
          <w:p w14:paraId="729E45AD" w14:textId="77777777" w:rsidR="009B0814" w:rsidRPr="008D5849" w:rsidRDefault="009B0814" w:rsidP="0043639C">
            <w:pPr>
              <w:spacing w:after="0"/>
              <w:rPr>
                <w:szCs w:val="22"/>
              </w:rPr>
            </w:pPr>
          </w:p>
          <w:p w14:paraId="465CE75B" w14:textId="61D8DE7C" w:rsidR="009B0814" w:rsidRPr="00E25998" w:rsidRDefault="009B0814" w:rsidP="00E25998">
            <w:pPr>
              <w:pStyle w:val="ListParagraph"/>
              <w:numPr>
                <w:ilvl w:val="0"/>
                <w:numId w:val="81"/>
              </w:numPr>
              <w:spacing w:after="0"/>
              <w:rPr>
                <w:szCs w:val="22"/>
              </w:rPr>
            </w:pPr>
            <w:r w:rsidRPr="008D5849">
              <w:rPr>
                <w:szCs w:val="22"/>
              </w:rPr>
              <w:t>Geotechnical Surveys and Investigation Building</w:t>
            </w:r>
          </w:p>
          <w:p w14:paraId="75247AED" w14:textId="77777777" w:rsidR="009B0814" w:rsidRPr="008D5849" w:rsidRDefault="009B0814" w:rsidP="0043639C">
            <w:pPr>
              <w:spacing w:after="0"/>
              <w:ind w:firstLine="640"/>
              <w:rPr>
                <w:szCs w:val="22"/>
              </w:rPr>
            </w:pPr>
          </w:p>
          <w:p w14:paraId="138CD361" w14:textId="77777777" w:rsidR="009B0814" w:rsidRPr="008D5849" w:rsidRDefault="009B0814" w:rsidP="0043639C">
            <w:pPr>
              <w:spacing w:after="0"/>
              <w:rPr>
                <w:szCs w:val="22"/>
              </w:rPr>
            </w:pPr>
          </w:p>
          <w:p w14:paraId="1C95FEB1" w14:textId="77777777" w:rsidR="009B0814" w:rsidRPr="008D5849" w:rsidRDefault="009B0814" w:rsidP="0043639C">
            <w:pPr>
              <w:spacing w:after="0"/>
              <w:ind w:firstLine="640"/>
              <w:rPr>
                <w:szCs w:val="22"/>
              </w:rPr>
            </w:pPr>
          </w:p>
        </w:tc>
        <w:tc>
          <w:tcPr>
            <w:tcW w:w="2880" w:type="dxa"/>
            <w:tcBorders>
              <w:top w:val="single" w:sz="6" w:space="0" w:color="auto"/>
              <w:left w:val="single" w:sz="6" w:space="0" w:color="auto"/>
              <w:bottom w:val="single" w:sz="6" w:space="0" w:color="auto"/>
              <w:right w:val="single" w:sz="6" w:space="0" w:color="auto"/>
            </w:tcBorders>
          </w:tcPr>
          <w:p w14:paraId="41588698" w14:textId="77777777" w:rsidR="009B0814" w:rsidRPr="008D5849" w:rsidRDefault="009B0814" w:rsidP="0043639C">
            <w:pPr>
              <w:spacing w:after="0"/>
              <w:rPr>
                <w:szCs w:val="22"/>
              </w:rPr>
            </w:pPr>
          </w:p>
        </w:tc>
      </w:tr>
    </w:tbl>
    <w:p w14:paraId="66276F2B" w14:textId="77777777" w:rsidR="009B0814" w:rsidRPr="008D5849" w:rsidRDefault="009B0814" w:rsidP="0043639C">
      <w:pPr>
        <w:pStyle w:val="Heading6"/>
        <w:spacing w:after="0"/>
        <w:rPr>
          <w:rFonts w:ascii="Times New Roman" w:hAnsi="Times New Roman"/>
          <w:b/>
          <w:sz w:val="24"/>
        </w:rPr>
        <w:sectPr w:rsidR="009B0814" w:rsidRPr="008D5849" w:rsidSect="004F56F1">
          <w:pgSz w:w="11907" w:h="16839" w:code="9"/>
          <w:pgMar w:top="720" w:right="1440" w:bottom="720" w:left="1440" w:header="720" w:footer="720" w:gutter="0"/>
          <w:cols w:space="720"/>
          <w:docGrid w:linePitch="360"/>
        </w:sectPr>
      </w:pPr>
    </w:p>
    <w:p w14:paraId="11E0B4F1"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DPWH-CONSL-33</w:t>
      </w:r>
      <w:r w:rsidRPr="008D5849">
        <w:rPr>
          <w:rFonts w:ascii="Times New Roman" w:hAnsi="Times New Roman"/>
          <w:sz w:val="24"/>
        </w:rPr>
        <w:t>(FPF 4).</w:t>
      </w:r>
      <w:r w:rsidRPr="008D5849">
        <w:rPr>
          <w:rFonts w:ascii="Times New Roman" w:hAnsi="Times New Roman"/>
          <w:b/>
          <w:sz w:val="24"/>
        </w:rPr>
        <w:t xml:space="preserve"> Breakdown of Remunerations for the Project</w:t>
      </w:r>
    </w:p>
    <w:p w14:paraId="748A3FBD" w14:textId="77777777" w:rsidR="009B0814" w:rsidRPr="008D5849" w:rsidRDefault="009B0814" w:rsidP="0043639C">
      <w:pPr>
        <w:spacing w:after="0"/>
        <w:rPr>
          <w:szCs w:val="22"/>
        </w:rPr>
      </w:pPr>
    </w:p>
    <w:tbl>
      <w:tblPr>
        <w:tblStyle w:val="TableGrid"/>
        <w:tblW w:w="15120" w:type="dxa"/>
        <w:tblInd w:w="-586" w:type="dxa"/>
        <w:tblLayout w:type="fixed"/>
        <w:tblLook w:val="04A0" w:firstRow="1" w:lastRow="0" w:firstColumn="1" w:lastColumn="0" w:noHBand="0" w:noVBand="1"/>
      </w:tblPr>
      <w:tblGrid>
        <w:gridCol w:w="4950"/>
        <w:gridCol w:w="1620"/>
        <w:gridCol w:w="1530"/>
        <w:gridCol w:w="1980"/>
        <w:gridCol w:w="2430"/>
        <w:gridCol w:w="2610"/>
      </w:tblGrid>
      <w:tr w:rsidR="009B0814" w:rsidRPr="008D5849" w14:paraId="7D8825B7" w14:textId="77777777" w:rsidTr="005F21A3">
        <w:tc>
          <w:tcPr>
            <w:tcW w:w="4950" w:type="dxa"/>
          </w:tcPr>
          <w:p w14:paraId="76BC2CB8" w14:textId="77777777" w:rsidR="009B0814" w:rsidRPr="008D5849" w:rsidRDefault="009B0814" w:rsidP="0043639C">
            <w:pPr>
              <w:spacing w:after="0"/>
              <w:jc w:val="center"/>
              <w:rPr>
                <w:b/>
                <w:szCs w:val="22"/>
              </w:rPr>
            </w:pPr>
            <w:r w:rsidRPr="008D5849">
              <w:rPr>
                <w:b/>
                <w:szCs w:val="22"/>
              </w:rPr>
              <w:t>Position</w:t>
            </w:r>
          </w:p>
          <w:p w14:paraId="2C0C80D0" w14:textId="77777777" w:rsidR="009B0814" w:rsidRPr="008D5849" w:rsidRDefault="009B0814" w:rsidP="0043639C">
            <w:pPr>
              <w:spacing w:after="0"/>
              <w:jc w:val="center"/>
              <w:rPr>
                <w:b/>
                <w:szCs w:val="22"/>
              </w:rPr>
            </w:pPr>
          </w:p>
        </w:tc>
        <w:tc>
          <w:tcPr>
            <w:tcW w:w="1620" w:type="dxa"/>
          </w:tcPr>
          <w:p w14:paraId="76B669AD" w14:textId="77777777" w:rsidR="009B0814" w:rsidRPr="008D5849" w:rsidRDefault="009B0814" w:rsidP="0043639C">
            <w:pPr>
              <w:spacing w:after="0"/>
              <w:jc w:val="center"/>
              <w:rPr>
                <w:b/>
                <w:szCs w:val="22"/>
              </w:rPr>
            </w:pPr>
            <w:r w:rsidRPr="008D5849">
              <w:rPr>
                <w:b/>
                <w:szCs w:val="22"/>
              </w:rPr>
              <w:t>No. of Staff</w:t>
            </w:r>
          </w:p>
        </w:tc>
        <w:tc>
          <w:tcPr>
            <w:tcW w:w="1530" w:type="dxa"/>
          </w:tcPr>
          <w:p w14:paraId="4F0101F1" w14:textId="77777777" w:rsidR="009B0814" w:rsidRPr="008D5849" w:rsidRDefault="009B0814" w:rsidP="0043639C">
            <w:pPr>
              <w:spacing w:after="0"/>
              <w:jc w:val="center"/>
              <w:rPr>
                <w:b/>
                <w:szCs w:val="22"/>
              </w:rPr>
            </w:pPr>
            <w:r w:rsidRPr="008D5849">
              <w:rPr>
                <w:b/>
                <w:szCs w:val="22"/>
              </w:rPr>
              <w:t>Days</w:t>
            </w:r>
          </w:p>
        </w:tc>
        <w:tc>
          <w:tcPr>
            <w:tcW w:w="1980" w:type="dxa"/>
          </w:tcPr>
          <w:p w14:paraId="74B44A32" w14:textId="77777777" w:rsidR="009B0814" w:rsidRPr="008D5849" w:rsidRDefault="009B0814" w:rsidP="0043639C">
            <w:pPr>
              <w:spacing w:after="0"/>
              <w:jc w:val="center"/>
              <w:rPr>
                <w:b/>
                <w:szCs w:val="22"/>
              </w:rPr>
            </w:pPr>
            <w:r w:rsidRPr="008D5849">
              <w:rPr>
                <w:b/>
                <w:szCs w:val="22"/>
              </w:rPr>
              <w:t>Man- Days</w:t>
            </w:r>
          </w:p>
        </w:tc>
        <w:tc>
          <w:tcPr>
            <w:tcW w:w="2430" w:type="dxa"/>
          </w:tcPr>
          <w:p w14:paraId="438F6397" w14:textId="77777777" w:rsidR="009B0814" w:rsidRPr="008D5849" w:rsidRDefault="009B0814" w:rsidP="0043639C">
            <w:pPr>
              <w:spacing w:after="0"/>
              <w:jc w:val="center"/>
              <w:rPr>
                <w:b/>
                <w:szCs w:val="22"/>
              </w:rPr>
            </w:pPr>
            <w:r w:rsidRPr="008D5849">
              <w:rPr>
                <w:b/>
                <w:szCs w:val="22"/>
              </w:rPr>
              <w:t>Daily Rate</w:t>
            </w:r>
          </w:p>
        </w:tc>
        <w:tc>
          <w:tcPr>
            <w:tcW w:w="2610" w:type="dxa"/>
          </w:tcPr>
          <w:p w14:paraId="6EEC6268" w14:textId="77777777" w:rsidR="009B0814" w:rsidRPr="008D5849" w:rsidRDefault="009B0814" w:rsidP="0043639C">
            <w:pPr>
              <w:spacing w:after="0"/>
              <w:jc w:val="center"/>
              <w:rPr>
                <w:b/>
                <w:szCs w:val="22"/>
              </w:rPr>
            </w:pPr>
            <w:r w:rsidRPr="008D5849">
              <w:rPr>
                <w:b/>
                <w:szCs w:val="22"/>
              </w:rPr>
              <w:t>Amount</w:t>
            </w:r>
          </w:p>
        </w:tc>
      </w:tr>
      <w:tr w:rsidR="009B0814" w:rsidRPr="008D5849" w14:paraId="667D1DE8" w14:textId="77777777" w:rsidTr="005F21A3">
        <w:tc>
          <w:tcPr>
            <w:tcW w:w="4950" w:type="dxa"/>
          </w:tcPr>
          <w:p w14:paraId="6B1BDA15" w14:textId="77777777" w:rsidR="009B0814" w:rsidRPr="008D5849" w:rsidRDefault="009B0814" w:rsidP="0043639C">
            <w:pPr>
              <w:spacing w:after="0"/>
              <w:rPr>
                <w:szCs w:val="22"/>
              </w:rPr>
            </w:pPr>
          </w:p>
          <w:p w14:paraId="268A5A88" w14:textId="77777777" w:rsidR="009B0814" w:rsidRPr="008D5849" w:rsidRDefault="009B0814" w:rsidP="0043639C">
            <w:pPr>
              <w:spacing w:after="0"/>
              <w:rPr>
                <w:i/>
                <w:szCs w:val="22"/>
              </w:rPr>
            </w:pPr>
            <w:r w:rsidRPr="008D5849">
              <w:rPr>
                <w:b/>
                <w:szCs w:val="22"/>
              </w:rPr>
              <w:t>A.1</w:t>
            </w:r>
            <w:r w:rsidRPr="008D5849">
              <w:rPr>
                <w:szCs w:val="22"/>
              </w:rPr>
              <w:t xml:space="preserve"> </w:t>
            </w:r>
            <w:r w:rsidRPr="008D5849">
              <w:rPr>
                <w:i/>
                <w:szCs w:val="22"/>
              </w:rPr>
              <w:t>Key Staff</w:t>
            </w:r>
          </w:p>
          <w:p w14:paraId="24BFD379" w14:textId="77777777" w:rsidR="009B0814" w:rsidRPr="008D5849" w:rsidRDefault="009B0814" w:rsidP="0043639C">
            <w:pPr>
              <w:spacing w:after="0"/>
              <w:rPr>
                <w:i/>
                <w:szCs w:val="22"/>
              </w:rPr>
            </w:pPr>
          </w:p>
          <w:p w14:paraId="6E20880B" w14:textId="77777777" w:rsidR="009B0814" w:rsidRPr="008D5849" w:rsidRDefault="009B0814" w:rsidP="00CE21C9">
            <w:pPr>
              <w:pStyle w:val="ListParagraph"/>
              <w:numPr>
                <w:ilvl w:val="0"/>
                <w:numId w:val="79"/>
              </w:numPr>
              <w:spacing w:after="0"/>
              <w:rPr>
                <w:szCs w:val="22"/>
              </w:rPr>
            </w:pPr>
            <w:r w:rsidRPr="008D5849">
              <w:rPr>
                <w:szCs w:val="22"/>
              </w:rPr>
              <w:t>Team Leader</w:t>
            </w:r>
          </w:p>
          <w:p w14:paraId="71100BF3" w14:textId="1C3417B6" w:rsidR="009B0814" w:rsidRPr="008D5849" w:rsidRDefault="00C93E81" w:rsidP="00CE21C9">
            <w:pPr>
              <w:pStyle w:val="ListParagraph"/>
              <w:numPr>
                <w:ilvl w:val="0"/>
                <w:numId w:val="79"/>
              </w:numPr>
              <w:spacing w:after="0"/>
              <w:rPr>
                <w:szCs w:val="22"/>
              </w:rPr>
            </w:pPr>
            <w:r>
              <w:rPr>
                <w:szCs w:val="22"/>
              </w:rPr>
              <w:t>Materials</w:t>
            </w:r>
            <w:r w:rsidR="009B0814" w:rsidRPr="008D5849">
              <w:rPr>
                <w:szCs w:val="22"/>
              </w:rPr>
              <w:t xml:space="preserve"> Engineer</w:t>
            </w:r>
          </w:p>
          <w:p w14:paraId="0FA75028" w14:textId="77777777" w:rsidR="009B0814" w:rsidRPr="008D5849" w:rsidRDefault="009B0814" w:rsidP="0043639C">
            <w:pPr>
              <w:spacing w:after="0"/>
              <w:rPr>
                <w:szCs w:val="22"/>
              </w:rPr>
            </w:pPr>
          </w:p>
          <w:p w14:paraId="20BAD125" w14:textId="77777777" w:rsidR="009B0814" w:rsidRPr="008D5849" w:rsidRDefault="009B0814" w:rsidP="0043639C">
            <w:pPr>
              <w:spacing w:after="0"/>
              <w:rPr>
                <w:i/>
                <w:szCs w:val="22"/>
              </w:rPr>
            </w:pPr>
            <w:r w:rsidRPr="008D5849">
              <w:rPr>
                <w:b/>
                <w:szCs w:val="22"/>
              </w:rPr>
              <w:t>A.2</w:t>
            </w:r>
            <w:r w:rsidRPr="008D5849">
              <w:rPr>
                <w:szCs w:val="22"/>
              </w:rPr>
              <w:t xml:space="preserve"> </w:t>
            </w:r>
            <w:r w:rsidRPr="008D5849">
              <w:rPr>
                <w:i/>
                <w:szCs w:val="22"/>
              </w:rPr>
              <w:t>Technical and Administrative Support Staff</w:t>
            </w:r>
          </w:p>
          <w:p w14:paraId="39F63E46" w14:textId="77777777" w:rsidR="009B0814" w:rsidRPr="008D5849" w:rsidRDefault="009B0814" w:rsidP="0043639C">
            <w:pPr>
              <w:spacing w:after="0"/>
              <w:ind w:firstLine="460"/>
              <w:rPr>
                <w:szCs w:val="22"/>
              </w:rPr>
            </w:pPr>
          </w:p>
          <w:p w14:paraId="36BFE85C" w14:textId="77777777" w:rsidR="009B0814" w:rsidRPr="008D5849" w:rsidRDefault="009B0814" w:rsidP="00CE21C9">
            <w:pPr>
              <w:pStyle w:val="ListParagraph"/>
              <w:numPr>
                <w:ilvl w:val="0"/>
                <w:numId w:val="80"/>
              </w:numPr>
              <w:spacing w:after="0"/>
              <w:rPr>
                <w:szCs w:val="22"/>
              </w:rPr>
            </w:pPr>
            <w:r w:rsidRPr="008D5849">
              <w:rPr>
                <w:szCs w:val="22"/>
              </w:rPr>
              <w:t>Foreman</w:t>
            </w:r>
          </w:p>
          <w:p w14:paraId="7B41DE98" w14:textId="77777777" w:rsidR="009B0814" w:rsidRPr="008D5849" w:rsidRDefault="0027456D" w:rsidP="00CE21C9">
            <w:pPr>
              <w:pStyle w:val="ListParagraph"/>
              <w:numPr>
                <w:ilvl w:val="0"/>
                <w:numId w:val="80"/>
              </w:numPr>
              <w:spacing w:after="0"/>
              <w:rPr>
                <w:szCs w:val="22"/>
              </w:rPr>
            </w:pPr>
            <w:r w:rsidRPr="008D5849">
              <w:rPr>
                <w:szCs w:val="22"/>
              </w:rPr>
              <w:t xml:space="preserve">Driller </w:t>
            </w:r>
          </w:p>
          <w:p w14:paraId="290570DF" w14:textId="77777777" w:rsidR="009B0814" w:rsidRPr="008D5849" w:rsidRDefault="0027456D" w:rsidP="00CE21C9">
            <w:pPr>
              <w:pStyle w:val="ListParagraph"/>
              <w:numPr>
                <w:ilvl w:val="0"/>
                <w:numId w:val="80"/>
              </w:numPr>
              <w:spacing w:after="0"/>
              <w:rPr>
                <w:szCs w:val="22"/>
              </w:rPr>
            </w:pPr>
            <w:r w:rsidRPr="008D5849">
              <w:rPr>
                <w:szCs w:val="22"/>
              </w:rPr>
              <w:t>Encoder</w:t>
            </w:r>
          </w:p>
          <w:p w14:paraId="50C7D408" w14:textId="77777777" w:rsidR="009B0814" w:rsidRPr="008D5849" w:rsidRDefault="009B0814" w:rsidP="00CE21C9">
            <w:pPr>
              <w:pStyle w:val="ListParagraph"/>
              <w:numPr>
                <w:ilvl w:val="0"/>
                <w:numId w:val="80"/>
              </w:numPr>
              <w:spacing w:after="0"/>
              <w:rPr>
                <w:szCs w:val="22"/>
              </w:rPr>
            </w:pPr>
            <w:r w:rsidRPr="008D5849">
              <w:rPr>
                <w:szCs w:val="22"/>
              </w:rPr>
              <w:t>Laboratory Technician</w:t>
            </w:r>
          </w:p>
          <w:p w14:paraId="1D1E1984" w14:textId="77777777" w:rsidR="009B0814" w:rsidRPr="008D5849" w:rsidRDefault="009B0814" w:rsidP="0043639C">
            <w:pPr>
              <w:spacing w:after="0"/>
              <w:ind w:firstLine="640"/>
              <w:rPr>
                <w:szCs w:val="22"/>
              </w:rPr>
            </w:pPr>
          </w:p>
          <w:p w14:paraId="26C591EE" w14:textId="77777777" w:rsidR="009B0814" w:rsidRPr="008D5849" w:rsidRDefault="009B0814" w:rsidP="0043639C">
            <w:pPr>
              <w:spacing w:after="0"/>
              <w:rPr>
                <w:szCs w:val="22"/>
              </w:rPr>
            </w:pPr>
          </w:p>
          <w:p w14:paraId="047C1B0D" w14:textId="77777777" w:rsidR="009B0814" w:rsidRPr="008D5849" w:rsidRDefault="009B0814" w:rsidP="0043639C">
            <w:pPr>
              <w:spacing w:after="0"/>
              <w:rPr>
                <w:szCs w:val="22"/>
              </w:rPr>
            </w:pPr>
          </w:p>
          <w:p w14:paraId="28266F0E" w14:textId="77777777" w:rsidR="009B0814" w:rsidRPr="008D5849" w:rsidRDefault="009B0814" w:rsidP="0043639C">
            <w:pPr>
              <w:spacing w:after="0"/>
              <w:rPr>
                <w:b/>
                <w:szCs w:val="22"/>
              </w:rPr>
            </w:pPr>
            <w:r w:rsidRPr="008D5849">
              <w:rPr>
                <w:b/>
                <w:color w:val="FF0000"/>
                <w:szCs w:val="22"/>
              </w:rPr>
              <w:t>TOTAL</w:t>
            </w:r>
          </w:p>
        </w:tc>
        <w:tc>
          <w:tcPr>
            <w:tcW w:w="1620" w:type="dxa"/>
          </w:tcPr>
          <w:p w14:paraId="657F41CD" w14:textId="77777777" w:rsidR="009B0814" w:rsidRPr="008D5849" w:rsidRDefault="009B0814" w:rsidP="0043639C">
            <w:pPr>
              <w:spacing w:after="0"/>
              <w:jc w:val="center"/>
              <w:rPr>
                <w:szCs w:val="22"/>
              </w:rPr>
            </w:pPr>
          </w:p>
          <w:p w14:paraId="5E0C4DE2" w14:textId="77777777" w:rsidR="009B0814" w:rsidRDefault="009B0814" w:rsidP="0043639C">
            <w:pPr>
              <w:spacing w:after="0"/>
              <w:jc w:val="center"/>
              <w:rPr>
                <w:szCs w:val="22"/>
              </w:rPr>
            </w:pPr>
          </w:p>
          <w:p w14:paraId="1914ACF9" w14:textId="77777777" w:rsidR="0043639C" w:rsidRPr="008D5849" w:rsidRDefault="0043639C" w:rsidP="0043639C">
            <w:pPr>
              <w:spacing w:after="0"/>
              <w:jc w:val="center"/>
              <w:rPr>
                <w:szCs w:val="22"/>
              </w:rPr>
            </w:pPr>
          </w:p>
          <w:p w14:paraId="493C8614" w14:textId="77777777" w:rsidR="009B0814" w:rsidRPr="008D5849" w:rsidRDefault="009B0814" w:rsidP="0043639C">
            <w:pPr>
              <w:spacing w:after="0"/>
              <w:jc w:val="center"/>
              <w:rPr>
                <w:szCs w:val="22"/>
              </w:rPr>
            </w:pPr>
            <w:r w:rsidRPr="008D5849">
              <w:rPr>
                <w:szCs w:val="22"/>
              </w:rPr>
              <w:t>1</w:t>
            </w:r>
          </w:p>
          <w:p w14:paraId="31F07AE4" w14:textId="450F8A66" w:rsidR="009B0814" w:rsidRPr="008D5849" w:rsidRDefault="00B21B65" w:rsidP="0043639C">
            <w:pPr>
              <w:spacing w:after="0"/>
              <w:jc w:val="center"/>
              <w:rPr>
                <w:szCs w:val="22"/>
              </w:rPr>
            </w:pPr>
            <w:r>
              <w:rPr>
                <w:szCs w:val="22"/>
              </w:rPr>
              <w:t>1</w:t>
            </w:r>
          </w:p>
          <w:p w14:paraId="71A75D8F" w14:textId="77777777" w:rsidR="009B0814" w:rsidRPr="008D5849" w:rsidRDefault="009B0814" w:rsidP="0043639C">
            <w:pPr>
              <w:spacing w:after="0"/>
              <w:rPr>
                <w:szCs w:val="22"/>
              </w:rPr>
            </w:pPr>
          </w:p>
          <w:p w14:paraId="3CBD23E5" w14:textId="77777777" w:rsidR="009B0814" w:rsidRPr="008D5849" w:rsidRDefault="009B0814" w:rsidP="0043639C">
            <w:pPr>
              <w:spacing w:after="0"/>
              <w:jc w:val="center"/>
              <w:rPr>
                <w:szCs w:val="22"/>
              </w:rPr>
            </w:pPr>
          </w:p>
          <w:p w14:paraId="3F16E63A" w14:textId="77777777" w:rsidR="009B0814" w:rsidRPr="008D5849" w:rsidRDefault="009B0814" w:rsidP="0043639C">
            <w:pPr>
              <w:spacing w:after="0"/>
              <w:jc w:val="center"/>
              <w:rPr>
                <w:szCs w:val="22"/>
              </w:rPr>
            </w:pPr>
          </w:p>
          <w:p w14:paraId="6C8B1755" w14:textId="4BF2DB0F" w:rsidR="009B0814" w:rsidRPr="008D5849" w:rsidRDefault="00B21B65" w:rsidP="0043639C">
            <w:pPr>
              <w:spacing w:after="0" w:line="240" w:lineRule="auto"/>
              <w:jc w:val="center"/>
              <w:rPr>
                <w:szCs w:val="22"/>
              </w:rPr>
            </w:pPr>
            <w:r>
              <w:rPr>
                <w:szCs w:val="22"/>
              </w:rPr>
              <w:t>1</w:t>
            </w:r>
          </w:p>
          <w:p w14:paraId="2F0B1709" w14:textId="7F08E60D" w:rsidR="009B0814" w:rsidRPr="008D5849" w:rsidRDefault="00B21B65" w:rsidP="0043639C">
            <w:pPr>
              <w:spacing w:after="0" w:line="240" w:lineRule="auto"/>
              <w:jc w:val="center"/>
              <w:rPr>
                <w:szCs w:val="22"/>
              </w:rPr>
            </w:pPr>
            <w:r>
              <w:rPr>
                <w:szCs w:val="22"/>
              </w:rPr>
              <w:t>2</w:t>
            </w:r>
          </w:p>
          <w:p w14:paraId="577F712F" w14:textId="4C3D80F0" w:rsidR="009B0814" w:rsidRPr="008D5849" w:rsidRDefault="007C4477" w:rsidP="0043639C">
            <w:pPr>
              <w:spacing w:after="0" w:line="240" w:lineRule="auto"/>
              <w:jc w:val="center"/>
              <w:rPr>
                <w:szCs w:val="22"/>
              </w:rPr>
            </w:pPr>
            <w:r>
              <w:rPr>
                <w:szCs w:val="22"/>
              </w:rPr>
              <w:t>2</w:t>
            </w:r>
          </w:p>
          <w:p w14:paraId="4F260BC3" w14:textId="1004850E" w:rsidR="009B0814" w:rsidRPr="008D5849" w:rsidRDefault="00B21B65" w:rsidP="0043639C">
            <w:pPr>
              <w:spacing w:after="0" w:line="240" w:lineRule="auto"/>
              <w:jc w:val="center"/>
              <w:rPr>
                <w:szCs w:val="22"/>
              </w:rPr>
            </w:pPr>
            <w:r>
              <w:rPr>
                <w:szCs w:val="22"/>
              </w:rPr>
              <w:t>1</w:t>
            </w:r>
          </w:p>
          <w:p w14:paraId="019E2311" w14:textId="77777777" w:rsidR="009B0814" w:rsidRPr="008D5849" w:rsidRDefault="009B0814" w:rsidP="0043639C">
            <w:pPr>
              <w:spacing w:after="0"/>
              <w:jc w:val="center"/>
              <w:rPr>
                <w:szCs w:val="22"/>
              </w:rPr>
            </w:pPr>
          </w:p>
          <w:p w14:paraId="2AB3F3E1" w14:textId="77777777" w:rsidR="009B0814" w:rsidRPr="008D5849" w:rsidRDefault="009B0814" w:rsidP="0043639C">
            <w:pPr>
              <w:spacing w:after="0"/>
              <w:jc w:val="center"/>
              <w:rPr>
                <w:szCs w:val="22"/>
              </w:rPr>
            </w:pPr>
          </w:p>
          <w:p w14:paraId="549FDB20" w14:textId="77777777" w:rsidR="009B0814" w:rsidRPr="008D5849" w:rsidRDefault="009B0814" w:rsidP="0043639C">
            <w:pPr>
              <w:spacing w:after="0"/>
              <w:jc w:val="center"/>
              <w:rPr>
                <w:szCs w:val="22"/>
              </w:rPr>
            </w:pPr>
          </w:p>
          <w:p w14:paraId="13A63E8B" w14:textId="77777777" w:rsidR="009B0814" w:rsidRPr="008D5849" w:rsidRDefault="009B0814" w:rsidP="0043639C">
            <w:pPr>
              <w:spacing w:after="0"/>
              <w:jc w:val="center"/>
              <w:rPr>
                <w:szCs w:val="22"/>
              </w:rPr>
            </w:pPr>
          </w:p>
        </w:tc>
        <w:tc>
          <w:tcPr>
            <w:tcW w:w="1530" w:type="dxa"/>
          </w:tcPr>
          <w:p w14:paraId="6BBA2978" w14:textId="77777777" w:rsidR="009B0814" w:rsidRPr="008D5849" w:rsidRDefault="009B0814" w:rsidP="0043639C">
            <w:pPr>
              <w:spacing w:after="0"/>
              <w:jc w:val="center"/>
              <w:rPr>
                <w:szCs w:val="22"/>
              </w:rPr>
            </w:pPr>
          </w:p>
          <w:p w14:paraId="5FD5CBAA" w14:textId="77777777" w:rsidR="009B0814" w:rsidRPr="008D5849" w:rsidRDefault="009B0814" w:rsidP="0043639C">
            <w:pPr>
              <w:spacing w:after="0"/>
              <w:jc w:val="center"/>
              <w:rPr>
                <w:szCs w:val="22"/>
              </w:rPr>
            </w:pPr>
          </w:p>
          <w:p w14:paraId="27F32854" w14:textId="77777777" w:rsidR="009B0814" w:rsidRPr="008D5849" w:rsidRDefault="009B0814" w:rsidP="0043639C">
            <w:pPr>
              <w:spacing w:after="0"/>
              <w:jc w:val="center"/>
              <w:rPr>
                <w:szCs w:val="22"/>
              </w:rPr>
            </w:pPr>
          </w:p>
          <w:p w14:paraId="365EE3C0" w14:textId="1B9C46E7" w:rsidR="009B0814" w:rsidRPr="008D5849" w:rsidRDefault="000C0765" w:rsidP="0027456D">
            <w:pPr>
              <w:spacing w:after="0" w:line="240" w:lineRule="auto"/>
              <w:jc w:val="center"/>
              <w:rPr>
                <w:szCs w:val="22"/>
              </w:rPr>
            </w:pPr>
            <w:r>
              <w:rPr>
                <w:szCs w:val="22"/>
              </w:rPr>
              <w:t>30</w:t>
            </w:r>
          </w:p>
          <w:p w14:paraId="7154104B" w14:textId="2C8EBB63" w:rsidR="009B0814" w:rsidRPr="008D5849" w:rsidRDefault="000C0765" w:rsidP="0027456D">
            <w:pPr>
              <w:spacing w:after="0" w:line="240" w:lineRule="auto"/>
              <w:jc w:val="center"/>
              <w:rPr>
                <w:szCs w:val="22"/>
              </w:rPr>
            </w:pPr>
            <w:r>
              <w:rPr>
                <w:szCs w:val="22"/>
              </w:rPr>
              <w:t>30</w:t>
            </w:r>
          </w:p>
          <w:p w14:paraId="4101FB64" w14:textId="77777777" w:rsidR="009B0814" w:rsidRPr="008D5849" w:rsidRDefault="009B0814" w:rsidP="0027456D">
            <w:pPr>
              <w:spacing w:after="0" w:line="240" w:lineRule="auto"/>
              <w:jc w:val="center"/>
              <w:rPr>
                <w:szCs w:val="22"/>
              </w:rPr>
            </w:pPr>
          </w:p>
          <w:p w14:paraId="041605C5" w14:textId="77777777" w:rsidR="009B0814" w:rsidRPr="008D5849" w:rsidRDefault="009B0814" w:rsidP="0027456D">
            <w:pPr>
              <w:spacing w:after="0" w:line="240" w:lineRule="auto"/>
              <w:jc w:val="center"/>
              <w:rPr>
                <w:szCs w:val="22"/>
              </w:rPr>
            </w:pPr>
          </w:p>
          <w:p w14:paraId="5BE81342" w14:textId="77777777" w:rsidR="009B0814" w:rsidRPr="008D5849" w:rsidRDefault="009B0814" w:rsidP="0027456D">
            <w:pPr>
              <w:spacing w:after="0" w:line="240" w:lineRule="auto"/>
              <w:jc w:val="center"/>
              <w:rPr>
                <w:szCs w:val="22"/>
              </w:rPr>
            </w:pPr>
          </w:p>
          <w:p w14:paraId="7137A9C2" w14:textId="538D8A7D" w:rsidR="009B0814" w:rsidRPr="008D5849" w:rsidRDefault="007C4477" w:rsidP="0027456D">
            <w:pPr>
              <w:spacing w:after="0" w:line="240" w:lineRule="auto"/>
              <w:jc w:val="center"/>
              <w:rPr>
                <w:szCs w:val="22"/>
              </w:rPr>
            </w:pPr>
            <w:r>
              <w:rPr>
                <w:szCs w:val="22"/>
              </w:rPr>
              <w:t>2</w:t>
            </w:r>
            <w:r w:rsidR="000C0765">
              <w:rPr>
                <w:szCs w:val="22"/>
              </w:rPr>
              <w:t>0</w:t>
            </w:r>
          </w:p>
          <w:p w14:paraId="7F786F0F" w14:textId="7A327B8F" w:rsidR="009B0814" w:rsidRPr="008D5849" w:rsidRDefault="007C4477" w:rsidP="0027456D">
            <w:pPr>
              <w:spacing w:after="0" w:line="240" w:lineRule="auto"/>
              <w:jc w:val="center"/>
              <w:rPr>
                <w:szCs w:val="22"/>
              </w:rPr>
            </w:pPr>
            <w:r>
              <w:rPr>
                <w:szCs w:val="22"/>
              </w:rPr>
              <w:t>2</w:t>
            </w:r>
            <w:r w:rsidR="000C0765">
              <w:rPr>
                <w:szCs w:val="22"/>
              </w:rPr>
              <w:t>0</w:t>
            </w:r>
          </w:p>
          <w:p w14:paraId="4A498EC1" w14:textId="60BAFB3A" w:rsidR="009B0814" w:rsidRPr="008D5849" w:rsidRDefault="007C4477" w:rsidP="0027456D">
            <w:pPr>
              <w:spacing w:after="0" w:line="240" w:lineRule="auto"/>
              <w:jc w:val="center"/>
              <w:rPr>
                <w:szCs w:val="22"/>
              </w:rPr>
            </w:pPr>
            <w:r>
              <w:rPr>
                <w:szCs w:val="22"/>
              </w:rPr>
              <w:t>18</w:t>
            </w:r>
          </w:p>
          <w:p w14:paraId="02F66925" w14:textId="5AB7B3E2" w:rsidR="009B0814" w:rsidRPr="008D5849" w:rsidRDefault="007C4477" w:rsidP="0027456D">
            <w:pPr>
              <w:spacing w:after="0" w:line="240" w:lineRule="auto"/>
              <w:jc w:val="center"/>
              <w:rPr>
                <w:szCs w:val="22"/>
              </w:rPr>
            </w:pPr>
            <w:r>
              <w:rPr>
                <w:szCs w:val="22"/>
              </w:rPr>
              <w:t>18</w:t>
            </w:r>
          </w:p>
          <w:p w14:paraId="422C5A8D" w14:textId="77777777" w:rsidR="009B0814" w:rsidRPr="008D5849" w:rsidRDefault="009B0814" w:rsidP="0043639C">
            <w:pPr>
              <w:spacing w:after="0"/>
              <w:jc w:val="center"/>
              <w:rPr>
                <w:szCs w:val="22"/>
              </w:rPr>
            </w:pPr>
          </w:p>
          <w:p w14:paraId="3A9AB036" w14:textId="77777777" w:rsidR="009B0814" w:rsidRPr="008D5849" w:rsidRDefault="009B0814" w:rsidP="0043639C">
            <w:pPr>
              <w:spacing w:after="0"/>
              <w:jc w:val="center"/>
              <w:rPr>
                <w:szCs w:val="22"/>
              </w:rPr>
            </w:pPr>
          </w:p>
          <w:p w14:paraId="5B66E20E" w14:textId="77777777" w:rsidR="009B0814" w:rsidRPr="008D5849" w:rsidRDefault="009B0814" w:rsidP="0043639C">
            <w:pPr>
              <w:spacing w:after="0"/>
              <w:jc w:val="center"/>
              <w:rPr>
                <w:szCs w:val="22"/>
              </w:rPr>
            </w:pPr>
          </w:p>
          <w:p w14:paraId="14FB1625" w14:textId="77777777" w:rsidR="009B0814" w:rsidRPr="008D5849" w:rsidRDefault="009B0814" w:rsidP="0043639C">
            <w:pPr>
              <w:spacing w:after="0"/>
              <w:jc w:val="center"/>
              <w:rPr>
                <w:szCs w:val="22"/>
              </w:rPr>
            </w:pPr>
          </w:p>
          <w:p w14:paraId="7F8D41DC" w14:textId="77777777" w:rsidR="009B0814" w:rsidRPr="008D5849" w:rsidRDefault="009B0814" w:rsidP="0043639C">
            <w:pPr>
              <w:spacing w:after="0"/>
              <w:jc w:val="center"/>
              <w:rPr>
                <w:szCs w:val="22"/>
              </w:rPr>
            </w:pPr>
          </w:p>
        </w:tc>
        <w:tc>
          <w:tcPr>
            <w:tcW w:w="1980" w:type="dxa"/>
          </w:tcPr>
          <w:p w14:paraId="69248C81" w14:textId="77777777" w:rsidR="009B0814" w:rsidRPr="008D5849" w:rsidRDefault="009B0814" w:rsidP="0043639C">
            <w:pPr>
              <w:spacing w:after="0"/>
              <w:jc w:val="center"/>
              <w:rPr>
                <w:szCs w:val="22"/>
              </w:rPr>
            </w:pPr>
          </w:p>
        </w:tc>
        <w:tc>
          <w:tcPr>
            <w:tcW w:w="2430" w:type="dxa"/>
          </w:tcPr>
          <w:p w14:paraId="3A2F2D2C" w14:textId="77777777" w:rsidR="009B0814" w:rsidRPr="008D5849" w:rsidRDefault="009B0814" w:rsidP="0043639C">
            <w:pPr>
              <w:spacing w:after="0"/>
              <w:jc w:val="center"/>
              <w:rPr>
                <w:szCs w:val="22"/>
              </w:rPr>
            </w:pPr>
          </w:p>
        </w:tc>
        <w:tc>
          <w:tcPr>
            <w:tcW w:w="2610" w:type="dxa"/>
          </w:tcPr>
          <w:p w14:paraId="3EE4B193" w14:textId="77777777" w:rsidR="009B0814" w:rsidRPr="008D5849" w:rsidRDefault="009B0814" w:rsidP="0043639C">
            <w:pPr>
              <w:spacing w:after="0"/>
              <w:rPr>
                <w:szCs w:val="22"/>
              </w:rPr>
            </w:pPr>
          </w:p>
        </w:tc>
      </w:tr>
    </w:tbl>
    <w:p w14:paraId="68F12E63" w14:textId="77777777" w:rsidR="009B0814" w:rsidRPr="008D5849" w:rsidRDefault="009B0814" w:rsidP="0043639C">
      <w:pPr>
        <w:spacing w:after="0"/>
        <w:rPr>
          <w:szCs w:val="22"/>
        </w:rPr>
      </w:pPr>
    </w:p>
    <w:p w14:paraId="078D7565" w14:textId="77777777" w:rsidR="009B0814" w:rsidRPr="008D5849" w:rsidRDefault="009B0814" w:rsidP="0043639C">
      <w:pPr>
        <w:spacing w:after="0"/>
        <w:rPr>
          <w:szCs w:val="22"/>
        </w:rPr>
      </w:pPr>
    </w:p>
    <w:p w14:paraId="58DD469B" w14:textId="77777777" w:rsidR="009B0814" w:rsidRPr="008D5849" w:rsidRDefault="009B0814" w:rsidP="0043639C">
      <w:pPr>
        <w:spacing w:after="0"/>
        <w:rPr>
          <w:szCs w:val="22"/>
        </w:rPr>
        <w:sectPr w:rsidR="009B0814" w:rsidRPr="008D5849" w:rsidSect="00A76B97">
          <w:pgSz w:w="16839" w:h="11907" w:orient="landscape" w:code="9"/>
          <w:pgMar w:top="547" w:right="1440" w:bottom="547" w:left="1440" w:header="720" w:footer="720" w:gutter="0"/>
          <w:cols w:space="720"/>
          <w:docGrid w:linePitch="360"/>
        </w:sectPr>
      </w:pPr>
    </w:p>
    <w:p w14:paraId="3BEA9AE0"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DPWH-CONSL-34</w:t>
      </w:r>
      <w:r w:rsidRPr="008D5849">
        <w:rPr>
          <w:rFonts w:ascii="Times New Roman" w:hAnsi="Times New Roman"/>
          <w:sz w:val="24"/>
        </w:rPr>
        <w:t>(FPF 5).</w:t>
      </w:r>
      <w:r w:rsidRPr="008D5849">
        <w:rPr>
          <w:rFonts w:ascii="Times New Roman" w:hAnsi="Times New Roman"/>
          <w:b/>
          <w:sz w:val="24"/>
        </w:rPr>
        <w:t xml:space="preserve"> Reimbursables Per Activity</w:t>
      </w:r>
    </w:p>
    <w:p w14:paraId="324452CD" w14:textId="77777777" w:rsidR="009B0814" w:rsidRPr="008D5849" w:rsidRDefault="009B0814" w:rsidP="0043639C">
      <w:pPr>
        <w:spacing w:after="0"/>
        <w:rPr>
          <w:szCs w:val="22"/>
        </w:rPr>
      </w:pPr>
    </w:p>
    <w:tbl>
      <w:tblPr>
        <w:tblStyle w:val="TableGrid"/>
        <w:tblW w:w="0" w:type="auto"/>
        <w:tblInd w:w="295" w:type="dxa"/>
        <w:tblLayout w:type="fixed"/>
        <w:tblLook w:val="04A0" w:firstRow="1" w:lastRow="0" w:firstColumn="1" w:lastColumn="0" w:noHBand="0" w:noVBand="1"/>
      </w:tblPr>
      <w:tblGrid>
        <w:gridCol w:w="6160"/>
        <w:gridCol w:w="1800"/>
        <w:gridCol w:w="1710"/>
        <w:gridCol w:w="1710"/>
        <w:gridCol w:w="1980"/>
      </w:tblGrid>
      <w:tr w:rsidR="009B0814" w:rsidRPr="008D5849" w14:paraId="3612E3DD" w14:textId="77777777" w:rsidTr="005F21A3">
        <w:tc>
          <w:tcPr>
            <w:tcW w:w="6160" w:type="dxa"/>
          </w:tcPr>
          <w:p w14:paraId="02294AA2" w14:textId="77777777" w:rsidR="009B0814" w:rsidRPr="008D5849" w:rsidRDefault="009B0814" w:rsidP="0043639C">
            <w:pPr>
              <w:spacing w:after="0"/>
              <w:jc w:val="center"/>
              <w:rPr>
                <w:b/>
                <w:szCs w:val="22"/>
              </w:rPr>
            </w:pPr>
            <w:r w:rsidRPr="008D5849">
              <w:rPr>
                <w:b/>
                <w:szCs w:val="22"/>
              </w:rPr>
              <w:t>Items</w:t>
            </w:r>
          </w:p>
          <w:p w14:paraId="0520D942" w14:textId="77777777" w:rsidR="009B0814" w:rsidRPr="008D5849" w:rsidRDefault="009B0814" w:rsidP="0043639C">
            <w:pPr>
              <w:spacing w:after="0"/>
              <w:rPr>
                <w:b/>
                <w:szCs w:val="22"/>
              </w:rPr>
            </w:pPr>
          </w:p>
        </w:tc>
        <w:tc>
          <w:tcPr>
            <w:tcW w:w="1800" w:type="dxa"/>
          </w:tcPr>
          <w:p w14:paraId="583B797E" w14:textId="77777777" w:rsidR="009B0814" w:rsidRPr="008D5849" w:rsidRDefault="009B0814" w:rsidP="0043639C">
            <w:pPr>
              <w:spacing w:after="0"/>
              <w:jc w:val="center"/>
              <w:rPr>
                <w:b/>
                <w:szCs w:val="22"/>
              </w:rPr>
            </w:pPr>
            <w:r w:rsidRPr="008D5849">
              <w:rPr>
                <w:b/>
                <w:szCs w:val="22"/>
              </w:rPr>
              <w:t>Unit</w:t>
            </w:r>
          </w:p>
        </w:tc>
        <w:tc>
          <w:tcPr>
            <w:tcW w:w="1710" w:type="dxa"/>
          </w:tcPr>
          <w:p w14:paraId="7CB0B04D" w14:textId="77777777" w:rsidR="009B0814" w:rsidRPr="008D5849" w:rsidRDefault="009B0814" w:rsidP="0043639C">
            <w:pPr>
              <w:spacing w:after="0"/>
              <w:jc w:val="center"/>
              <w:rPr>
                <w:b/>
                <w:szCs w:val="22"/>
              </w:rPr>
            </w:pPr>
            <w:r w:rsidRPr="008D5849">
              <w:rPr>
                <w:b/>
                <w:szCs w:val="22"/>
              </w:rPr>
              <w:t>Quantity</w:t>
            </w:r>
          </w:p>
        </w:tc>
        <w:tc>
          <w:tcPr>
            <w:tcW w:w="1710" w:type="dxa"/>
          </w:tcPr>
          <w:p w14:paraId="21686D37" w14:textId="77777777" w:rsidR="009B0814" w:rsidRPr="008D5849" w:rsidRDefault="009B0814" w:rsidP="0043639C">
            <w:pPr>
              <w:spacing w:after="0"/>
              <w:jc w:val="center"/>
              <w:rPr>
                <w:b/>
                <w:szCs w:val="22"/>
              </w:rPr>
            </w:pPr>
            <w:r w:rsidRPr="008D5849">
              <w:rPr>
                <w:b/>
                <w:szCs w:val="22"/>
              </w:rPr>
              <w:t>Unit Cost</w:t>
            </w:r>
          </w:p>
        </w:tc>
        <w:tc>
          <w:tcPr>
            <w:tcW w:w="1980" w:type="dxa"/>
          </w:tcPr>
          <w:p w14:paraId="3E32988B" w14:textId="77777777" w:rsidR="009B0814" w:rsidRPr="008D5849" w:rsidRDefault="009B0814" w:rsidP="0043639C">
            <w:pPr>
              <w:spacing w:after="0"/>
              <w:jc w:val="center"/>
              <w:rPr>
                <w:b/>
                <w:szCs w:val="22"/>
              </w:rPr>
            </w:pPr>
            <w:r w:rsidRPr="008D5849">
              <w:rPr>
                <w:b/>
                <w:szCs w:val="22"/>
              </w:rPr>
              <w:t>Amount (PhP)</w:t>
            </w:r>
          </w:p>
        </w:tc>
      </w:tr>
      <w:tr w:rsidR="009B0814" w:rsidRPr="008D5849" w14:paraId="0D20B9D6" w14:textId="77777777" w:rsidTr="005F21A3">
        <w:tc>
          <w:tcPr>
            <w:tcW w:w="6160" w:type="dxa"/>
          </w:tcPr>
          <w:p w14:paraId="0DBC672F" w14:textId="77777777" w:rsidR="009B0814" w:rsidRPr="008D5849" w:rsidRDefault="009B0814" w:rsidP="0043639C">
            <w:pPr>
              <w:spacing w:after="0"/>
              <w:rPr>
                <w:szCs w:val="22"/>
              </w:rPr>
            </w:pPr>
          </w:p>
          <w:p w14:paraId="0FCF3E02" w14:textId="77777777" w:rsidR="009B0814" w:rsidRPr="008D5849" w:rsidRDefault="009B0814" w:rsidP="0043639C">
            <w:pPr>
              <w:spacing w:after="0"/>
              <w:rPr>
                <w:b/>
                <w:szCs w:val="22"/>
              </w:rPr>
            </w:pPr>
            <w:r w:rsidRPr="008D5849">
              <w:rPr>
                <w:b/>
                <w:szCs w:val="22"/>
              </w:rPr>
              <w:t>Reimbursables</w:t>
            </w:r>
          </w:p>
          <w:p w14:paraId="1C8A9497" w14:textId="77777777" w:rsidR="009B0814" w:rsidRPr="008D5849" w:rsidRDefault="009B0814" w:rsidP="0043639C">
            <w:pPr>
              <w:spacing w:after="0"/>
              <w:rPr>
                <w:szCs w:val="22"/>
              </w:rPr>
            </w:pPr>
          </w:p>
          <w:p w14:paraId="0B7331BC" w14:textId="77777777" w:rsidR="009B0814" w:rsidRPr="008D5849" w:rsidRDefault="009B0814" w:rsidP="0043639C">
            <w:pPr>
              <w:pStyle w:val="ListParagraph"/>
              <w:spacing w:after="0"/>
              <w:ind w:left="1000"/>
              <w:rPr>
                <w:szCs w:val="22"/>
              </w:rPr>
            </w:pPr>
          </w:p>
          <w:p w14:paraId="5D47BAB5" w14:textId="77777777" w:rsidR="009B0814" w:rsidRPr="008D5849" w:rsidRDefault="009B0814" w:rsidP="0043639C">
            <w:pPr>
              <w:spacing w:after="0"/>
              <w:ind w:firstLine="640"/>
              <w:rPr>
                <w:szCs w:val="22"/>
              </w:rPr>
            </w:pPr>
            <w:r w:rsidRPr="008D5849">
              <w:rPr>
                <w:szCs w:val="22"/>
              </w:rPr>
              <w:t>1. Vehicle Rental</w:t>
            </w:r>
          </w:p>
          <w:p w14:paraId="23D2A18D" w14:textId="77777777" w:rsidR="009B0814" w:rsidRPr="008D5849" w:rsidRDefault="009B0814" w:rsidP="0043639C">
            <w:pPr>
              <w:spacing w:after="0"/>
              <w:rPr>
                <w:szCs w:val="22"/>
              </w:rPr>
            </w:pPr>
          </w:p>
          <w:p w14:paraId="628C51FF" w14:textId="77777777" w:rsidR="009B0814" w:rsidRPr="008D5849" w:rsidRDefault="009B0814" w:rsidP="0043639C">
            <w:pPr>
              <w:spacing w:after="0"/>
              <w:ind w:firstLine="640"/>
              <w:rPr>
                <w:szCs w:val="22"/>
              </w:rPr>
            </w:pPr>
          </w:p>
          <w:p w14:paraId="3C32912F" w14:textId="77777777" w:rsidR="009B0814" w:rsidRPr="008D5849" w:rsidRDefault="009B0814" w:rsidP="0043639C">
            <w:pPr>
              <w:spacing w:after="0"/>
              <w:ind w:firstLine="640"/>
              <w:rPr>
                <w:szCs w:val="22"/>
              </w:rPr>
            </w:pPr>
          </w:p>
          <w:p w14:paraId="7AF880FA" w14:textId="77777777" w:rsidR="009B0814" w:rsidRPr="008D5849" w:rsidRDefault="009B0814" w:rsidP="0043639C">
            <w:pPr>
              <w:spacing w:after="0"/>
              <w:rPr>
                <w:szCs w:val="22"/>
              </w:rPr>
            </w:pPr>
          </w:p>
          <w:p w14:paraId="2A78ECE9" w14:textId="77777777" w:rsidR="009B0814" w:rsidRPr="008D5849" w:rsidRDefault="009B0814" w:rsidP="0043639C">
            <w:pPr>
              <w:spacing w:after="0"/>
              <w:rPr>
                <w:szCs w:val="22"/>
              </w:rPr>
            </w:pPr>
          </w:p>
          <w:p w14:paraId="7C25644F" w14:textId="77777777" w:rsidR="009B0814" w:rsidRPr="008D5849" w:rsidRDefault="009B0814" w:rsidP="0043639C">
            <w:pPr>
              <w:spacing w:after="0"/>
              <w:rPr>
                <w:b/>
                <w:szCs w:val="22"/>
              </w:rPr>
            </w:pPr>
            <w:r w:rsidRPr="008D5849">
              <w:rPr>
                <w:b/>
                <w:color w:val="FF0000"/>
                <w:szCs w:val="22"/>
              </w:rPr>
              <w:t>TOTAL</w:t>
            </w:r>
          </w:p>
        </w:tc>
        <w:tc>
          <w:tcPr>
            <w:tcW w:w="1800" w:type="dxa"/>
          </w:tcPr>
          <w:p w14:paraId="41861758" w14:textId="77777777" w:rsidR="009B0814" w:rsidRPr="008D5849" w:rsidRDefault="009B0814" w:rsidP="0043639C">
            <w:pPr>
              <w:spacing w:after="0"/>
              <w:jc w:val="center"/>
              <w:rPr>
                <w:szCs w:val="22"/>
              </w:rPr>
            </w:pPr>
          </w:p>
          <w:p w14:paraId="503A737E" w14:textId="77777777" w:rsidR="009B0814" w:rsidRPr="008D5849" w:rsidRDefault="009B0814" w:rsidP="0043639C">
            <w:pPr>
              <w:spacing w:after="0"/>
              <w:jc w:val="center"/>
              <w:rPr>
                <w:szCs w:val="22"/>
              </w:rPr>
            </w:pPr>
          </w:p>
          <w:p w14:paraId="6D6D9185" w14:textId="77777777" w:rsidR="009B0814" w:rsidRPr="008D5849" w:rsidRDefault="009B0814" w:rsidP="0043639C">
            <w:pPr>
              <w:spacing w:after="0"/>
              <w:jc w:val="center"/>
              <w:rPr>
                <w:szCs w:val="22"/>
              </w:rPr>
            </w:pPr>
          </w:p>
          <w:p w14:paraId="1F7498F9" w14:textId="77777777" w:rsidR="009B0814" w:rsidRPr="008D5849" w:rsidRDefault="009B0814" w:rsidP="0043639C">
            <w:pPr>
              <w:spacing w:after="0"/>
              <w:rPr>
                <w:szCs w:val="22"/>
              </w:rPr>
            </w:pPr>
          </w:p>
          <w:p w14:paraId="571D5376" w14:textId="77777777" w:rsidR="009B0814" w:rsidRPr="008D5849" w:rsidRDefault="009B0814" w:rsidP="0043639C">
            <w:pPr>
              <w:spacing w:after="0"/>
              <w:jc w:val="center"/>
              <w:rPr>
                <w:szCs w:val="22"/>
              </w:rPr>
            </w:pPr>
          </w:p>
          <w:p w14:paraId="1B17A8E4" w14:textId="77777777" w:rsidR="009B0814" w:rsidRPr="008D5849" w:rsidRDefault="009B0814" w:rsidP="0043639C">
            <w:pPr>
              <w:spacing w:after="0"/>
              <w:jc w:val="center"/>
              <w:rPr>
                <w:szCs w:val="22"/>
              </w:rPr>
            </w:pPr>
            <w:r w:rsidRPr="008D5849">
              <w:rPr>
                <w:szCs w:val="22"/>
              </w:rPr>
              <w:t>Lump Sum</w:t>
            </w:r>
          </w:p>
          <w:p w14:paraId="75B6F031" w14:textId="77777777" w:rsidR="009B0814" w:rsidRPr="008D5849" w:rsidRDefault="009B0814" w:rsidP="0043639C">
            <w:pPr>
              <w:spacing w:after="0"/>
              <w:jc w:val="center"/>
              <w:rPr>
                <w:szCs w:val="22"/>
              </w:rPr>
            </w:pPr>
          </w:p>
          <w:p w14:paraId="06297EF1" w14:textId="77777777" w:rsidR="009B0814" w:rsidRPr="008D5849" w:rsidRDefault="009B0814" w:rsidP="0043639C">
            <w:pPr>
              <w:spacing w:after="0"/>
              <w:jc w:val="center"/>
              <w:rPr>
                <w:szCs w:val="22"/>
              </w:rPr>
            </w:pPr>
          </w:p>
        </w:tc>
        <w:tc>
          <w:tcPr>
            <w:tcW w:w="1710" w:type="dxa"/>
          </w:tcPr>
          <w:p w14:paraId="00F78FD6" w14:textId="77777777" w:rsidR="009B0814" w:rsidRPr="008D5849" w:rsidRDefault="009B0814" w:rsidP="0043639C">
            <w:pPr>
              <w:spacing w:after="0"/>
              <w:jc w:val="center"/>
              <w:rPr>
                <w:szCs w:val="22"/>
              </w:rPr>
            </w:pPr>
          </w:p>
          <w:p w14:paraId="3455C5A2" w14:textId="77777777" w:rsidR="009B0814" w:rsidRPr="008D5849" w:rsidRDefault="009B0814" w:rsidP="0043639C">
            <w:pPr>
              <w:spacing w:after="0"/>
              <w:rPr>
                <w:szCs w:val="22"/>
              </w:rPr>
            </w:pPr>
          </w:p>
          <w:p w14:paraId="598B96DE" w14:textId="77777777" w:rsidR="009B0814" w:rsidRPr="008D5849" w:rsidRDefault="009B0814" w:rsidP="0043639C">
            <w:pPr>
              <w:spacing w:after="0"/>
              <w:jc w:val="center"/>
              <w:rPr>
                <w:szCs w:val="22"/>
              </w:rPr>
            </w:pPr>
          </w:p>
          <w:p w14:paraId="5B279EC5" w14:textId="77777777" w:rsidR="009B0814" w:rsidRPr="008D5849" w:rsidRDefault="009B0814" w:rsidP="0043639C">
            <w:pPr>
              <w:spacing w:after="0"/>
              <w:jc w:val="center"/>
              <w:rPr>
                <w:szCs w:val="22"/>
              </w:rPr>
            </w:pPr>
          </w:p>
        </w:tc>
        <w:tc>
          <w:tcPr>
            <w:tcW w:w="1710" w:type="dxa"/>
          </w:tcPr>
          <w:p w14:paraId="1A02E51A" w14:textId="77777777" w:rsidR="009B0814" w:rsidRPr="008D5849" w:rsidRDefault="009B0814" w:rsidP="0043639C">
            <w:pPr>
              <w:spacing w:after="0"/>
              <w:jc w:val="center"/>
              <w:rPr>
                <w:szCs w:val="22"/>
              </w:rPr>
            </w:pPr>
          </w:p>
          <w:p w14:paraId="7C1BE1BF" w14:textId="77777777" w:rsidR="009B0814" w:rsidRPr="008D5849" w:rsidRDefault="009B0814" w:rsidP="0043639C">
            <w:pPr>
              <w:spacing w:after="0"/>
              <w:jc w:val="center"/>
              <w:rPr>
                <w:szCs w:val="22"/>
              </w:rPr>
            </w:pPr>
          </w:p>
          <w:p w14:paraId="54B04B48" w14:textId="77777777" w:rsidR="009B0814" w:rsidRPr="008D5849" w:rsidRDefault="009B0814" w:rsidP="0043639C">
            <w:pPr>
              <w:spacing w:after="0"/>
              <w:jc w:val="center"/>
              <w:rPr>
                <w:szCs w:val="22"/>
              </w:rPr>
            </w:pPr>
          </w:p>
          <w:p w14:paraId="0A44DC68" w14:textId="77777777" w:rsidR="009B0814" w:rsidRPr="008D5849" w:rsidRDefault="009B0814" w:rsidP="0043639C">
            <w:pPr>
              <w:spacing w:after="0"/>
              <w:rPr>
                <w:szCs w:val="22"/>
              </w:rPr>
            </w:pPr>
          </w:p>
          <w:p w14:paraId="0EC82DB1" w14:textId="77777777" w:rsidR="009B0814" w:rsidRPr="008D5849" w:rsidRDefault="009B0814" w:rsidP="0043639C">
            <w:pPr>
              <w:spacing w:after="0"/>
              <w:rPr>
                <w:szCs w:val="22"/>
              </w:rPr>
            </w:pPr>
          </w:p>
          <w:p w14:paraId="308DA3B6" w14:textId="77777777" w:rsidR="009B0814" w:rsidRPr="008D5849" w:rsidRDefault="009B0814" w:rsidP="0043639C">
            <w:pPr>
              <w:spacing w:after="0"/>
              <w:jc w:val="center"/>
              <w:rPr>
                <w:szCs w:val="22"/>
              </w:rPr>
            </w:pPr>
          </w:p>
        </w:tc>
        <w:tc>
          <w:tcPr>
            <w:tcW w:w="1980" w:type="dxa"/>
          </w:tcPr>
          <w:p w14:paraId="44CE50BD" w14:textId="77777777" w:rsidR="009B0814" w:rsidRPr="008D5849" w:rsidRDefault="009B0814" w:rsidP="0043639C">
            <w:pPr>
              <w:spacing w:after="0"/>
              <w:jc w:val="right"/>
              <w:rPr>
                <w:szCs w:val="22"/>
              </w:rPr>
            </w:pPr>
          </w:p>
          <w:p w14:paraId="39FC3169" w14:textId="77777777" w:rsidR="009B0814" w:rsidRPr="008D5849" w:rsidRDefault="009B0814" w:rsidP="0043639C">
            <w:pPr>
              <w:spacing w:after="0"/>
              <w:jc w:val="center"/>
              <w:rPr>
                <w:szCs w:val="22"/>
              </w:rPr>
            </w:pPr>
          </w:p>
          <w:p w14:paraId="1B005F51" w14:textId="77777777" w:rsidR="009B0814" w:rsidRPr="008D5849" w:rsidRDefault="009B0814" w:rsidP="0043639C">
            <w:pPr>
              <w:spacing w:after="0"/>
              <w:jc w:val="center"/>
              <w:rPr>
                <w:szCs w:val="22"/>
              </w:rPr>
            </w:pPr>
          </w:p>
          <w:p w14:paraId="7855558D" w14:textId="77777777" w:rsidR="009B0814" w:rsidRPr="008D5849" w:rsidRDefault="009B0814" w:rsidP="0043639C">
            <w:pPr>
              <w:spacing w:after="0"/>
              <w:jc w:val="center"/>
              <w:rPr>
                <w:szCs w:val="22"/>
              </w:rPr>
            </w:pPr>
          </w:p>
          <w:p w14:paraId="7CC00C16" w14:textId="77777777" w:rsidR="009B0814" w:rsidRPr="008D5849" w:rsidRDefault="009B0814" w:rsidP="0043639C">
            <w:pPr>
              <w:spacing w:after="0"/>
              <w:jc w:val="center"/>
              <w:rPr>
                <w:szCs w:val="22"/>
              </w:rPr>
            </w:pPr>
          </w:p>
          <w:p w14:paraId="6E9CB095" w14:textId="77777777" w:rsidR="009B0814" w:rsidRPr="008D5849" w:rsidRDefault="009B0814" w:rsidP="0043639C">
            <w:pPr>
              <w:spacing w:after="0"/>
              <w:rPr>
                <w:szCs w:val="22"/>
              </w:rPr>
            </w:pPr>
          </w:p>
          <w:p w14:paraId="0C2F496E" w14:textId="77777777" w:rsidR="009B0814" w:rsidRPr="008D5849" w:rsidRDefault="009B0814" w:rsidP="0043639C">
            <w:pPr>
              <w:spacing w:after="0"/>
              <w:jc w:val="center"/>
              <w:rPr>
                <w:szCs w:val="22"/>
              </w:rPr>
            </w:pPr>
          </w:p>
        </w:tc>
      </w:tr>
    </w:tbl>
    <w:p w14:paraId="3B85F50C" w14:textId="77777777" w:rsidR="009B0814" w:rsidRPr="008D5849" w:rsidRDefault="009B0814" w:rsidP="0043639C">
      <w:pPr>
        <w:spacing w:after="0"/>
        <w:rPr>
          <w:szCs w:val="22"/>
        </w:rPr>
      </w:pPr>
    </w:p>
    <w:p w14:paraId="1D16B0F1" w14:textId="77777777" w:rsidR="009B0814" w:rsidRPr="008D5849" w:rsidRDefault="009B0814" w:rsidP="0043639C">
      <w:pPr>
        <w:spacing w:after="0"/>
        <w:rPr>
          <w:szCs w:val="22"/>
        </w:rPr>
      </w:pPr>
    </w:p>
    <w:p w14:paraId="0A8ED064" w14:textId="77777777" w:rsidR="009B0814" w:rsidRPr="008D5849" w:rsidRDefault="009B0814" w:rsidP="0043639C">
      <w:pPr>
        <w:spacing w:after="0"/>
        <w:rPr>
          <w:szCs w:val="22"/>
        </w:rPr>
      </w:pPr>
    </w:p>
    <w:p w14:paraId="23DD40B4" w14:textId="77777777" w:rsidR="009B0814" w:rsidRPr="008D5849" w:rsidRDefault="009B0814" w:rsidP="0043639C">
      <w:pPr>
        <w:spacing w:after="0"/>
        <w:rPr>
          <w:szCs w:val="22"/>
        </w:rPr>
      </w:pPr>
    </w:p>
    <w:p w14:paraId="7A0811F4" w14:textId="77777777" w:rsidR="009B0814" w:rsidRPr="008D5849" w:rsidRDefault="009B0814" w:rsidP="0043639C">
      <w:pPr>
        <w:spacing w:after="0"/>
        <w:rPr>
          <w:szCs w:val="22"/>
        </w:rPr>
      </w:pPr>
    </w:p>
    <w:p w14:paraId="22A5B24E" w14:textId="77777777" w:rsidR="009B0814" w:rsidRPr="008D5849" w:rsidRDefault="009B0814" w:rsidP="0043639C">
      <w:pPr>
        <w:spacing w:after="0"/>
        <w:rPr>
          <w:szCs w:val="22"/>
        </w:rPr>
      </w:pPr>
    </w:p>
    <w:p w14:paraId="49B62D22" w14:textId="77777777" w:rsidR="009B0814" w:rsidRPr="008D5849" w:rsidRDefault="009B0814" w:rsidP="0043639C">
      <w:pPr>
        <w:spacing w:after="0"/>
        <w:rPr>
          <w:szCs w:val="22"/>
        </w:rPr>
      </w:pPr>
    </w:p>
    <w:p w14:paraId="6CEE402C" w14:textId="77777777" w:rsidR="009B0814" w:rsidRPr="008D5849" w:rsidRDefault="009B0814" w:rsidP="0043639C">
      <w:pPr>
        <w:spacing w:after="0"/>
        <w:rPr>
          <w:szCs w:val="22"/>
        </w:rPr>
      </w:pPr>
    </w:p>
    <w:p w14:paraId="0B20DB7D" w14:textId="77777777" w:rsidR="009B0814" w:rsidRPr="008D5849" w:rsidRDefault="009B0814" w:rsidP="0043639C">
      <w:pPr>
        <w:spacing w:after="0"/>
        <w:rPr>
          <w:szCs w:val="22"/>
        </w:rPr>
      </w:pPr>
    </w:p>
    <w:p w14:paraId="0690F57F" w14:textId="77777777" w:rsidR="009B0814" w:rsidRPr="008D5849" w:rsidRDefault="009B0814" w:rsidP="0043639C">
      <w:pPr>
        <w:spacing w:after="0"/>
        <w:rPr>
          <w:szCs w:val="22"/>
        </w:rPr>
      </w:pPr>
    </w:p>
    <w:p w14:paraId="0226CDA0" w14:textId="77777777" w:rsidR="009B0814" w:rsidRPr="008D5849" w:rsidRDefault="009B0814" w:rsidP="0043639C">
      <w:pPr>
        <w:spacing w:after="0"/>
        <w:rPr>
          <w:szCs w:val="22"/>
        </w:rPr>
      </w:pPr>
    </w:p>
    <w:p w14:paraId="25AB275A" w14:textId="77777777" w:rsidR="009B0814" w:rsidRPr="008D5849" w:rsidRDefault="009B0814" w:rsidP="0043639C">
      <w:pPr>
        <w:spacing w:after="0"/>
        <w:rPr>
          <w:szCs w:val="22"/>
        </w:rPr>
      </w:pPr>
    </w:p>
    <w:p w14:paraId="32117254" w14:textId="77777777" w:rsidR="009B0814" w:rsidRPr="008D5849" w:rsidRDefault="009B0814" w:rsidP="0043639C">
      <w:pPr>
        <w:spacing w:after="0"/>
        <w:rPr>
          <w:szCs w:val="22"/>
        </w:rPr>
      </w:pPr>
    </w:p>
    <w:p w14:paraId="625BC7B2" w14:textId="77777777" w:rsidR="009B0814" w:rsidRPr="008D5849" w:rsidRDefault="009B0814" w:rsidP="0043639C">
      <w:pPr>
        <w:spacing w:after="0"/>
        <w:rPr>
          <w:szCs w:val="22"/>
        </w:rPr>
      </w:pPr>
    </w:p>
    <w:p w14:paraId="7608E6EE" w14:textId="77777777" w:rsidR="009B0814" w:rsidRPr="008D5849" w:rsidRDefault="009B0814" w:rsidP="0043639C">
      <w:pPr>
        <w:spacing w:after="0"/>
        <w:rPr>
          <w:szCs w:val="22"/>
        </w:rPr>
      </w:pPr>
    </w:p>
    <w:p w14:paraId="4E902E8C" w14:textId="77777777" w:rsidR="009B0814" w:rsidRPr="008D5849" w:rsidRDefault="009B0814" w:rsidP="0043639C">
      <w:pPr>
        <w:pStyle w:val="Heading6"/>
        <w:spacing w:after="0"/>
        <w:rPr>
          <w:rFonts w:ascii="Times New Roman" w:hAnsi="Times New Roman"/>
          <w:b/>
          <w:sz w:val="24"/>
        </w:rPr>
      </w:pPr>
    </w:p>
    <w:p w14:paraId="0C5694E4"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t>DPWH-CONSL-34</w:t>
      </w:r>
      <w:r w:rsidRPr="008D5849">
        <w:rPr>
          <w:rFonts w:ascii="Times New Roman" w:hAnsi="Times New Roman"/>
          <w:sz w:val="24"/>
        </w:rPr>
        <w:t>(FPF 5).</w:t>
      </w:r>
      <w:r w:rsidRPr="008D5849">
        <w:rPr>
          <w:rFonts w:ascii="Times New Roman" w:hAnsi="Times New Roman"/>
          <w:b/>
          <w:sz w:val="24"/>
        </w:rPr>
        <w:t xml:space="preserve"> Geotechnical Surveys and Investigation</w:t>
      </w:r>
    </w:p>
    <w:p w14:paraId="709AB51C" w14:textId="77777777" w:rsidR="009B0814" w:rsidRPr="008D5849" w:rsidRDefault="009B0814" w:rsidP="0043639C">
      <w:pPr>
        <w:spacing w:after="0"/>
        <w:rPr>
          <w:szCs w:val="22"/>
        </w:rPr>
      </w:pPr>
    </w:p>
    <w:tbl>
      <w:tblPr>
        <w:tblStyle w:val="TableGrid"/>
        <w:tblW w:w="0" w:type="auto"/>
        <w:tblInd w:w="295" w:type="dxa"/>
        <w:tblLayout w:type="fixed"/>
        <w:tblLook w:val="04A0" w:firstRow="1" w:lastRow="0" w:firstColumn="1" w:lastColumn="0" w:noHBand="0" w:noVBand="1"/>
      </w:tblPr>
      <w:tblGrid>
        <w:gridCol w:w="6160"/>
        <w:gridCol w:w="1800"/>
        <w:gridCol w:w="1710"/>
        <w:gridCol w:w="2250"/>
        <w:gridCol w:w="1440"/>
      </w:tblGrid>
      <w:tr w:rsidR="009B0814" w:rsidRPr="008D5849" w14:paraId="5E8DAE13" w14:textId="77777777" w:rsidTr="005F21A3">
        <w:tc>
          <w:tcPr>
            <w:tcW w:w="6160" w:type="dxa"/>
          </w:tcPr>
          <w:p w14:paraId="7A22DB8B" w14:textId="77777777" w:rsidR="009B0814" w:rsidRPr="008D5849" w:rsidRDefault="009B0814" w:rsidP="0043639C">
            <w:pPr>
              <w:spacing w:after="0"/>
              <w:jc w:val="center"/>
              <w:rPr>
                <w:b/>
                <w:szCs w:val="22"/>
              </w:rPr>
            </w:pPr>
            <w:r w:rsidRPr="008D5849">
              <w:rPr>
                <w:b/>
                <w:szCs w:val="22"/>
              </w:rPr>
              <w:t>Items</w:t>
            </w:r>
          </w:p>
          <w:p w14:paraId="264D64C0" w14:textId="77777777" w:rsidR="009B0814" w:rsidRPr="008D5849" w:rsidRDefault="009B0814" w:rsidP="0043639C">
            <w:pPr>
              <w:spacing w:after="0"/>
              <w:rPr>
                <w:b/>
                <w:szCs w:val="22"/>
              </w:rPr>
            </w:pPr>
          </w:p>
        </w:tc>
        <w:tc>
          <w:tcPr>
            <w:tcW w:w="1800" w:type="dxa"/>
          </w:tcPr>
          <w:p w14:paraId="021ED9F8" w14:textId="77777777" w:rsidR="009B0814" w:rsidRPr="008D5849" w:rsidRDefault="009B0814" w:rsidP="0043639C">
            <w:pPr>
              <w:spacing w:after="0"/>
              <w:jc w:val="center"/>
              <w:rPr>
                <w:b/>
                <w:szCs w:val="22"/>
              </w:rPr>
            </w:pPr>
            <w:r w:rsidRPr="008D5849">
              <w:rPr>
                <w:b/>
                <w:szCs w:val="22"/>
              </w:rPr>
              <w:t>Unit</w:t>
            </w:r>
          </w:p>
        </w:tc>
        <w:tc>
          <w:tcPr>
            <w:tcW w:w="1710" w:type="dxa"/>
          </w:tcPr>
          <w:p w14:paraId="749CA5C1" w14:textId="77777777" w:rsidR="009B0814" w:rsidRPr="008D5849" w:rsidRDefault="009B0814" w:rsidP="0043639C">
            <w:pPr>
              <w:spacing w:after="0"/>
              <w:jc w:val="center"/>
              <w:rPr>
                <w:b/>
                <w:szCs w:val="22"/>
              </w:rPr>
            </w:pPr>
            <w:r w:rsidRPr="008D5849">
              <w:rPr>
                <w:b/>
                <w:szCs w:val="22"/>
              </w:rPr>
              <w:t>Quantity</w:t>
            </w:r>
          </w:p>
        </w:tc>
        <w:tc>
          <w:tcPr>
            <w:tcW w:w="2250" w:type="dxa"/>
          </w:tcPr>
          <w:p w14:paraId="388FD2D4" w14:textId="77777777" w:rsidR="009B0814" w:rsidRPr="008D5849" w:rsidRDefault="009B0814" w:rsidP="0043639C">
            <w:pPr>
              <w:spacing w:after="0"/>
              <w:jc w:val="center"/>
              <w:rPr>
                <w:b/>
                <w:szCs w:val="22"/>
              </w:rPr>
            </w:pPr>
            <w:r w:rsidRPr="008D5849">
              <w:rPr>
                <w:b/>
                <w:szCs w:val="22"/>
              </w:rPr>
              <w:t>Unit Cost</w:t>
            </w:r>
          </w:p>
        </w:tc>
        <w:tc>
          <w:tcPr>
            <w:tcW w:w="1440" w:type="dxa"/>
          </w:tcPr>
          <w:p w14:paraId="0097E736" w14:textId="77777777" w:rsidR="009B0814" w:rsidRPr="008D5849" w:rsidRDefault="009B0814" w:rsidP="0043639C">
            <w:pPr>
              <w:spacing w:after="0"/>
              <w:jc w:val="center"/>
              <w:rPr>
                <w:b/>
                <w:szCs w:val="22"/>
              </w:rPr>
            </w:pPr>
            <w:r w:rsidRPr="008D5849">
              <w:rPr>
                <w:b/>
                <w:szCs w:val="22"/>
              </w:rPr>
              <w:t>Amount (PhP)</w:t>
            </w:r>
          </w:p>
        </w:tc>
      </w:tr>
      <w:tr w:rsidR="009B0814" w:rsidRPr="008D5849" w14:paraId="2793DBFA" w14:textId="77777777" w:rsidTr="005F21A3">
        <w:tc>
          <w:tcPr>
            <w:tcW w:w="6160" w:type="dxa"/>
          </w:tcPr>
          <w:p w14:paraId="7C5BF63A" w14:textId="77777777" w:rsidR="009B0814" w:rsidRPr="008D5849" w:rsidRDefault="009B0814" w:rsidP="0043639C">
            <w:pPr>
              <w:spacing w:after="0"/>
              <w:rPr>
                <w:szCs w:val="22"/>
              </w:rPr>
            </w:pPr>
          </w:p>
          <w:p w14:paraId="6F0206E1" w14:textId="77777777" w:rsidR="009B0814" w:rsidRPr="008D5849" w:rsidRDefault="009B0814" w:rsidP="0043639C">
            <w:pPr>
              <w:spacing w:after="0"/>
              <w:rPr>
                <w:szCs w:val="22"/>
              </w:rPr>
            </w:pPr>
            <w:r w:rsidRPr="008D5849">
              <w:rPr>
                <w:b/>
                <w:szCs w:val="22"/>
              </w:rPr>
              <w:t>Surveys and Investigation</w:t>
            </w:r>
          </w:p>
          <w:p w14:paraId="3BCED0A9" w14:textId="77777777" w:rsidR="009B0814" w:rsidRPr="008D5849" w:rsidRDefault="009B0814" w:rsidP="0043639C">
            <w:pPr>
              <w:pStyle w:val="ListParagraph"/>
              <w:spacing w:after="0"/>
              <w:ind w:left="1000"/>
              <w:rPr>
                <w:szCs w:val="22"/>
              </w:rPr>
            </w:pPr>
          </w:p>
          <w:p w14:paraId="0827C508" w14:textId="11C18693" w:rsidR="009B0814" w:rsidRPr="008D5849" w:rsidRDefault="009B0814" w:rsidP="00CE21C9">
            <w:pPr>
              <w:pStyle w:val="ListParagraph"/>
              <w:numPr>
                <w:ilvl w:val="0"/>
                <w:numId w:val="82"/>
              </w:numPr>
              <w:spacing w:after="0"/>
              <w:rPr>
                <w:szCs w:val="22"/>
              </w:rPr>
            </w:pPr>
            <w:r w:rsidRPr="008D5849">
              <w:rPr>
                <w:szCs w:val="22"/>
              </w:rPr>
              <w:t xml:space="preserve">Geotechnical Surveys and Investigation </w:t>
            </w:r>
          </w:p>
          <w:p w14:paraId="2A3F62F0" w14:textId="77777777" w:rsidR="009B0814" w:rsidRPr="008D5849" w:rsidRDefault="009B0814" w:rsidP="0043639C">
            <w:pPr>
              <w:spacing w:after="0"/>
              <w:ind w:left="640"/>
              <w:rPr>
                <w:szCs w:val="22"/>
              </w:rPr>
            </w:pPr>
          </w:p>
          <w:p w14:paraId="5CC34EED" w14:textId="77777777" w:rsidR="009B0814" w:rsidRPr="008D5849" w:rsidRDefault="009B0814" w:rsidP="0043639C">
            <w:pPr>
              <w:spacing w:after="0"/>
              <w:rPr>
                <w:szCs w:val="22"/>
              </w:rPr>
            </w:pPr>
          </w:p>
          <w:p w14:paraId="4BB7CDB6" w14:textId="77777777" w:rsidR="009B0814" w:rsidRPr="008D5849" w:rsidRDefault="009B0814" w:rsidP="0043639C">
            <w:pPr>
              <w:spacing w:after="0"/>
              <w:ind w:firstLine="640"/>
              <w:rPr>
                <w:szCs w:val="22"/>
              </w:rPr>
            </w:pPr>
          </w:p>
          <w:p w14:paraId="655BA35F" w14:textId="77777777" w:rsidR="009B0814" w:rsidRPr="008D5849" w:rsidRDefault="009B0814" w:rsidP="0043639C">
            <w:pPr>
              <w:spacing w:after="0"/>
              <w:ind w:firstLine="640"/>
              <w:rPr>
                <w:szCs w:val="22"/>
              </w:rPr>
            </w:pPr>
          </w:p>
          <w:p w14:paraId="07974EB4" w14:textId="77777777" w:rsidR="009B0814" w:rsidRPr="008D5849" w:rsidRDefault="009B0814" w:rsidP="0043639C">
            <w:pPr>
              <w:spacing w:after="0"/>
              <w:rPr>
                <w:szCs w:val="22"/>
              </w:rPr>
            </w:pPr>
          </w:p>
          <w:p w14:paraId="52B3050A" w14:textId="77777777" w:rsidR="009B0814" w:rsidRPr="008D5849" w:rsidRDefault="009B0814" w:rsidP="0043639C">
            <w:pPr>
              <w:spacing w:after="0"/>
              <w:rPr>
                <w:szCs w:val="22"/>
              </w:rPr>
            </w:pPr>
          </w:p>
          <w:p w14:paraId="38D52C92" w14:textId="77777777" w:rsidR="009B0814" w:rsidRPr="008D5849" w:rsidRDefault="009B0814" w:rsidP="0043639C">
            <w:pPr>
              <w:spacing w:after="0"/>
              <w:rPr>
                <w:b/>
                <w:szCs w:val="22"/>
              </w:rPr>
            </w:pPr>
            <w:r w:rsidRPr="008D5849">
              <w:rPr>
                <w:b/>
                <w:color w:val="FF0000"/>
                <w:szCs w:val="22"/>
              </w:rPr>
              <w:t>TOTAL</w:t>
            </w:r>
          </w:p>
        </w:tc>
        <w:tc>
          <w:tcPr>
            <w:tcW w:w="1800" w:type="dxa"/>
          </w:tcPr>
          <w:p w14:paraId="651BB201" w14:textId="77777777" w:rsidR="009B0814" w:rsidRPr="008D5849" w:rsidRDefault="009B0814" w:rsidP="0043639C">
            <w:pPr>
              <w:spacing w:after="0"/>
              <w:rPr>
                <w:szCs w:val="22"/>
              </w:rPr>
            </w:pPr>
          </w:p>
          <w:p w14:paraId="7288CFD0" w14:textId="77777777" w:rsidR="009B0814" w:rsidRPr="008D5849" w:rsidRDefault="009B0814" w:rsidP="0043639C">
            <w:pPr>
              <w:spacing w:after="0"/>
              <w:jc w:val="center"/>
              <w:rPr>
                <w:szCs w:val="22"/>
              </w:rPr>
            </w:pPr>
          </w:p>
          <w:p w14:paraId="05995DA5" w14:textId="77777777" w:rsidR="009B0814" w:rsidRPr="008D5849" w:rsidRDefault="009B0814" w:rsidP="0043639C">
            <w:pPr>
              <w:spacing w:after="0"/>
              <w:jc w:val="center"/>
              <w:rPr>
                <w:szCs w:val="22"/>
              </w:rPr>
            </w:pPr>
          </w:p>
          <w:p w14:paraId="67AA38D0" w14:textId="77777777" w:rsidR="009B0814" w:rsidRPr="008D5849" w:rsidRDefault="009B0814" w:rsidP="005F21A3">
            <w:pPr>
              <w:spacing w:after="0" w:line="240" w:lineRule="auto"/>
              <w:jc w:val="center"/>
              <w:rPr>
                <w:szCs w:val="22"/>
              </w:rPr>
            </w:pPr>
            <w:r w:rsidRPr="008D5849">
              <w:rPr>
                <w:szCs w:val="22"/>
              </w:rPr>
              <w:t>Bore holes</w:t>
            </w:r>
          </w:p>
          <w:p w14:paraId="1EBEEA2E" w14:textId="485480EE" w:rsidR="009B0814" w:rsidRPr="008D5849" w:rsidRDefault="009B0814" w:rsidP="005F21A3">
            <w:pPr>
              <w:spacing w:after="0" w:line="240" w:lineRule="auto"/>
              <w:jc w:val="center"/>
              <w:rPr>
                <w:szCs w:val="22"/>
              </w:rPr>
            </w:pPr>
          </w:p>
          <w:p w14:paraId="1D2AB4DD" w14:textId="77777777" w:rsidR="009B0814" w:rsidRPr="008D5849" w:rsidRDefault="009B0814" w:rsidP="0043639C">
            <w:pPr>
              <w:spacing w:after="0"/>
              <w:jc w:val="center"/>
              <w:rPr>
                <w:szCs w:val="22"/>
              </w:rPr>
            </w:pPr>
          </w:p>
          <w:p w14:paraId="0A694713" w14:textId="77777777" w:rsidR="009B0814" w:rsidRPr="008D5849" w:rsidRDefault="009B0814" w:rsidP="0043639C">
            <w:pPr>
              <w:spacing w:after="0"/>
              <w:jc w:val="center"/>
              <w:rPr>
                <w:szCs w:val="22"/>
              </w:rPr>
            </w:pPr>
          </w:p>
        </w:tc>
        <w:tc>
          <w:tcPr>
            <w:tcW w:w="1710" w:type="dxa"/>
          </w:tcPr>
          <w:p w14:paraId="03D84DA4" w14:textId="77777777" w:rsidR="009B0814" w:rsidRPr="008D5849" w:rsidRDefault="009B0814" w:rsidP="0043639C">
            <w:pPr>
              <w:spacing w:after="0"/>
              <w:jc w:val="center"/>
              <w:rPr>
                <w:szCs w:val="22"/>
              </w:rPr>
            </w:pPr>
          </w:p>
          <w:p w14:paraId="1C2746BA" w14:textId="77777777" w:rsidR="009B0814" w:rsidRPr="008D5849" w:rsidRDefault="009B0814" w:rsidP="0043639C">
            <w:pPr>
              <w:spacing w:after="0"/>
              <w:rPr>
                <w:szCs w:val="22"/>
              </w:rPr>
            </w:pPr>
          </w:p>
          <w:p w14:paraId="29D0FF40" w14:textId="77777777" w:rsidR="009B0814" w:rsidRPr="008D5849" w:rsidRDefault="009B0814" w:rsidP="005F21A3">
            <w:pPr>
              <w:spacing w:after="0" w:line="240" w:lineRule="auto"/>
              <w:jc w:val="center"/>
              <w:rPr>
                <w:szCs w:val="22"/>
              </w:rPr>
            </w:pPr>
          </w:p>
          <w:p w14:paraId="51DCFE22" w14:textId="64F2F954" w:rsidR="009B0814" w:rsidRPr="008D5849" w:rsidRDefault="007C4477" w:rsidP="005F21A3">
            <w:pPr>
              <w:spacing w:after="0" w:line="240" w:lineRule="auto"/>
              <w:jc w:val="center"/>
              <w:rPr>
                <w:szCs w:val="22"/>
              </w:rPr>
            </w:pPr>
            <w:r>
              <w:rPr>
                <w:szCs w:val="22"/>
              </w:rPr>
              <w:t>15</w:t>
            </w:r>
          </w:p>
          <w:p w14:paraId="03CDCCA5" w14:textId="6CE307E5" w:rsidR="009B0814" w:rsidRPr="008D5849" w:rsidRDefault="009B0814" w:rsidP="005F21A3">
            <w:pPr>
              <w:spacing w:after="0" w:line="240" w:lineRule="auto"/>
              <w:jc w:val="center"/>
              <w:rPr>
                <w:szCs w:val="22"/>
              </w:rPr>
            </w:pPr>
          </w:p>
        </w:tc>
        <w:tc>
          <w:tcPr>
            <w:tcW w:w="2250" w:type="dxa"/>
          </w:tcPr>
          <w:p w14:paraId="0930775D" w14:textId="77777777" w:rsidR="009B0814" w:rsidRPr="008D5849" w:rsidRDefault="009B0814" w:rsidP="0043639C">
            <w:pPr>
              <w:spacing w:after="0"/>
              <w:jc w:val="center"/>
              <w:rPr>
                <w:szCs w:val="22"/>
              </w:rPr>
            </w:pPr>
          </w:p>
          <w:p w14:paraId="235FDEB6" w14:textId="77777777" w:rsidR="009B0814" w:rsidRPr="008D5849" w:rsidRDefault="009B0814" w:rsidP="0043639C">
            <w:pPr>
              <w:spacing w:after="0"/>
              <w:jc w:val="center"/>
              <w:rPr>
                <w:szCs w:val="22"/>
              </w:rPr>
            </w:pPr>
          </w:p>
          <w:p w14:paraId="2FEFC13D" w14:textId="77777777" w:rsidR="009B0814" w:rsidRPr="008D5849" w:rsidRDefault="009B0814" w:rsidP="0043639C">
            <w:pPr>
              <w:spacing w:after="0"/>
              <w:jc w:val="center"/>
              <w:rPr>
                <w:szCs w:val="22"/>
              </w:rPr>
            </w:pPr>
          </w:p>
          <w:p w14:paraId="1BD501D3" w14:textId="77777777" w:rsidR="009B0814" w:rsidRPr="008D5849" w:rsidRDefault="009B0814" w:rsidP="0043639C">
            <w:pPr>
              <w:spacing w:after="0"/>
              <w:rPr>
                <w:szCs w:val="22"/>
              </w:rPr>
            </w:pPr>
          </w:p>
          <w:p w14:paraId="55B3CC20" w14:textId="77777777" w:rsidR="009B0814" w:rsidRPr="008D5849" w:rsidRDefault="009B0814" w:rsidP="0043639C">
            <w:pPr>
              <w:spacing w:after="0"/>
              <w:rPr>
                <w:szCs w:val="22"/>
              </w:rPr>
            </w:pPr>
          </w:p>
          <w:p w14:paraId="6DAAC49C" w14:textId="77777777" w:rsidR="009B0814" w:rsidRPr="008D5849" w:rsidRDefault="009B0814" w:rsidP="0043639C">
            <w:pPr>
              <w:spacing w:after="0"/>
              <w:jc w:val="center"/>
              <w:rPr>
                <w:szCs w:val="22"/>
              </w:rPr>
            </w:pPr>
          </w:p>
        </w:tc>
        <w:tc>
          <w:tcPr>
            <w:tcW w:w="1440" w:type="dxa"/>
          </w:tcPr>
          <w:p w14:paraId="4B457E78" w14:textId="77777777" w:rsidR="009B0814" w:rsidRPr="008D5849" w:rsidRDefault="009B0814" w:rsidP="0043639C">
            <w:pPr>
              <w:spacing w:after="0"/>
              <w:jc w:val="right"/>
              <w:rPr>
                <w:szCs w:val="22"/>
              </w:rPr>
            </w:pPr>
          </w:p>
          <w:p w14:paraId="4411ADB7" w14:textId="77777777" w:rsidR="009B0814" w:rsidRPr="008D5849" w:rsidRDefault="009B0814" w:rsidP="0043639C">
            <w:pPr>
              <w:spacing w:after="0"/>
              <w:jc w:val="center"/>
              <w:rPr>
                <w:szCs w:val="22"/>
              </w:rPr>
            </w:pPr>
          </w:p>
          <w:p w14:paraId="75422370" w14:textId="77777777" w:rsidR="009B0814" w:rsidRPr="008D5849" w:rsidRDefault="009B0814" w:rsidP="0043639C">
            <w:pPr>
              <w:spacing w:after="0"/>
              <w:jc w:val="center"/>
              <w:rPr>
                <w:szCs w:val="22"/>
              </w:rPr>
            </w:pPr>
          </w:p>
          <w:p w14:paraId="0556775A" w14:textId="77777777" w:rsidR="009B0814" w:rsidRPr="008D5849" w:rsidRDefault="009B0814" w:rsidP="0043639C">
            <w:pPr>
              <w:spacing w:after="0"/>
              <w:jc w:val="center"/>
              <w:rPr>
                <w:szCs w:val="22"/>
              </w:rPr>
            </w:pPr>
          </w:p>
          <w:p w14:paraId="612D6E51" w14:textId="77777777" w:rsidR="009B0814" w:rsidRPr="008D5849" w:rsidRDefault="009B0814" w:rsidP="0043639C">
            <w:pPr>
              <w:spacing w:after="0"/>
              <w:jc w:val="center"/>
              <w:rPr>
                <w:szCs w:val="22"/>
              </w:rPr>
            </w:pPr>
          </w:p>
          <w:p w14:paraId="26EE033A" w14:textId="77777777" w:rsidR="009B0814" w:rsidRPr="008D5849" w:rsidRDefault="009B0814" w:rsidP="0043639C">
            <w:pPr>
              <w:spacing w:after="0"/>
              <w:rPr>
                <w:szCs w:val="22"/>
              </w:rPr>
            </w:pPr>
          </w:p>
          <w:p w14:paraId="13FE8DD5" w14:textId="77777777" w:rsidR="009B0814" w:rsidRPr="008D5849" w:rsidRDefault="009B0814" w:rsidP="0043639C">
            <w:pPr>
              <w:spacing w:after="0"/>
              <w:jc w:val="center"/>
              <w:rPr>
                <w:szCs w:val="22"/>
              </w:rPr>
            </w:pPr>
          </w:p>
        </w:tc>
      </w:tr>
    </w:tbl>
    <w:p w14:paraId="6E6AD71D" w14:textId="77777777" w:rsidR="009B0814" w:rsidRPr="008D5849" w:rsidRDefault="009B0814" w:rsidP="0043639C">
      <w:pPr>
        <w:spacing w:after="0"/>
        <w:rPr>
          <w:szCs w:val="22"/>
        </w:rPr>
        <w:sectPr w:rsidR="009B0814" w:rsidRPr="008D5849" w:rsidSect="00A76B97">
          <w:pgSz w:w="16839" w:h="11907" w:orient="landscape" w:code="9"/>
          <w:pgMar w:top="547" w:right="1440" w:bottom="547" w:left="1440" w:header="720" w:footer="720" w:gutter="0"/>
          <w:cols w:space="720"/>
          <w:docGrid w:linePitch="360"/>
        </w:sectPr>
      </w:pPr>
    </w:p>
    <w:p w14:paraId="13CB76D0" w14:textId="77777777" w:rsidR="009B0814" w:rsidRPr="008D5849" w:rsidRDefault="009B0814" w:rsidP="0043639C">
      <w:pPr>
        <w:pStyle w:val="Heading6"/>
        <w:spacing w:after="0"/>
        <w:rPr>
          <w:rFonts w:ascii="Times New Roman" w:hAnsi="Times New Roman"/>
          <w:b/>
          <w:sz w:val="24"/>
        </w:rPr>
      </w:pPr>
      <w:r w:rsidRPr="008D5849">
        <w:rPr>
          <w:rFonts w:ascii="Times New Roman" w:hAnsi="Times New Roman"/>
          <w:b/>
          <w:sz w:val="24"/>
        </w:rPr>
        <w:lastRenderedPageBreak/>
        <w:t>DPWH-CONSL-50 Form of Contract Agreement</w:t>
      </w:r>
    </w:p>
    <w:p w14:paraId="7F99C607" w14:textId="77777777" w:rsidR="009B0814" w:rsidRPr="008D5849" w:rsidRDefault="009B0814" w:rsidP="0043639C">
      <w:pPr>
        <w:spacing w:after="0"/>
        <w:rPr>
          <w:szCs w:val="22"/>
          <w:lang w:val="x-none" w:eastAsia="x-none"/>
        </w:rPr>
      </w:pPr>
    </w:p>
    <w:p w14:paraId="494EEAC9" w14:textId="77777777" w:rsidR="009B0814" w:rsidRPr="008D5849" w:rsidRDefault="009B0814" w:rsidP="0043639C">
      <w:pPr>
        <w:spacing w:after="0"/>
        <w:jc w:val="center"/>
        <w:rPr>
          <w:b/>
          <w:bCs/>
          <w:szCs w:val="22"/>
        </w:rPr>
      </w:pPr>
      <w:r w:rsidRPr="008D5849">
        <w:rPr>
          <w:b/>
          <w:bCs/>
          <w:szCs w:val="22"/>
        </w:rPr>
        <w:t>FORM OF CONTRACT AGREEMENT</w:t>
      </w:r>
    </w:p>
    <w:p w14:paraId="7391FEC1" w14:textId="77777777" w:rsidR="009B0814" w:rsidRPr="008D5849" w:rsidRDefault="009B0814" w:rsidP="0043639C">
      <w:pPr>
        <w:spacing w:after="0"/>
        <w:ind w:right="-619"/>
        <w:rPr>
          <w:b/>
          <w:bCs/>
          <w:szCs w:val="22"/>
        </w:rPr>
      </w:pPr>
    </w:p>
    <w:p w14:paraId="42E714DE" w14:textId="77777777" w:rsidR="009B0814" w:rsidRPr="008D5849" w:rsidRDefault="009B0814" w:rsidP="0043639C">
      <w:pPr>
        <w:spacing w:after="0"/>
        <w:ind w:right="-619"/>
        <w:rPr>
          <w:b/>
          <w:bCs/>
          <w:szCs w:val="22"/>
        </w:rPr>
      </w:pPr>
      <w:r w:rsidRPr="008D5849">
        <w:rPr>
          <w:b/>
          <w:bCs/>
          <w:szCs w:val="22"/>
        </w:rPr>
        <w:t>KNOW ALL MEN BY THESE PRESENTS:</w:t>
      </w:r>
    </w:p>
    <w:p w14:paraId="36187213" w14:textId="77777777" w:rsidR="009B0814" w:rsidRPr="008D5849" w:rsidRDefault="009B0814" w:rsidP="0043639C">
      <w:pPr>
        <w:spacing w:after="0"/>
        <w:ind w:right="-619"/>
        <w:rPr>
          <w:szCs w:val="22"/>
        </w:rPr>
      </w:pPr>
    </w:p>
    <w:p w14:paraId="62DD0C2E" w14:textId="77777777" w:rsidR="009B0814" w:rsidRPr="008D5849" w:rsidRDefault="009B0814" w:rsidP="0043639C">
      <w:pPr>
        <w:spacing w:after="0"/>
        <w:ind w:right="-619"/>
        <w:rPr>
          <w:szCs w:val="22"/>
        </w:rPr>
      </w:pPr>
      <w:r w:rsidRPr="008D5849">
        <w:rPr>
          <w:szCs w:val="22"/>
        </w:rPr>
        <w:t xml:space="preserve">This </w:t>
      </w:r>
      <w:r w:rsidRPr="008D5849">
        <w:rPr>
          <w:b/>
          <w:szCs w:val="22"/>
        </w:rPr>
        <w:t>CONTRACT AGREEMENT</w:t>
      </w:r>
      <w:r w:rsidRPr="008D5849">
        <w:rPr>
          <w:szCs w:val="22"/>
        </w:rPr>
        <w:t>, made this _____</w:t>
      </w:r>
      <w:r w:rsidRPr="008D5849">
        <w:rPr>
          <w:i/>
          <w:szCs w:val="22"/>
        </w:rPr>
        <w:t xml:space="preserve"> </w:t>
      </w:r>
      <w:r w:rsidRPr="008D5849">
        <w:rPr>
          <w:szCs w:val="22"/>
        </w:rPr>
        <w:t>day of __</w:t>
      </w:r>
      <w:r w:rsidRPr="008D5849">
        <w:rPr>
          <w:i/>
          <w:szCs w:val="22"/>
          <w:u w:val="single"/>
        </w:rPr>
        <w:t>month</w:t>
      </w:r>
      <w:r w:rsidRPr="008D5849">
        <w:rPr>
          <w:szCs w:val="22"/>
        </w:rPr>
        <w:t>__, _</w:t>
      </w:r>
      <w:r w:rsidRPr="008D5849">
        <w:rPr>
          <w:i/>
          <w:szCs w:val="22"/>
          <w:u w:val="single"/>
        </w:rPr>
        <w:t>year</w:t>
      </w:r>
      <w:r w:rsidRPr="008D5849">
        <w:rPr>
          <w:szCs w:val="22"/>
        </w:rPr>
        <w:t>_,  by and between:</w:t>
      </w:r>
    </w:p>
    <w:p w14:paraId="55293346" w14:textId="77777777" w:rsidR="009B0814" w:rsidRPr="008D5849" w:rsidRDefault="009B0814" w:rsidP="0043639C">
      <w:pPr>
        <w:spacing w:after="0"/>
        <w:ind w:right="-619"/>
        <w:rPr>
          <w:szCs w:val="22"/>
        </w:rPr>
      </w:pPr>
    </w:p>
    <w:p w14:paraId="28A0FA38" w14:textId="77777777" w:rsidR="009B0814" w:rsidRPr="008D5849" w:rsidRDefault="009B0814" w:rsidP="0043639C">
      <w:pPr>
        <w:spacing w:after="0"/>
        <w:ind w:left="720" w:right="-619"/>
        <w:rPr>
          <w:szCs w:val="22"/>
        </w:rPr>
      </w:pPr>
      <w:r w:rsidRPr="008D5849">
        <w:rPr>
          <w:szCs w:val="22"/>
        </w:rPr>
        <w:t xml:space="preserve">The </w:t>
      </w:r>
      <w:r w:rsidRPr="008D5849">
        <w:rPr>
          <w:b/>
          <w:bCs/>
          <w:szCs w:val="22"/>
        </w:rPr>
        <w:t>GOVERNMENT OF THE REPUBLIC OF THE PHILIPPINES</w:t>
      </w:r>
      <w:r w:rsidRPr="008D5849">
        <w:rPr>
          <w:szCs w:val="22"/>
        </w:rPr>
        <w:t xml:space="preserve"> through the </w:t>
      </w:r>
      <w:r w:rsidRPr="008D5849">
        <w:rPr>
          <w:b/>
          <w:bCs/>
          <w:szCs w:val="22"/>
        </w:rPr>
        <w:t>Department of Public Works and Highways (DPWH)</w:t>
      </w:r>
      <w:r w:rsidRPr="008D5849">
        <w:rPr>
          <w:szCs w:val="22"/>
        </w:rPr>
        <w:t xml:space="preserve"> represented herein by </w:t>
      </w:r>
      <w:r w:rsidRPr="008D5849">
        <w:rPr>
          <w:b/>
          <w:bCs/>
          <w:szCs w:val="22"/>
        </w:rPr>
        <w:t>__________________________________</w:t>
      </w:r>
      <w:r w:rsidRPr="008D5849">
        <w:rPr>
          <w:szCs w:val="22"/>
        </w:rPr>
        <w:t xml:space="preserve">, duly authorized for this purpose, with main office address at _________________________, hereinafter referred to as the </w:t>
      </w:r>
      <w:r w:rsidRPr="008D5849">
        <w:rPr>
          <w:b/>
          <w:bCs/>
          <w:szCs w:val="22"/>
        </w:rPr>
        <w:t>“PROCURING ENTITY”;</w:t>
      </w:r>
    </w:p>
    <w:p w14:paraId="42ABFE80" w14:textId="77777777" w:rsidR="009B0814" w:rsidRPr="008D5849" w:rsidRDefault="009B0814" w:rsidP="0043639C">
      <w:pPr>
        <w:spacing w:after="0"/>
        <w:ind w:right="-619"/>
        <w:jc w:val="center"/>
        <w:rPr>
          <w:szCs w:val="22"/>
        </w:rPr>
      </w:pPr>
      <w:r w:rsidRPr="008D5849">
        <w:rPr>
          <w:szCs w:val="22"/>
        </w:rPr>
        <w:t>-and-</w:t>
      </w:r>
    </w:p>
    <w:p w14:paraId="5B4F4B44" w14:textId="77777777" w:rsidR="009B0814" w:rsidRPr="008D5849" w:rsidRDefault="009B0814" w:rsidP="0043639C">
      <w:pPr>
        <w:spacing w:after="0"/>
        <w:ind w:left="720" w:right="-619"/>
        <w:rPr>
          <w:szCs w:val="22"/>
        </w:rPr>
      </w:pPr>
      <w:r w:rsidRPr="008D5849">
        <w:rPr>
          <w:b/>
          <w:bCs/>
          <w:szCs w:val="22"/>
        </w:rPr>
        <w:t>______________________________</w:t>
      </w:r>
      <w:r w:rsidRPr="008D5849">
        <w:rPr>
          <w:szCs w:val="22"/>
        </w:rPr>
        <w:t xml:space="preserve">, a single proprietorship/partnership/corporation/ joint venture organized and existing under and by virtue of laws of the Republic of the Philippines, with main office address at _____________________________, represented herein by </w:t>
      </w:r>
      <w:r w:rsidRPr="008D5849">
        <w:rPr>
          <w:b/>
          <w:bCs/>
          <w:szCs w:val="22"/>
        </w:rPr>
        <w:t>______________________________</w:t>
      </w:r>
      <w:r w:rsidRPr="008D5849">
        <w:rPr>
          <w:szCs w:val="22"/>
        </w:rPr>
        <w:t xml:space="preserve">, duly authorized for this purpose, hereinafter referred to as the </w:t>
      </w:r>
      <w:r w:rsidRPr="008D5849">
        <w:rPr>
          <w:b/>
          <w:bCs/>
          <w:szCs w:val="22"/>
        </w:rPr>
        <w:t>“CONSULTANT;”</w:t>
      </w:r>
    </w:p>
    <w:p w14:paraId="0C075695" w14:textId="77777777" w:rsidR="009B0814" w:rsidRPr="008D5849" w:rsidRDefault="009B0814" w:rsidP="0043639C">
      <w:pPr>
        <w:spacing w:after="0"/>
        <w:ind w:right="-619"/>
        <w:rPr>
          <w:szCs w:val="22"/>
        </w:rPr>
      </w:pPr>
    </w:p>
    <w:p w14:paraId="109154AB" w14:textId="77777777" w:rsidR="009B0814" w:rsidRPr="008D5849" w:rsidRDefault="009B0814" w:rsidP="0043639C">
      <w:pPr>
        <w:spacing w:after="0"/>
        <w:ind w:right="-619"/>
        <w:rPr>
          <w:b/>
          <w:bCs/>
          <w:szCs w:val="22"/>
        </w:rPr>
      </w:pPr>
      <w:r w:rsidRPr="008D5849">
        <w:rPr>
          <w:b/>
          <w:bCs/>
          <w:szCs w:val="22"/>
        </w:rPr>
        <w:t>WITNESSETH:</w:t>
      </w:r>
    </w:p>
    <w:p w14:paraId="3269E2FD" w14:textId="77777777" w:rsidR="009B0814" w:rsidRPr="008D5849" w:rsidRDefault="009B0814" w:rsidP="0043639C">
      <w:pPr>
        <w:spacing w:after="0"/>
        <w:rPr>
          <w:szCs w:val="22"/>
        </w:rPr>
      </w:pPr>
    </w:p>
    <w:p w14:paraId="2335C699" w14:textId="77777777" w:rsidR="009B0814" w:rsidRPr="008D5849" w:rsidRDefault="009B0814" w:rsidP="0043639C">
      <w:pPr>
        <w:spacing w:after="0"/>
        <w:rPr>
          <w:szCs w:val="22"/>
        </w:rPr>
      </w:pPr>
      <w:r w:rsidRPr="008D5849">
        <w:rPr>
          <w:b/>
          <w:szCs w:val="22"/>
        </w:rPr>
        <w:t>WHEREAS</w:t>
      </w:r>
      <w:r w:rsidRPr="008D5849">
        <w:rPr>
          <w:szCs w:val="22"/>
        </w:rPr>
        <w:t xml:space="preserve">, the </w:t>
      </w:r>
      <w:r w:rsidRPr="008D5849">
        <w:rPr>
          <w:b/>
          <w:bCs/>
          <w:szCs w:val="22"/>
        </w:rPr>
        <w:t>PROCURING ENTITY</w:t>
      </w:r>
      <w:r w:rsidRPr="008D5849">
        <w:rPr>
          <w:szCs w:val="22"/>
        </w:rPr>
        <w:t xml:space="preserve"> is desirous that the </w:t>
      </w:r>
      <w:r w:rsidRPr="008D5849">
        <w:rPr>
          <w:b/>
          <w:szCs w:val="22"/>
        </w:rPr>
        <w:t>CONSULTANT</w:t>
      </w:r>
      <w:r w:rsidRPr="008D5849">
        <w:rPr>
          <w:szCs w:val="22"/>
        </w:rPr>
        <w:t xml:space="preserve"> execute </w:t>
      </w:r>
      <w:r w:rsidRPr="008D5849">
        <w:rPr>
          <w:i/>
          <w:szCs w:val="22"/>
        </w:rPr>
        <w:t xml:space="preserve">[insert name and identification number of contract], </w:t>
      </w:r>
      <w:r w:rsidRPr="008D5849">
        <w:rPr>
          <w:szCs w:val="22"/>
        </w:rPr>
        <w:t>hereinafter called the “</w:t>
      </w:r>
      <w:r w:rsidRPr="008D5849">
        <w:rPr>
          <w:b/>
          <w:szCs w:val="22"/>
        </w:rPr>
        <w:t>Services</w:t>
      </w:r>
      <w:r w:rsidRPr="008D5849">
        <w:rPr>
          <w:szCs w:val="22"/>
        </w:rPr>
        <w:t xml:space="preserve">,” and the </w:t>
      </w:r>
      <w:r w:rsidRPr="008D5849">
        <w:rPr>
          <w:b/>
          <w:bCs/>
          <w:szCs w:val="22"/>
        </w:rPr>
        <w:t>PROCURING ENTITY</w:t>
      </w:r>
      <w:r w:rsidRPr="008D5849">
        <w:rPr>
          <w:szCs w:val="22"/>
        </w:rPr>
        <w:t xml:space="preserve"> has accepted the bid for </w:t>
      </w:r>
      <w:r w:rsidRPr="008D5849">
        <w:rPr>
          <w:i/>
          <w:szCs w:val="22"/>
        </w:rPr>
        <w:t xml:space="preserve">[insert the amount in specified currency in numbers and words] </w:t>
      </w:r>
      <w:r w:rsidRPr="008D5849">
        <w:rPr>
          <w:szCs w:val="22"/>
        </w:rPr>
        <w:t xml:space="preserve">by the </w:t>
      </w:r>
      <w:r w:rsidRPr="008D5849">
        <w:rPr>
          <w:b/>
          <w:szCs w:val="22"/>
        </w:rPr>
        <w:t>CONSULTANT</w:t>
      </w:r>
      <w:r w:rsidRPr="008D5849">
        <w:rPr>
          <w:szCs w:val="22"/>
        </w:rPr>
        <w:t xml:space="preserve"> for the execution and completion of the </w:t>
      </w:r>
      <w:r w:rsidRPr="008D5849">
        <w:rPr>
          <w:b/>
          <w:szCs w:val="22"/>
        </w:rPr>
        <w:t>Services</w:t>
      </w:r>
      <w:r w:rsidRPr="008D5849">
        <w:rPr>
          <w:szCs w:val="22"/>
        </w:rPr>
        <w:t xml:space="preserve"> and the remedying of any defects therein.</w:t>
      </w:r>
    </w:p>
    <w:p w14:paraId="6110A862" w14:textId="77777777" w:rsidR="009B0814" w:rsidRPr="008D5849" w:rsidRDefault="009B0814" w:rsidP="0043639C">
      <w:pPr>
        <w:spacing w:after="0"/>
        <w:rPr>
          <w:szCs w:val="22"/>
        </w:rPr>
      </w:pPr>
    </w:p>
    <w:p w14:paraId="57189868" w14:textId="77777777" w:rsidR="009B0814" w:rsidRPr="008D5849" w:rsidRDefault="009B0814" w:rsidP="0043639C">
      <w:pPr>
        <w:spacing w:after="0"/>
        <w:rPr>
          <w:szCs w:val="22"/>
        </w:rPr>
      </w:pPr>
      <w:r w:rsidRPr="008D5849">
        <w:rPr>
          <w:b/>
          <w:bCs/>
          <w:szCs w:val="22"/>
        </w:rPr>
        <w:t>NOW, THEREFORE</w:t>
      </w:r>
      <w:r w:rsidRPr="008D5849">
        <w:rPr>
          <w:szCs w:val="22"/>
        </w:rPr>
        <w:t>, for and consideration of the foregoing premises, the parties hereto agree as follows:</w:t>
      </w:r>
    </w:p>
    <w:p w14:paraId="659BC1B1" w14:textId="77777777" w:rsidR="009B0814" w:rsidRPr="008D5849" w:rsidRDefault="009B0814" w:rsidP="00CE21C9">
      <w:pPr>
        <w:numPr>
          <w:ilvl w:val="6"/>
          <w:numId w:val="74"/>
        </w:numPr>
        <w:tabs>
          <w:tab w:val="clear" w:pos="5040"/>
        </w:tabs>
        <w:spacing w:before="120" w:after="0"/>
        <w:ind w:left="1440" w:hanging="720"/>
        <w:rPr>
          <w:szCs w:val="22"/>
        </w:rPr>
      </w:pPr>
      <w:r w:rsidRPr="008D5849">
        <w:rPr>
          <w:szCs w:val="22"/>
        </w:rPr>
        <w:t>In this Agreement, words and expressions shall have the same meanings as are respectively assigned to them in the Conditions of Contract hereinafter referred to.</w:t>
      </w:r>
    </w:p>
    <w:p w14:paraId="2362A36E" w14:textId="77777777" w:rsidR="009B0814" w:rsidRPr="008D5849" w:rsidRDefault="009B0814" w:rsidP="00CE21C9">
      <w:pPr>
        <w:numPr>
          <w:ilvl w:val="0"/>
          <w:numId w:val="74"/>
        </w:numPr>
        <w:tabs>
          <w:tab w:val="clear" w:pos="720"/>
        </w:tabs>
        <w:spacing w:before="120" w:after="0"/>
        <w:ind w:left="1440"/>
        <w:rPr>
          <w:szCs w:val="22"/>
        </w:rPr>
      </w:pPr>
      <w:r w:rsidRPr="008D5849">
        <w:rPr>
          <w:szCs w:val="22"/>
        </w:rPr>
        <w:t>The following documents shall be attached, deemed to form, and be read and construed as part of this Agreement, to wit:</w:t>
      </w:r>
    </w:p>
    <w:p w14:paraId="1A247DAB" w14:textId="77777777" w:rsidR="009B0814" w:rsidRPr="008D5849" w:rsidRDefault="009B0814" w:rsidP="00CE21C9">
      <w:pPr>
        <w:numPr>
          <w:ilvl w:val="1"/>
          <w:numId w:val="74"/>
        </w:numPr>
        <w:spacing w:before="120" w:after="0"/>
        <w:ind w:left="2160" w:hanging="720"/>
        <w:rPr>
          <w:szCs w:val="22"/>
        </w:rPr>
      </w:pPr>
      <w:r w:rsidRPr="008D5849">
        <w:rPr>
          <w:szCs w:val="22"/>
        </w:rPr>
        <w:t>General and Special Conditions of Contract;</w:t>
      </w:r>
    </w:p>
    <w:p w14:paraId="04F5C046" w14:textId="77777777" w:rsidR="009B0814" w:rsidRPr="008D5849" w:rsidRDefault="009B0814" w:rsidP="00CE21C9">
      <w:pPr>
        <w:numPr>
          <w:ilvl w:val="1"/>
          <w:numId w:val="74"/>
        </w:numPr>
        <w:spacing w:before="120" w:after="0"/>
        <w:ind w:left="2160" w:hanging="720"/>
        <w:rPr>
          <w:szCs w:val="22"/>
        </w:rPr>
      </w:pPr>
      <w:r w:rsidRPr="008D5849">
        <w:rPr>
          <w:szCs w:val="22"/>
        </w:rPr>
        <w:t>Terms of Reference</w:t>
      </w:r>
    </w:p>
    <w:p w14:paraId="62DDE4EA" w14:textId="77777777" w:rsidR="009B0814" w:rsidRPr="008D5849" w:rsidRDefault="009B0814" w:rsidP="00CE21C9">
      <w:pPr>
        <w:numPr>
          <w:ilvl w:val="1"/>
          <w:numId w:val="74"/>
        </w:numPr>
        <w:spacing w:before="120" w:after="0"/>
        <w:ind w:left="2160" w:hanging="720"/>
        <w:rPr>
          <w:szCs w:val="22"/>
        </w:rPr>
      </w:pPr>
      <w:r w:rsidRPr="008D5849">
        <w:rPr>
          <w:szCs w:val="22"/>
        </w:rPr>
        <w:t>Request for Expression of Interest;</w:t>
      </w:r>
    </w:p>
    <w:p w14:paraId="75A3DAA4" w14:textId="77777777" w:rsidR="009B0814" w:rsidRPr="008D5849" w:rsidRDefault="009B0814" w:rsidP="00CE21C9">
      <w:pPr>
        <w:numPr>
          <w:ilvl w:val="1"/>
          <w:numId w:val="74"/>
        </w:numPr>
        <w:spacing w:before="120" w:after="0"/>
        <w:ind w:left="2160" w:hanging="720"/>
        <w:rPr>
          <w:szCs w:val="22"/>
        </w:rPr>
      </w:pPr>
      <w:r w:rsidRPr="008D5849">
        <w:rPr>
          <w:szCs w:val="22"/>
        </w:rPr>
        <w:t>Instructions to Bidders;</w:t>
      </w:r>
    </w:p>
    <w:p w14:paraId="2A07CC87" w14:textId="77777777" w:rsidR="009B0814" w:rsidRPr="008D5849" w:rsidRDefault="009B0814" w:rsidP="00CE21C9">
      <w:pPr>
        <w:numPr>
          <w:ilvl w:val="1"/>
          <w:numId w:val="74"/>
        </w:numPr>
        <w:spacing w:before="120" w:after="0"/>
        <w:ind w:left="2160" w:hanging="720"/>
        <w:rPr>
          <w:szCs w:val="22"/>
        </w:rPr>
      </w:pPr>
      <w:r w:rsidRPr="008D5849">
        <w:rPr>
          <w:szCs w:val="22"/>
        </w:rPr>
        <w:t>Bid Data Sheet;</w:t>
      </w:r>
    </w:p>
    <w:p w14:paraId="083E0FC4" w14:textId="77777777" w:rsidR="009B0814" w:rsidRPr="008D5849" w:rsidRDefault="009B0814" w:rsidP="00CE21C9">
      <w:pPr>
        <w:numPr>
          <w:ilvl w:val="1"/>
          <w:numId w:val="74"/>
        </w:numPr>
        <w:spacing w:before="120" w:after="0"/>
        <w:ind w:left="2160" w:hanging="720"/>
        <w:rPr>
          <w:szCs w:val="22"/>
        </w:rPr>
      </w:pPr>
      <w:r w:rsidRPr="008D5849">
        <w:rPr>
          <w:szCs w:val="22"/>
        </w:rPr>
        <w:t>Addenda and/or Supplemental/Bid Bulletins, if any;</w:t>
      </w:r>
    </w:p>
    <w:p w14:paraId="4FEF98EF" w14:textId="77777777" w:rsidR="009B0814" w:rsidRPr="008D5849" w:rsidRDefault="009B0814" w:rsidP="00CE21C9">
      <w:pPr>
        <w:numPr>
          <w:ilvl w:val="1"/>
          <w:numId w:val="74"/>
        </w:numPr>
        <w:spacing w:before="120" w:after="0"/>
        <w:ind w:left="2160" w:hanging="720"/>
        <w:rPr>
          <w:szCs w:val="22"/>
        </w:rPr>
      </w:pPr>
      <w:r w:rsidRPr="008D5849">
        <w:rPr>
          <w:szCs w:val="22"/>
        </w:rPr>
        <w:t xml:space="preserve">Bid forms, including all the documents/statements contained in the </w:t>
      </w:r>
      <w:r w:rsidRPr="008D5849">
        <w:rPr>
          <w:b/>
          <w:szCs w:val="22"/>
        </w:rPr>
        <w:t>CONSULTANT</w:t>
      </w:r>
      <w:r w:rsidRPr="008D5849">
        <w:rPr>
          <w:szCs w:val="22"/>
        </w:rPr>
        <w:t>’s Technical and Financial Proposals, as annexes;</w:t>
      </w:r>
    </w:p>
    <w:p w14:paraId="35CAF4A6" w14:textId="77777777" w:rsidR="009B0814" w:rsidRPr="008D5849" w:rsidRDefault="009B0814" w:rsidP="00CE21C9">
      <w:pPr>
        <w:numPr>
          <w:ilvl w:val="1"/>
          <w:numId w:val="74"/>
        </w:numPr>
        <w:spacing w:before="120" w:after="0"/>
        <w:ind w:left="2160" w:hanging="720"/>
        <w:rPr>
          <w:szCs w:val="22"/>
        </w:rPr>
      </w:pPr>
      <w:r w:rsidRPr="008D5849">
        <w:rPr>
          <w:szCs w:val="22"/>
        </w:rPr>
        <w:t>Eligibility Requirements, Documents and/or Statements;</w:t>
      </w:r>
    </w:p>
    <w:p w14:paraId="46184664" w14:textId="77777777" w:rsidR="009B0814" w:rsidRPr="008D5849" w:rsidRDefault="009B0814" w:rsidP="00CE21C9">
      <w:pPr>
        <w:numPr>
          <w:ilvl w:val="1"/>
          <w:numId w:val="74"/>
        </w:numPr>
        <w:spacing w:before="120" w:after="0"/>
        <w:ind w:left="2160" w:hanging="720"/>
        <w:rPr>
          <w:szCs w:val="22"/>
        </w:rPr>
      </w:pPr>
      <w:r w:rsidRPr="008D5849">
        <w:rPr>
          <w:szCs w:val="22"/>
        </w:rPr>
        <w:lastRenderedPageBreak/>
        <w:t>Performance Security;</w:t>
      </w:r>
    </w:p>
    <w:p w14:paraId="2C514C1C" w14:textId="77777777" w:rsidR="009B0814" w:rsidRPr="008D5849" w:rsidRDefault="009B0814" w:rsidP="00CE21C9">
      <w:pPr>
        <w:numPr>
          <w:ilvl w:val="1"/>
          <w:numId w:val="74"/>
        </w:numPr>
        <w:spacing w:before="120" w:after="0"/>
        <w:ind w:left="2160" w:hanging="720"/>
        <w:rPr>
          <w:szCs w:val="22"/>
        </w:rPr>
      </w:pPr>
      <w:r w:rsidRPr="008D5849">
        <w:rPr>
          <w:szCs w:val="22"/>
        </w:rPr>
        <w:t>Notice of Award of Contract and the Bidder’s conforme thereto;</w:t>
      </w:r>
    </w:p>
    <w:p w14:paraId="45E1A996" w14:textId="77777777" w:rsidR="009B0814" w:rsidRPr="008D5849" w:rsidRDefault="009B0814" w:rsidP="00CE21C9">
      <w:pPr>
        <w:numPr>
          <w:ilvl w:val="1"/>
          <w:numId w:val="74"/>
        </w:numPr>
        <w:spacing w:before="120" w:after="0"/>
        <w:ind w:left="2160" w:hanging="720"/>
        <w:rPr>
          <w:szCs w:val="22"/>
        </w:rPr>
      </w:pPr>
      <w:r w:rsidRPr="008D5849">
        <w:rPr>
          <w:szCs w:val="22"/>
        </w:rPr>
        <w:t xml:space="preserve">Other contract documents that may be required by existing laws and/or the </w:t>
      </w:r>
      <w:r w:rsidRPr="008D5849">
        <w:rPr>
          <w:b/>
          <w:bCs/>
          <w:szCs w:val="22"/>
        </w:rPr>
        <w:t>PROCURING ENTITY</w:t>
      </w:r>
      <w:r w:rsidRPr="008D5849">
        <w:rPr>
          <w:szCs w:val="22"/>
        </w:rPr>
        <w:t>.</w:t>
      </w:r>
    </w:p>
    <w:p w14:paraId="7D33AA0B" w14:textId="77777777" w:rsidR="009B0814" w:rsidRPr="008D5849" w:rsidRDefault="009B0814" w:rsidP="00CE21C9">
      <w:pPr>
        <w:numPr>
          <w:ilvl w:val="0"/>
          <w:numId w:val="74"/>
        </w:numPr>
        <w:tabs>
          <w:tab w:val="clear" w:pos="720"/>
        </w:tabs>
        <w:spacing w:before="120" w:after="0"/>
        <w:rPr>
          <w:szCs w:val="22"/>
        </w:rPr>
      </w:pPr>
      <w:r w:rsidRPr="008D5849">
        <w:rPr>
          <w:szCs w:val="22"/>
        </w:rPr>
        <w:t xml:space="preserve">In consideration of the payments to be made by the </w:t>
      </w:r>
      <w:r w:rsidRPr="008D5849">
        <w:rPr>
          <w:b/>
          <w:bCs/>
          <w:szCs w:val="22"/>
        </w:rPr>
        <w:t>PROCURING ENTITY</w:t>
      </w:r>
      <w:r w:rsidRPr="008D5849">
        <w:rPr>
          <w:szCs w:val="22"/>
        </w:rPr>
        <w:t xml:space="preserve"> to the </w:t>
      </w:r>
      <w:r w:rsidRPr="008D5849">
        <w:rPr>
          <w:b/>
          <w:szCs w:val="22"/>
        </w:rPr>
        <w:t>CONSULTANT</w:t>
      </w:r>
      <w:r w:rsidRPr="008D5849">
        <w:rPr>
          <w:szCs w:val="22"/>
        </w:rPr>
        <w:t xml:space="preserve"> as hereinafter mentioned, the </w:t>
      </w:r>
      <w:r w:rsidRPr="008D5849">
        <w:rPr>
          <w:b/>
          <w:szCs w:val="22"/>
        </w:rPr>
        <w:t>CONSULTANT</w:t>
      </w:r>
      <w:r w:rsidRPr="008D5849">
        <w:rPr>
          <w:szCs w:val="22"/>
        </w:rPr>
        <w:t xml:space="preserve"> hereby covenants with the </w:t>
      </w:r>
      <w:r w:rsidRPr="008D5849">
        <w:rPr>
          <w:b/>
          <w:bCs/>
          <w:szCs w:val="22"/>
        </w:rPr>
        <w:t>PROCURING ENTITY</w:t>
      </w:r>
      <w:r w:rsidRPr="008D5849">
        <w:rPr>
          <w:szCs w:val="22"/>
        </w:rPr>
        <w:t xml:space="preserve"> to execute and complete the </w:t>
      </w:r>
      <w:r w:rsidRPr="008D5849">
        <w:rPr>
          <w:b/>
          <w:szCs w:val="22"/>
        </w:rPr>
        <w:t>Services</w:t>
      </w:r>
      <w:r w:rsidRPr="008D5849">
        <w:rPr>
          <w:szCs w:val="22"/>
        </w:rPr>
        <w:t xml:space="preserve"> and remedy any defects therein in conformity with the provisions of this </w:t>
      </w:r>
      <w:r w:rsidRPr="008D5849">
        <w:rPr>
          <w:b/>
          <w:szCs w:val="22"/>
        </w:rPr>
        <w:t>CONSULTANT</w:t>
      </w:r>
      <w:r w:rsidRPr="008D5849">
        <w:rPr>
          <w:szCs w:val="22"/>
        </w:rPr>
        <w:t xml:space="preserve"> in all respects.</w:t>
      </w:r>
    </w:p>
    <w:p w14:paraId="420F5DEF" w14:textId="77777777" w:rsidR="009B0814" w:rsidRPr="008D5849" w:rsidRDefault="009B0814" w:rsidP="00CE21C9">
      <w:pPr>
        <w:numPr>
          <w:ilvl w:val="0"/>
          <w:numId w:val="74"/>
        </w:numPr>
        <w:tabs>
          <w:tab w:val="left" w:pos="720"/>
        </w:tabs>
        <w:spacing w:before="120" w:after="0"/>
        <w:rPr>
          <w:szCs w:val="22"/>
        </w:rPr>
      </w:pPr>
      <w:r w:rsidRPr="008D5849">
        <w:rPr>
          <w:szCs w:val="22"/>
        </w:rPr>
        <w:t xml:space="preserve">The </w:t>
      </w:r>
      <w:r w:rsidRPr="008D5849">
        <w:rPr>
          <w:b/>
          <w:bCs/>
          <w:szCs w:val="22"/>
        </w:rPr>
        <w:t>PROCURING ENTITY</w:t>
      </w:r>
      <w:r w:rsidRPr="008D5849">
        <w:rPr>
          <w:szCs w:val="22"/>
        </w:rPr>
        <w:t xml:space="preserve"> hereby covenants to pay the </w:t>
      </w:r>
      <w:r w:rsidRPr="008D5849">
        <w:rPr>
          <w:b/>
          <w:szCs w:val="22"/>
        </w:rPr>
        <w:t>CONSULTANT</w:t>
      </w:r>
      <w:r w:rsidRPr="008D5849">
        <w:rPr>
          <w:szCs w:val="22"/>
        </w:rPr>
        <w:t xml:space="preserve"> in consideration of the execution and completion of the </w:t>
      </w:r>
      <w:r w:rsidRPr="008D5849">
        <w:rPr>
          <w:b/>
          <w:szCs w:val="22"/>
        </w:rPr>
        <w:t>Services</w:t>
      </w:r>
      <w:r w:rsidRPr="008D5849">
        <w:rPr>
          <w:szCs w:val="22"/>
        </w:rPr>
        <w:t>, the Contract Price or such other sum as may become payable under the provisions of this Contract at the times and in the manner prescribed by this Contract.</w:t>
      </w:r>
    </w:p>
    <w:p w14:paraId="3A1359D5" w14:textId="77777777" w:rsidR="007C4477" w:rsidRDefault="007C4477" w:rsidP="0043639C">
      <w:pPr>
        <w:spacing w:after="0"/>
        <w:rPr>
          <w:b/>
          <w:bCs/>
          <w:szCs w:val="22"/>
        </w:rPr>
      </w:pPr>
    </w:p>
    <w:p w14:paraId="62937011" w14:textId="1EB8FECA" w:rsidR="009B0814" w:rsidRPr="008D5849" w:rsidRDefault="009B0814" w:rsidP="0043639C">
      <w:pPr>
        <w:spacing w:after="0"/>
        <w:rPr>
          <w:szCs w:val="22"/>
        </w:rPr>
      </w:pPr>
      <w:r w:rsidRPr="008D5849">
        <w:rPr>
          <w:b/>
          <w:bCs/>
          <w:szCs w:val="22"/>
        </w:rPr>
        <w:t>IN WITNESS WHEREOF</w:t>
      </w:r>
      <w:r w:rsidRPr="008D5849">
        <w:rPr>
          <w:szCs w:val="22"/>
        </w:rPr>
        <w:t>, the parties hereto set their respective hands on the day, month and year first above written.</w:t>
      </w:r>
    </w:p>
    <w:p w14:paraId="4D3F18A3" w14:textId="77777777" w:rsidR="009B0814" w:rsidRPr="008D5849" w:rsidRDefault="009B0814" w:rsidP="0043639C">
      <w:pPr>
        <w:pStyle w:val="BodyTextIndent"/>
        <w:tabs>
          <w:tab w:val="num" w:pos="360"/>
          <w:tab w:val="left" w:pos="5040"/>
        </w:tabs>
        <w:spacing w:after="0"/>
        <w:ind w:right="-619"/>
        <w:rPr>
          <w:szCs w:val="22"/>
        </w:rPr>
      </w:pPr>
      <w:r w:rsidRPr="008D5849">
        <w:rPr>
          <w:b/>
          <w:bCs/>
          <w:szCs w:val="22"/>
        </w:rPr>
        <w:t xml:space="preserve">PROCURING </w:t>
      </w:r>
      <w:r w:rsidRPr="008D5849">
        <w:rPr>
          <w:b/>
          <w:szCs w:val="22"/>
        </w:rPr>
        <w:t xml:space="preserve">ENTITY: </w:t>
      </w:r>
      <w:r w:rsidRPr="008D5849">
        <w:rPr>
          <w:b/>
          <w:szCs w:val="22"/>
        </w:rPr>
        <w:tab/>
        <w:t>CONSULTANT:</w:t>
      </w:r>
    </w:p>
    <w:p w14:paraId="08A1049A" w14:textId="77777777" w:rsidR="009B0814" w:rsidRPr="008D5849" w:rsidRDefault="009B0814" w:rsidP="0043639C">
      <w:pPr>
        <w:pStyle w:val="BodyTextIndent"/>
        <w:tabs>
          <w:tab w:val="num" w:pos="360"/>
        </w:tabs>
        <w:spacing w:after="0"/>
        <w:ind w:right="-619"/>
        <w:rPr>
          <w:szCs w:val="22"/>
        </w:rPr>
      </w:pPr>
    </w:p>
    <w:p w14:paraId="243A4431" w14:textId="77777777" w:rsidR="009B0814" w:rsidRPr="008D5849" w:rsidRDefault="009B0814" w:rsidP="0043639C">
      <w:pPr>
        <w:pStyle w:val="BodyTextIndent"/>
        <w:tabs>
          <w:tab w:val="num" w:pos="360"/>
          <w:tab w:val="left" w:pos="5040"/>
        </w:tabs>
        <w:spacing w:after="0"/>
        <w:ind w:right="-619"/>
        <w:rPr>
          <w:b/>
          <w:szCs w:val="22"/>
        </w:rPr>
      </w:pPr>
      <w:r w:rsidRPr="008D5849">
        <w:rPr>
          <w:b/>
          <w:szCs w:val="22"/>
        </w:rPr>
        <w:t>Represented by:</w:t>
      </w:r>
      <w:r w:rsidRPr="008D5849">
        <w:rPr>
          <w:b/>
          <w:szCs w:val="22"/>
        </w:rPr>
        <w:tab/>
        <w:t>Represented by:</w:t>
      </w:r>
    </w:p>
    <w:p w14:paraId="6A56C0C6" w14:textId="77777777" w:rsidR="009B0814" w:rsidRPr="008D5849" w:rsidRDefault="009B0814" w:rsidP="0043639C">
      <w:pPr>
        <w:pStyle w:val="BodyTextIndent"/>
        <w:tabs>
          <w:tab w:val="num" w:pos="360"/>
        </w:tabs>
        <w:spacing w:after="0"/>
        <w:ind w:right="-619"/>
        <w:rPr>
          <w:szCs w:val="22"/>
        </w:rPr>
      </w:pPr>
    </w:p>
    <w:p w14:paraId="1D2E55E1" w14:textId="77777777" w:rsidR="009B0814" w:rsidRPr="008D5849" w:rsidRDefault="009B0814" w:rsidP="0043639C">
      <w:pPr>
        <w:pStyle w:val="BodyTextIndent"/>
        <w:tabs>
          <w:tab w:val="num" w:pos="360"/>
        </w:tabs>
        <w:spacing w:after="0"/>
        <w:ind w:right="-619"/>
        <w:rPr>
          <w:b/>
          <w:bCs/>
          <w:szCs w:val="22"/>
        </w:rPr>
      </w:pPr>
      <w:r w:rsidRPr="008D5849">
        <w:rPr>
          <w:b/>
          <w:bCs/>
          <w:szCs w:val="22"/>
        </w:rPr>
        <w:t>_______________________</w:t>
      </w:r>
      <w:r w:rsidRPr="008D5849">
        <w:rPr>
          <w:b/>
          <w:bCs/>
          <w:szCs w:val="22"/>
        </w:rPr>
        <w:tab/>
      </w:r>
      <w:r w:rsidRPr="008D5849">
        <w:rPr>
          <w:b/>
          <w:bCs/>
          <w:szCs w:val="22"/>
        </w:rPr>
        <w:tab/>
        <w:t xml:space="preserve">                        ________________________</w:t>
      </w:r>
      <w:r w:rsidRPr="008D5849">
        <w:rPr>
          <w:b/>
          <w:bCs/>
          <w:szCs w:val="22"/>
        </w:rPr>
        <w:tab/>
      </w:r>
    </w:p>
    <w:p w14:paraId="15A16C70" w14:textId="77777777" w:rsidR="009B0814" w:rsidRPr="008D5849" w:rsidRDefault="009B0814" w:rsidP="0043639C">
      <w:pPr>
        <w:pStyle w:val="BodyTextIndent"/>
        <w:tabs>
          <w:tab w:val="num" w:pos="360"/>
        </w:tabs>
        <w:spacing w:after="0"/>
        <w:ind w:right="-619"/>
        <w:rPr>
          <w:b/>
          <w:bCs/>
          <w:szCs w:val="22"/>
        </w:rPr>
      </w:pPr>
    </w:p>
    <w:p w14:paraId="6CC9B40A" w14:textId="77777777" w:rsidR="009B0814" w:rsidRPr="008D5849" w:rsidRDefault="009B0814" w:rsidP="0043639C">
      <w:pPr>
        <w:pStyle w:val="BodyTextIndent"/>
        <w:tabs>
          <w:tab w:val="num" w:pos="360"/>
        </w:tabs>
        <w:spacing w:after="0"/>
        <w:ind w:right="-619"/>
        <w:rPr>
          <w:b/>
          <w:bCs/>
          <w:szCs w:val="22"/>
        </w:rPr>
      </w:pPr>
    </w:p>
    <w:p w14:paraId="110CDC0C" w14:textId="77777777" w:rsidR="009B0814" w:rsidRPr="008D5849" w:rsidRDefault="009B0814" w:rsidP="0043639C">
      <w:pPr>
        <w:pStyle w:val="BodyTextIndent"/>
        <w:tabs>
          <w:tab w:val="num" w:pos="360"/>
        </w:tabs>
        <w:spacing w:after="0"/>
        <w:ind w:right="-619"/>
        <w:rPr>
          <w:b/>
          <w:bCs/>
          <w:szCs w:val="22"/>
        </w:rPr>
      </w:pPr>
      <w:r w:rsidRPr="008D5849">
        <w:rPr>
          <w:b/>
          <w:bCs/>
          <w:szCs w:val="22"/>
        </w:rPr>
        <w:t>Witnessed by:</w:t>
      </w:r>
      <w:r w:rsidRPr="008D5849">
        <w:rPr>
          <w:b/>
          <w:bCs/>
          <w:szCs w:val="22"/>
        </w:rPr>
        <w:tab/>
      </w:r>
      <w:r w:rsidRPr="008D5849">
        <w:rPr>
          <w:b/>
          <w:bCs/>
          <w:szCs w:val="22"/>
        </w:rPr>
        <w:tab/>
      </w:r>
    </w:p>
    <w:p w14:paraId="356267F1" w14:textId="77777777" w:rsidR="009B0814" w:rsidRPr="008D5849" w:rsidRDefault="009B0814" w:rsidP="0043639C">
      <w:pPr>
        <w:pStyle w:val="BodyTextIndent"/>
        <w:tabs>
          <w:tab w:val="num" w:pos="360"/>
          <w:tab w:val="left" w:pos="5040"/>
        </w:tabs>
        <w:spacing w:after="0"/>
        <w:ind w:right="-619"/>
        <w:rPr>
          <w:b/>
          <w:bCs/>
          <w:noProof/>
          <w:szCs w:val="22"/>
        </w:rPr>
      </w:pPr>
    </w:p>
    <w:p w14:paraId="1B3A4924" w14:textId="77777777" w:rsidR="009B0814" w:rsidRPr="008D5849" w:rsidRDefault="009B0814" w:rsidP="0043639C">
      <w:pPr>
        <w:pStyle w:val="BodyTextIndent"/>
        <w:tabs>
          <w:tab w:val="num" w:pos="360"/>
          <w:tab w:val="left" w:pos="5040"/>
        </w:tabs>
        <w:spacing w:after="0"/>
        <w:ind w:right="-619"/>
        <w:rPr>
          <w:szCs w:val="22"/>
        </w:rPr>
      </w:pPr>
      <w:r w:rsidRPr="008D5849">
        <w:rPr>
          <w:b/>
          <w:bCs/>
          <w:noProof/>
          <w:szCs w:val="22"/>
        </w:rPr>
        <w:t>______________________</w:t>
      </w:r>
      <w:r w:rsidRPr="008D5849">
        <w:rPr>
          <w:b/>
          <w:bCs/>
          <w:noProof/>
          <w:szCs w:val="22"/>
        </w:rPr>
        <w:tab/>
      </w:r>
      <w:r w:rsidRPr="008D5849">
        <w:rPr>
          <w:szCs w:val="22"/>
        </w:rPr>
        <w:t>________________________</w:t>
      </w:r>
    </w:p>
    <w:p w14:paraId="2614B396" w14:textId="77777777" w:rsidR="009B0814" w:rsidRPr="008D5849" w:rsidRDefault="009B0814" w:rsidP="0043639C">
      <w:pPr>
        <w:spacing w:after="0"/>
        <w:rPr>
          <w:szCs w:val="22"/>
          <w:lang w:val="x-none" w:eastAsia="x-none"/>
        </w:rPr>
        <w:sectPr w:rsidR="009B0814" w:rsidRPr="008D5849" w:rsidSect="00A76B97">
          <w:pgSz w:w="11907" w:h="16839" w:code="9"/>
          <w:pgMar w:top="547" w:right="1440" w:bottom="547" w:left="1440" w:header="576" w:footer="576" w:gutter="0"/>
          <w:cols w:space="720"/>
          <w:docGrid w:linePitch="360"/>
        </w:sectPr>
      </w:pPr>
      <w:r w:rsidRPr="008D5849">
        <w:rPr>
          <w:szCs w:val="22"/>
        </w:rPr>
        <w:t xml:space="preserve">                                                                                                                                                                                                                                                                                                                                                                                                                                                                                                                                                                                                                                                                                                                                                                                                                                                                                                                                                                                                                                                                                                                                                                                                                                                                                                                                                                                                                                                                                                                                                                                                             </w:t>
      </w:r>
    </w:p>
    <w:p w14:paraId="033A3C3D" w14:textId="77777777" w:rsidR="009B0814" w:rsidRPr="008D5849" w:rsidRDefault="009B0814" w:rsidP="0043639C">
      <w:pPr>
        <w:spacing w:after="0"/>
        <w:rPr>
          <w:szCs w:val="22"/>
        </w:rPr>
      </w:pPr>
    </w:p>
    <w:p w14:paraId="6C25B338" w14:textId="77777777" w:rsidR="009B0814" w:rsidRPr="008D5849" w:rsidRDefault="009B0814" w:rsidP="0043639C">
      <w:pPr>
        <w:spacing w:after="0"/>
        <w:rPr>
          <w:szCs w:val="22"/>
        </w:rPr>
      </w:pPr>
    </w:p>
    <w:p w14:paraId="7D595AFC" w14:textId="77777777" w:rsidR="009B0814" w:rsidRPr="008D5849" w:rsidRDefault="009B0814" w:rsidP="0043639C">
      <w:pPr>
        <w:spacing w:after="0"/>
        <w:rPr>
          <w:szCs w:val="22"/>
        </w:rPr>
      </w:pPr>
    </w:p>
    <w:p w14:paraId="68047F30" w14:textId="77777777" w:rsidR="009B0814" w:rsidRPr="008D5849" w:rsidRDefault="009B0814" w:rsidP="0043639C">
      <w:pPr>
        <w:spacing w:after="0"/>
        <w:rPr>
          <w:szCs w:val="22"/>
        </w:rPr>
      </w:pPr>
    </w:p>
    <w:p w14:paraId="0F904834" w14:textId="77777777" w:rsidR="009B0814" w:rsidRPr="008D5849" w:rsidRDefault="009B0814" w:rsidP="0043639C">
      <w:pPr>
        <w:spacing w:after="0"/>
        <w:rPr>
          <w:szCs w:val="22"/>
        </w:rPr>
      </w:pPr>
    </w:p>
    <w:p w14:paraId="2D2EBEB8" w14:textId="77777777" w:rsidR="009B0814" w:rsidRPr="008D5849" w:rsidRDefault="009B0814" w:rsidP="0043639C">
      <w:pPr>
        <w:spacing w:after="0"/>
        <w:rPr>
          <w:szCs w:val="22"/>
        </w:rPr>
      </w:pPr>
    </w:p>
    <w:p w14:paraId="75576BC9" w14:textId="77777777" w:rsidR="009B0814" w:rsidRPr="008D5849" w:rsidRDefault="009B0814" w:rsidP="0043639C">
      <w:pPr>
        <w:spacing w:after="0"/>
        <w:rPr>
          <w:szCs w:val="22"/>
        </w:rPr>
      </w:pPr>
    </w:p>
    <w:p w14:paraId="35CF0125" w14:textId="77777777" w:rsidR="009B0814" w:rsidRPr="008D5849" w:rsidRDefault="009B0814" w:rsidP="0043639C">
      <w:pPr>
        <w:spacing w:after="0"/>
        <w:rPr>
          <w:szCs w:val="22"/>
        </w:rPr>
      </w:pPr>
    </w:p>
    <w:p w14:paraId="616BBD7C" w14:textId="77777777" w:rsidR="009B0814" w:rsidRPr="008D5849" w:rsidRDefault="009B0814" w:rsidP="0043639C">
      <w:pPr>
        <w:spacing w:after="0"/>
        <w:rPr>
          <w:szCs w:val="22"/>
        </w:rPr>
      </w:pPr>
    </w:p>
    <w:p w14:paraId="7D511E1A" w14:textId="77777777" w:rsidR="009B0814" w:rsidRPr="008D5849" w:rsidRDefault="009B0814" w:rsidP="0043639C">
      <w:pPr>
        <w:spacing w:after="0"/>
        <w:rPr>
          <w:szCs w:val="22"/>
        </w:rPr>
      </w:pPr>
    </w:p>
    <w:p w14:paraId="2BFCC667" w14:textId="77777777" w:rsidR="009B0814" w:rsidRPr="008D5849" w:rsidRDefault="009B0814" w:rsidP="0043639C">
      <w:pPr>
        <w:spacing w:after="0"/>
        <w:rPr>
          <w:szCs w:val="22"/>
        </w:rPr>
      </w:pPr>
    </w:p>
    <w:p w14:paraId="1B543A1B" w14:textId="77777777" w:rsidR="009B0814" w:rsidRPr="008D5849" w:rsidRDefault="009B0814" w:rsidP="0043639C">
      <w:pPr>
        <w:spacing w:after="0"/>
        <w:rPr>
          <w:szCs w:val="22"/>
        </w:rPr>
      </w:pPr>
    </w:p>
    <w:p w14:paraId="0945EBBD" w14:textId="77777777" w:rsidR="009B0814" w:rsidRPr="008D5849" w:rsidRDefault="009B0814" w:rsidP="0043639C">
      <w:pPr>
        <w:spacing w:after="0"/>
        <w:rPr>
          <w:szCs w:val="22"/>
        </w:rPr>
      </w:pPr>
    </w:p>
    <w:p w14:paraId="5A71618A" w14:textId="77777777" w:rsidR="009B0814" w:rsidRPr="008D5849" w:rsidRDefault="009B0814" w:rsidP="0043639C">
      <w:pPr>
        <w:spacing w:after="0"/>
        <w:rPr>
          <w:szCs w:val="22"/>
        </w:rPr>
      </w:pPr>
    </w:p>
    <w:p w14:paraId="4AB7C798" w14:textId="77777777" w:rsidR="009B0814" w:rsidRPr="008D5849" w:rsidRDefault="009B0814" w:rsidP="0043639C">
      <w:pPr>
        <w:pStyle w:val="Heading1"/>
        <w:rPr>
          <w:sz w:val="144"/>
        </w:rPr>
      </w:pPr>
      <w:r w:rsidRPr="008D5849">
        <w:rPr>
          <w:sz w:val="24"/>
          <w:szCs w:val="22"/>
        </w:rPr>
        <w:tab/>
      </w:r>
      <w:bookmarkStart w:id="2747" w:name="_Toc397074373"/>
      <w:r w:rsidRPr="0043639C">
        <w:t>Section VIII. Appendices</w:t>
      </w:r>
      <w:bookmarkEnd w:id="2747"/>
    </w:p>
    <w:p w14:paraId="0770F19B" w14:textId="77777777" w:rsidR="009B0814" w:rsidRPr="008D5849" w:rsidRDefault="009B0814" w:rsidP="0043639C">
      <w:pPr>
        <w:spacing w:after="0"/>
        <w:rPr>
          <w:szCs w:val="22"/>
        </w:rPr>
      </w:pPr>
    </w:p>
    <w:p w14:paraId="12F1838E" w14:textId="77777777" w:rsidR="009B0814" w:rsidRPr="008D5849" w:rsidRDefault="009B0814" w:rsidP="0043639C">
      <w:pPr>
        <w:spacing w:after="0"/>
        <w:rPr>
          <w:szCs w:val="22"/>
        </w:rPr>
      </w:pPr>
    </w:p>
    <w:p w14:paraId="5650938F" w14:textId="77777777" w:rsidR="009B0814" w:rsidRPr="008D5849" w:rsidRDefault="009B0814" w:rsidP="0043639C">
      <w:pPr>
        <w:spacing w:after="0"/>
        <w:rPr>
          <w:szCs w:val="22"/>
        </w:rPr>
      </w:pPr>
    </w:p>
    <w:p w14:paraId="6C39BEE5" w14:textId="77777777" w:rsidR="009B0814" w:rsidRPr="008D5849" w:rsidRDefault="009B0814" w:rsidP="0043639C">
      <w:pPr>
        <w:spacing w:after="0"/>
        <w:rPr>
          <w:szCs w:val="22"/>
        </w:rPr>
      </w:pPr>
    </w:p>
    <w:p w14:paraId="7E5D513F" w14:textId="77777777" w:rsidR="009B0814" w:rsidRPr="008D5849" w:rsidRDefault="009B0814" w:rsidP="0043639C">
      <w:pPr>
        <w:spacing w:after="0"/>
        <w:rPr>
          <w:szCs w:val="22"/>
        </w:rPr>
      </w:pPr>
    </w:p>
    <w:p w14:paraId="5D02DA0B" w14:textId="77777777" w:rsidR="009B0814" w:rsidRPr="008D5849" w:rsidRDefault="009B0814" w:rsidP="0043639C">
      <w:pPr>
        <w:spacing w:after="0"/>
        <w:rPr>
          <w:szCs w:val="22"/>
        </w:rPr>
      </w:pPr>
    </w:p>
    <w:p w14:paraId="5173B116" w14:textId="77777777" w:rsidR="009B0814" w:rsidRPr="008D5849" w:rsidRDefault="009B0814" w:rsidP="0043639C">
      <w:pPr>
        <w:spacing w:after="0"/>
        <w:rPr>
          <w:szCs w:val="22"/>
        </w:rPr>
      </w:pPr>
    </w:p>
    <w:p w14:paraId="5E5D71B5" w14:textId="77777777" w:rsidR="009B0814" w:rsidRPr="008D5849" w:rsidRDefault="009B0814" w:rsidP="0043639C">
      <w:pPr>
        <w:spacing w:after="0"/>
        <w:rPr>
          <w:szCs w:val="22"/>
        </w:rPr>
      </w:pPr>
    </w:p>
    <w:p w14:paraId="41E008FE" w14:textId="77777777" w:rsidR="009B0814" w:rsidRPr="008D5849" w:rsidRDefault="009B0814" w:rsidP="0043639C">
      <w:pPr>
        <w:spacing w:after="0"/>
        <w:rPr>
          <w:szCs w:val="22"/>
        </w:rPr>
      </w:pPr>
    </w:p>
    <w:p w14:paraId="4AC5C2C0" w14:textId="77777777" w:rsidR="009B0814" w:rsidRPr="008D5849" w:rsidRDefault="009B0814" w:rsidP="0043639C">
      <w:pPr>
        <w:spacing w:after="0"/>
        <w:rPr>
          <w:szCs w:val="22"/>
        </w:rPr>
      </w:pPr>
    </w:p>
    <w:p w14:paraId="1FCD2EB9" w14:textId="77777777" w:rsidR="009B0814" w:rsidRPr="008D5849" w:rsidRDefault="009B0814" w:rsidP="0043639C">
      <w:pPr>
        <w:spacing w:after="0"/>
        <w:rPr>
          <w:szCs w:val="22"/>
        </w:rPr>
      </w:pPr>
    </w:p>
    <w:p w14:paraId="1D86230F" w14:textId="77777777" w:rsidR="009B0814" w:rsidRPr="008D5849" w:rsidRDefault="009B0814" w:rsidP="0043639C">
      <w:pPr>
        <w:spacing w:after="0"/>
        <w:rPr>
          <w:szCs w:val="22"/>
        </w:rPr>
      </w:pPr>
    </w:p>
    <w:p w14:paraId="3DFBC49A" w14:textId="77777777" w:rsidR="009B0814" w:rsidRPr="008D5849" w:rsidRDefault="009B0814" w:rsidP="0043639C">
      <w:pPr>
        <w:spacing w:after="0"/>
        <w:rPr>
          <w:szCs w:val="22"/>
        </w:rPr>
      </w:pPr>
    </w:p>
    <w:p w14:paraId="7EB20CBA" w14:textId="77777777" w:rsidR="009B0814" w:rsidRPr="008D5849" w:rsidRDefault="009B0814" w:rsidP="0043639C">
      <w:pPr>
        <w:spacing w:after="0"/>
        <w:rPr>
          <w:szCs w:val="22"/>
        </w:rPr>
      </w:pPr>
    </w:p>
    <w:p w14:paraId="0F9F3209" w14:textId="77777777" w:rsidR="009B0814" w:rsidRPr="008D5849" w:rsidRDefault="009B0814" w:rsidP="0043639C">
      <w:pPr>
        <w:spacing w:after="0"/>
        <w:rPr>
          <w:szCs w:val="22"/>
        </w:rPr>
      </w:pPr>
    </w:p>
    <w:p w14:paraId="694F3D7D" w14:textId="77777777" w:rsidR="009B0814" w:rsidRPr="008D5849" w:rsidRDefault="009B0814" w:rsidP="0043639C">
      <w:pPr>
        <w:spacing w:after="0"/>
        <w:rPr>
          <w:szCs w:val="22"/>
        </w:rPr>
      </w:pPr>
    </w:p>
    <w:p w14:paraId="1FF6C36C" w14:textId="77777777" w:rsidR="009B0814" w:rsidRPr="008D5849" w:rsidRDefault="009B0814" w:rsidP="0043639C">
      <w:pPr>
        <w:spacing w:after="0"/>
        <w:rPr>
          <w:szCs w:val="22"/>
        </w:rPr>
      </w:pPr>
    </w:p>
    <w:p w14:paraId="58B3C5FF" w14:textId="77777777" w:rsidR="009B0814" w:rsidRPr="008D5849" w:rsidRDefault="009B0814" w:rsidP="0043639C">
      <w:pPr>
        <w:spacing w:after="0"/>
        <w:rPr>
          <w:szCs w:val="22"/>
        </w:rPr>
      </w:pPr>
    </w:p>
    <w:p w14:paraId="03BFB795" w14:textId="77777777" w:rsidR="009B0814" w:rsidRPr="008D5849" w:rsidRDefault="009B0814" w:rsidP="0043639C">
      <w:pPr>
        <w:spacing w:after="0"/>
        <w:rPr>
          <w:szCs w:val="22"/>
        </w:rPr>
      </w:pPr>
    </w:p>
    <w:p w14:paraId="6CF290D7" w14:textId="77777777" w:rsidR="009B0814" w:rsidRPr="008D5849" w:rsidRDefault="009B0814" w:rsidP="0043639C">
      <w:pPr>
        <w:spacing w:after="0"/>
        <w:rPr>
          <w:szCs w:val="22"/>
        </w:rPr>
      </w:pPr>
    </w:p>
    <w:p w14:paraId="30AB6D69" w14:textId="77777777" w:rsidR="009B0814" w:rsidRPr="008D5849" w:rsidRDefault="009B0814" w:rsidP="0043639C">
      <w:pPr>
        <w:spacing w:after="0"/>
        <w:rPr>
          <w:szCs w:val="22"/>
        </w:rPr>
      </w:pPr>
    </w:p>
    <w:p w14:paraId="3B911ECD" w14:textId="77777777" w:rsidR="009B0814" w:rsidRPr="008D5849" w:rsidRDefault="009B0814" w:rsidP="0043639C">
      <w:pPr>
        <w:spacing w:after="0"/>
        <w:rPr>
          <w:szCs w:val="22"/>
        </w:rPr>
      </w:pPr>
    </w:p>
    <w:p w14:paraId="49576727" w14:textId="77777777" w:rsidR="009B0814" w:rsidRPr="008D5849" w:rsidRDefault="009B0814" w:rsidP="0043639C">
      <w:pPr>
        <w:spacing w:after="0"/>
        <w:rPr>
          <w:szCs w:val="22"/>
        </w:rPr>
      </w:pPr>
    </w:p>
    <w:p w14:paraId="391D245A" w14:textId="77777777" w:rsidR="009B0814" w:rsidRPr="008D5849" w:rsidRDefault="009B0814" w:rsidP="0043639C">
      <w:pPr>
        <w:spacing w:after="0"/>
        <w:rPr>
          <w:szCs w:val="22"/>
        </w:rPr>
      </w:pPr>
    </w:p>
    <w:p w14:paraId="2E085ABA" w14:textId="77777777" w:rsidR="009B0814" w:rsidRPr="008D5849" w:rsidRDefault="009B0814" w:rsidP="0043639C">
      <w:pPr>
        <w:spacing w:after="0"/>
        <w:rPr>
          <w:szCs w:val="22"/>
        </w:rPr>
      </w:pPr>
    </w:p>
    <w:p w14:paraId="118D56BB" w14:textId="77777777" w:rsidR="009B0814" w:rsidRPr="008D5849" w:rsidRDefault="009B0814" w:rsidP="0043639C">
      <w:pPr>
        <w:spacing w:after="0"/>
        <w:rPr>
          <w:szCs w:val="22"/>
        </w:rPr>
      </w:pPr>
    </w:p>
    <w:p w14:paraId="76451082" w14:textId="77777777" w:rsidR="009B0814" w:rsidRPr="008D5849" w:rsidRDefault="009B0814" w:rsidP="0043639C">
      <w:pPr>
        <w:spacing w:after="0"/>
        <w:rPr>
          <w:szCs w:val="22"/>
        </w:rPr>
      </w:pPr>
    </w:p>
    <w:p w14:paraId="52973D7E" w14:textId="77777777" w:rsidR="009B0814" w:rsidRPr="008D5849" w:rsidRDefault="009B0814" w:rsidP="0043639C">
      <w:pPr>
        <w:spacing w:after="0"/>
        <w:rPr>
          <w:szCs w:val="22"/>
        </w:rPr>
      </w:pPr>
    </w:p>
    <w:p w14:paraId="0F1EE4C4" w14:textId="77777777" w:rsidR="009B0814" w:rsidRPr="008D5849" w:rsidRDefault="009B0814" w:rsidP="0043639C">
      <w:pPr>
        <w:spacing w:after="0"/>
        <w:rPr>
          <w:szCs w:val="22"/>
        </w:rPr>
      </w:pPr>
    </w:p>
    <w:p w14:paraId="2F3AEC73" w14:textId="77777777" w:rsidR="009B0814" w:rsidRPr="008D5849" w:rsidRDefault="009B0814" w:rsidP="0043639C">
      <w:pPr>
        <w:spacing w:after="0"/>
        <w:rPr>
          <w:szCs w:val="22"/>
        </w:rPr>
      </w:pPr>
    </w:p>
    <w:p w14:paraId="028DC8EE" w14:textId="77777777" w:rsidR="009B0814" w:rsidRPr="008D5849" w:rsidRDefault="009B0814" w:rsidP="0043639C">
      <w:pPr>
        <w:spacing w:after="0"/>
        <w:rPr>
          <w:szCs w:val="22"/>
        </w:rPr>
      </w:pPr>
    </w:p>
    <w:p w14:paraId="1461FB13" w14:textId="77777777" w:rsidR="009B0814" w:rsidRPr="008D5849" w:rsidRDefault="009B0814" w:rsidP="0043639C">
      <w:pPr>
        <w:pStyle w:val="Heading7"/>
        <w:tabs>
          <w:tab w:val="num" w:pos="720"/>
        </w:tabs>
        <w:spacing w:after="0"/>
        <w:ind w:left="720"/>
        <w:rPr>
          <w:sz w:val="24"/>
          <w:szCs w:val="22"/>
        </w:rPr>
      </w:pPr>
      <w:bookmarkStart w:id="2748" w:name="_Toc84064781"/>
      <w:bookmarkStart w:id="2749" w:name="_Toc84125891"/>
      <w:bookmarkStart w:id="2750" w:name="_Toc87758204"/>
      <w:bookmarkStart w:id="2751" w:name="_Toc94529287"/>
      <w:bookmarkStart w:id="2752" w:name="_Toc99970445"/>
      <w:bookmarkStart w:id="2753" w:name="_Toc100058108"/>
      <w:bookmarkStart w:id="2754" w:name="_Toc100060532"/>
      <w:r w:rsidRPr="008D5849">
        <w:rPr>
          <w:sz w:val="24"/>
          <w:szCs w:val="22"/>
        </w:rPr>
        <w:lastRenderedPageBreak/>
        <w:t>Description of Services</w:t>
      </w:r>
      <w:bookmarkEnd w:id="2748"/>
      <w:bookmarkEnd w:id="2749"/>
      <w:bookmarkEnd w:id="2750"/>
      <w:bookmarkEnd w:id="2751"/>
      <w:bookmarkEnd w:id="2752"/>
      <w:bookmarkEnd w:id="2753"/>
      <w:bookmarkEnd w:id="2754"/>
    </w:p>
    <w:p w14:paraId="0DE9CC9E" w14:textId="77777777" w:rsidR="009B0814" w:rsidRPr="008D5849" w:rsidRDefault="009B0814" w:rsidP="0043639C">
      <w:pPr>
        <w:spacing w:after="0"/>
        <w:rPr>
          <w:szCs w:val="22"/>
        </w:rPr>
      </w:pPr>
    </w:p>
    <w:p w14:paraId="5D5B832B" w14:textId="77777777" w:rsidR="009B0814" w:rsidRPr="008D5849" w:rsidRDefault="009B0814" w:rsidP="0043639C">
      <w:pPr>
        <w:spacing w:after="0"/>
        <w:rPr>
          <w:szCs w:val="22"/>
        </w:rPr>
      </w:pPr>
      <w:r w:rsidRPr="008D5849">
        <w:rPr>
          <w:szCs w:val="22"/>
        </w:rPr>
        <w:t>Give detailed descriptions of the Services to be provided, dates for completion of various tasks, place of performance for different tasks, specific tasks to be approved by Client, etc.</w:t>
      </w:r>
    </w:p>
    <w:p w14:paraId="1AC3E430" w14:textId="77777777" w:rsidR="009B0814" w:rsidRPr="008D5849" w:rsidRDefault="009B0814" w:rsidP="0043639C">
      <w:pPr>
        <w:pStyle w:val="Heading7"/>
        <w:tabs>
          <w:tab w:val="num" w:pos="720"/>
        </w:tabs>
        <w:spacing w:after="0"/>
        <w:ind w:left="720"/>
        <w:rPr>
          <w:sz w:val="24"/>
          <w:szCs w:val="22"/>
        </w:rPr>
      </w:pPr>
    </w:p>
    <w:p w14:paraId="6815B790" w14:textId="77777777" w:rsidR="009B0814" w:rsidRPr="008D5849" w:rsidRDefault="009B0814" w:rsidP="0043639C">
      <w:pPr>
        <w:pStyle w:val="Heading7"/>
        <w:tabs>
          <w:tab w:val="num" w:pos="720"/>
        </w:tabs>
        <w:spacing w:after="0"/>
        <w:ind w:left="720"/>
        <w:rPr>
          <w:sz w:val="24"/>
          <w:szCs w:val="22"/>
        </w:rPr>
      </w:pPr>
      <w:r w:rsidRPr="008D5849">
        <w:rPr>
          <w:sz w:val="24"/>
          <w:szCs w:val="22"/>
        </w:rPr>
        <w:t>Reporting Requirements</w:t>
      </w:r>
    </w:p>
    <w:p w14:paraId="242FFD02" w14:textId="77777777" w:rsidR="009B0814" w:rsidRPr="008D5849" w:rsidRDefault="009B0814" w:rsidP="0043639C">
      <w:pPr>
        <w:spacing w:after="0"/>
        <w:rPr>
          <w:szCs w:val="22"/>
        </w:rPr>
      </w:pPr>
      <w:r w:rsidRPr="008D5849">
        <w:rPr>
          <w:szCs w:val="22"/>
        </w:rPr>
        <w:t>List format, frequency, and contents of reports; persons to receive them; dates of submission; etc. If no reports are to be submitted, state here “Not applicable.”</w:t>
      </w:r>
    </w:p>
    <w:p w14:paraId="600A0C91" w14:textId="77777777" w:rsidR="009B0814" w:rsidRPr="008D5849" w:rsidRDefault="009B0814" w:rsidP="0043639C">
      <w:pPr>
        <w:pStyle w:val="Heading7"/>
        <w:tabs>
          <w:tab w:val="num" w:pos="720"/>
        </w:tabs>
        <w:spacing w:after="0"/>
        <w:ind w:left="720"/>
        <w:rPr>
          <w:sz w:val="24"/>
          <w:szCs w:val="22"/>
        </w:rPr>
      </w:pPr>
      <w:r w:rsidRPr="008D5849">
        <w:rPr>
          <w:sz w:val="24"/>
          <w:szCs w:val="22"/>
        </w:rPr>
        <w:t>Key Personnel and Sub-Consultants</w:t>
      </w:r>
    </w:p>
    <w:p w14:paraId="7C910484" w14:textId="77777777" w:rsidR="009B0814" w:rsidRPr="008D5849" w:rsidRDefault="009B0814" w:rsidP="0043639C">
      <w:pPr>
        <w:spacing w:after="0"/>
        <w:rPr>
          <w:szCs w:val="22"/>
        </w:rPr>
      </w:pPr>
      <w:r w:rsidRPr="008D5849">
        <w:rPr>
          <w:szCs w:val="22"/>
        </w:rPr>
        <w:t xml:space="preserve">List under: </w:t>
      </w:r>
    </w:p>
    <w:p w14:paraId="62674718"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Titles [and names, if already available], detailed job descriptions and minimum qualifications, and staff-months of service, and estimated periods of engagement for each, including a copy of a satisfactory medical certificate.</w:t>
      </w:r>
    </w:p>
    <w:p w14:paraId="2F1F4966" w14:textId="77777777" w:rsidR="009B0814" w:rsidRPr="008D5849" w:rsidRDefault="009B0814" w:rsidP="0043639C">
      <w:pPr>
        <w:spacing w:after="0" w:line="260" w:lineRule="atLeast"/>
        <w:rPr>
          <w:szCs w:val="22"/>
        </w:rPr>
      </w:pPr>
    </w:p>
    <w:p w14:paraId="5E4F9430"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Same information as in no. 1 for Key foreign Personnel to be assigned to work outside the Government’s country.</w:t>
      </w:r>
    </w:p>
    <w:p w14:paraId="2DF4CFE1" w14:textId="77777777" w:rsidR="009B0814" w:rsidRPr="008D5849" w:rsidRDefault="009B0814" w:rsidP="0043639C">
      <w:pPr>
        <w:spacing w:after="0" w:line="260" w:lineRule="atLeast"/>
        <w:rPr>
          <w:szCs w:val="22"/>
        </w:rPr>
      </w:pPr>
    </w:p>
    <w:p w14:paraId="23D7A76F"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Same information as in no.1 for Key Local Personnel.</w:t>
      </w:r>
    </w:p>
    <w:p w14:paraId="233F05BF" w14:textId="77777777" w:rsidR="009B0814" w:rsidRPr="008D5849" w:rsidRDefault="009B0814" w:rsidP="0043639C">
      <w:pPr>
        <w:spacing w:after="0" w:line="260" w:lineRule="atLeast"/>
        <w:rPr>
          <w:szCs w:val="22"/>
        </w:rPr>
      </w:pPr>
    </w:p>
    <w:p w14:paraId="43CC419C" w14:textId="77777777" w:rsidR="009B0814" w:rsidRPr="008D5849" w:rsidRDefault="009B0814" w:rsidP="00CE21C9">
      <w:pPr>
        <w:numPr>
          <w:ilvl w:val="0"/>
          <w:numId w:val="75"/>
        </w:numPr>
        <w:overflowPunct/>
        <w:autoSpaceDE/>
        <w:autoSpaceDN/>
        <w:adjustRightInd/>
        <w:spacing w:after="0" w:line="260" w:lineRule="atLeast"/>
        <w:textAlignment w:val="auto"/>
        <w:rPr>
          <w:szCs w:val="22"/>
        </w:rPr>
      </w:pPr>
      <w:r w:rsidRPr="008D5849">
        <w:rPr>
          <w:szCs w:val="22"/>
        </w:rPr>
        <w:t>List of approved Sub-Consultants (if already available) and Counterpart personnel (if allowed); same information with respect to their Personnel as in no.’s 1 and 2.</w:t>
      </w:r>
    </w:p>
    <w:p w14:paraId="0DFDD39E" w14:textId="77777777" w:rsidR="009B0814" w:rsidRPr="008D5849" w:rsidRDefault="009B0814" w:rsidP="0043639C">
      <w:pPr>
        <w:spacing w:after="0" w:line="260" w:lineRule="atLeast"/>
        <w:rPr>
          <w:szCs w:val="22"/>
        </w:rPr>
      </w:pPr>
    </w:p>
    <w:p w14:paraId="5DAC14FC" w14:textId="77777777" w:rsidR="009B0814" w:rsidRPr="008D5849" w:rsidRDefault="009B0814" w:rsidP="0043639C">
      <w:pPr>
        <w:pStyle w:val="Heading7"/>
        <w:tabs>
          <w:tab w:val="num" w:pos="720"/>
        </w:tabs>
        <w:spacing w:after="0"/>
        <w:ind w:left="720"/>
        <w:rPr>
          <w:sz w:val="24"/>
          <w:szCs w:val="22"/>
        </w:rPr>
      </w:pPr>
      <w:r w:rsidRPr="008D5849">
        <w:rPr>
          <w:sz w:val="24"/>
          <w:szCs w:val="22"/>
        </w:rPr>
        <w:t xml:space="preserve">Breakdown of Contract Price </w:t>
      </w:r>
    </w:p>
    <w:p w14:paraId="2DADF76B" w14:textId="77777777" w:rsidR="009B0814" w:rsidRPr="008D5849" w:rsidRDefault="009B0814" w:rsidP="0043639C">
      <w:pPr>
        <w:spacing w:after="0"/>
        <w:rPr>
          <w:szCs w:val="22"/>
        </w:rPr>
      </w:pPr>
      <w:r w:rsidRPr="008D5849">
        <w:rPr>
          <w:szCs w:val="22"/>
        </w:rPr>
        <w:t>List here the elements of cost, including expenditures in foreign currency(ies) denominated and payable in Philippine Peso, used to arrive at the itemized breakdown of the contract price:</w:t>
      </w:r>
    </w:p>
    <w:p w14:paraId="05F97E9E" w14:textId="77777777" w:rsidR="009B0814" w:rsidRPr="008D5849"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Monthly rates for Personnel (Key Personnel and other Personnel)</w:t>
      </w:r>
    </w:p>
    <w:p w14:paraId="4F7B3675" w14:textId="77777777" w:rsidR="009B0814" w:rsidRPr="008D5849" w:rsidRDefault="009B0814" w:rsidP="0043639C">
      <w:pPr>
        <w:spacing w:after="0" w:line="260" w:lineRule="atLeast"/>
        <w:rPr>
          <w:szCs w:val="22"/>
        </w:rPr>
      </w:pPr>
    </w:p>
    <w:p w14:paraId="44E51626" w14:textId="77777777" w:rsidR="009B0814" w:rsidRPr="008D5849"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Reimbursable expenditures</w:t>
      </w:r>
    </w:p>
    <w:p w14:paraId="238F7C02" w14:textId="77777777" w:rsidR="009B0814" w:rsidRPr="008D5849" w:rsidRDefault="009B0814" w:rsidP="0043639C">
      <w:pPr>
        <w:spacing w:after="0" w:line="260" w:lineRule="atLeast"/>
        <w:rPr>
          <w:szCs w:val="22"/>
        </w:rPr>
      </w:pPr>
    </w:p>
    <w:p w14:paraId="52952826" w14:textId="77777777" w:rsidR="009B0814" w:rsidRDefault="009B0814" w:rsidP="00CE21C9">
      <w:pPr>
        <w:numPr>
          <w:ilvl w:val="0"/>
          <w:numId w:val="76"/>
        </w:numPr>
        <w:overflowPunct/>
        <w:autoSpaceDE/>
        <w:autoSpaceDN/>
        <w:adjustRightInd/>
        <w:spacing w:after="0" w:line="260" w:lineRule="atLeast"/>
        <w:textAlignment w:val="auto"/>
        <w:rPr>
          <w:szCs w:val="22"/>
        </w:rPr>
      </w:pPr>
      <w:r w:rsidRPr="008D5849">
        <w:rPr>
          <w:szCs w:val="22"/>
        </w:rPr>
        <w:t>Applicable taxes</w:t>
      </w:r>
    </w:p>
    <w:p w14:paraId="3F322853" w14:textId="77777777" w:rsidR="009B0814" w:rsidRDefault="009B0814" w:rsidP="0043639C">
      <w:pPr>
        <w:pStyle w:val="ListParagraph"/>
        <w:spacing w:after="0"/>
        <w:rPr>
          <w:szCs w:val="22"/>
        </w:rPr>
      </w:pPr>
    </w:p>
    <w:p w14:paraId="0241CEEC" w14:textId="77777777" w:rsidR="009B0814" w:rsidRPr="008D5849" w:rsidRDefault="009B0814" w:rsidP="0043639C">
      <w:pPr>
        <w:overflowPunct/>
        <w:autoSpaceDE/>
        <w:autoSpaceDN/>
        <w:adjustRightInd/>
        <w:spacing w:after="0" w:line="260" w:lineRule="atLeast"/>
        <w:textAlignment w:val="auto"/>
        <w:rPr>
          <w:szCs w:val="22"/>
        </w:rPr>
      </w:pPr>
    </w:p>
    <w:p w14:paraId="31ABF440" w14:textId="77777777" w:rsidR="009B0814" w:rsidRPr="008D5849" w:rsidRDefault="009B0814" w:rsidP="0043639C">
      <w:pPr>
        <w:pStyle w:val="Heading7"/>
        <w:tabs>
          <w:tab w:val="num" w:pos="720"/>
        </w:tabs>
        <w:spacing w:after="0"/>
        <w:ind w:left="720"/>
        <w:rPr>
          <w:sz w:val="24"/>
          <w:szCs w:val="22"/>
        </w:rPr>
      </w:pPr>
      <w:r w:rsidRPr="008D5849">
        <w:rPr>
          <w:sz w:val="24"/>
          <w:szCs w:val="22"/>
        </w:rPr>
        <w:t>Services and Facilities Provided by the Client</w:t>
      </w:r>
    </w:p>
    <w:p w14:paraId="2CC5FDCA" w14:textId="77777777" w:rsidR="009B0814" w:rsidRPr="008D5849" w:rsidRDefault="009B0814" w:rsidP="0043639C">
      <w:pPr>
        <w:spacing w:after="0" w:line="260" w:lineRule="atLeast"/>
        <w:rPr>
          <w:szCs w:val="22"/>
        </w:rPr>
      </w:pPr>
      <w:r w:rsidRPr="008D5849">
        <w:rPr>
          <w:szCs w:val="22"/>
        </w:rPr>
        <w:t>Give detailed description of the services and facilities made available to the Consultant, and the time and manner of its availment.</w:t>
      </w:r>
    </w:p>
    <w:p w14:paraId="42A60440" w14:textId="77777777" w:rsidR="009B0814" w:rsidRPr="008D5849" w:rsidRDefault="009B0814" w:rsidP="0043639C">
      <w:pPr>
        <w:spacing w:after="0" w:line="260" w:lineRule="atLeast"/>
        <w:rPr>
          <w:szCs w:val="22"/>
        </w:rPr>
      </w:pPr>
    </w:p>
    <w:p w14:paraId="75FDEB3B" w14:textId="77777777" w:rsidR="009B0814" w:rsidRPr="008D5849" w:rsidRDefault="009B0814" w:rsidP="0043639C">
      <w:pPr>
        <w:pStyle w:val="Heading7"/>
        <w:tabs>
          <w:tab w:val="num" w:pos="720"/>
        </w:tabs>
        <w:spacing w:after="0"/>
        <w:ind w:left="720"/>
        <w:rPr>
          <w:sz w:val="24"/>
          <w:szCs w:val="22"/>
        </w:rPr>
      </w:pPr>
      <w:r w:rsidRPr="008D5849">
        <w:rPr>
          <w:sz w:val="24"/>
          <w:szCs w:val="22"/>
        </w:rPr>
        <w:t>Consultant’s Representations Regarding Costs and Charges</w:t>
      </w:r>
    </w:p>
    <w:p w14:paraId="29362A6D" w14:textId="77777777" w:rsidR="009B0814" w:rsidRPr="008D5849" w:rsidRDefault="009B0814" w:rsidP="0043639C">
      <w:pPr>
        <w:spacing w:after="0"/>
        <w:rPr>
          <w:szCs w:val="22"/>
        </w:rPr>
      </w:pPr>
      <w:r w:rsidRPr="008D5849">
        <w:rPr>
          <w:szCs w:val="22"/>
        </w:rPr>
        <w:t>Breakdown of Remuneration Rates, WB funded projects using Quality Based Selection, Selection Based on the Consultant’s Qualifications and Single Source Selection.</w:t>
      </w:r>
    </w:p>
    <w:p w14:paraId="1E0651F8" w14:textId="77777777" w:rsidR="009B0814" w:rsidRPr="008D5849" w:rsidRDefault="009B0814" w:rsidP="0043639C">
      <w:pPr>
        <w:spacing w:after="0" w:line="260" w:lineRule="atLeast"/>
        <w:rPr>
          <w:b/>
          <w:szCs w:val="22"/>
        </w:rPr>
      </w:pPr>
      <w:r w:rsidRPr="008D5849">
        <w:rPr>
          <w:b/>
          <w:szCs w:val="22"/>
        </w:rPr>
        <w:t>1.</w:t>
      </w:r>
      <w:r w:rsidRPr="008D5849">
        <w:rPr>
          <w:b/>
          <w:szCs w:val="22"/>
        </w:rPr>
        <w:tab/>
        <w:t>Review of Remuneration Rates</w:t>
      </w:r>
    </w:p>
    <w:p w14:paraId="73835DAC" w14:textId="77777777" w:rsidR="009B0814" w:rsidRPr="008D5849" w:rsidRDefault="009B0814" w:rsidP="0043639C">
      <w:pPr>
        <w:spacing w:after="0"/>
        <w:ind w:left="720"/>
        <w:rPr>
          <w:spacing w:val="-2"/>
          <w:szCs w:val="22"/>
        </w:rPr>
      </w:pPr>
      <w:r w:rsidRPr="008D5849">
        <w:rPr>
          <w:spacing w:val="-2"/>
          <w:szCs w:val="22"/>
        </w:rPr>
        <w:t>1.1</w:t>
      </w:r>
      <w:r w:rsidRPr="008D5849">
        <w:rPr>
          <w:spacing w:val="-2"/>
          <w:szCs w:val="22"/>
        </w:rPr>
        <w:tab/>
        <w:t xml:space="preserve">The remuneration rates for staff are made up of salary, social costs, overheads, fee that is profit, and any premium or allowance paid for projects away from headquarters. To assist the Consultant in preparing for financial negotiations, a sample form giving a </w:t>
      </w:r>
      <w:r w:rsidRPr="008D5849">
        <w:rPr>
          <w:spacing w:val="-2"/>
          <w:szCs w:val="22"/>
        </w:rPr>
        <w:lastRenderedPageBreak/>
        <w:t>breakdown of rates is attached (no financial information should be included in the Technical Proposal).  Agreed breakdown sheets shall form part of the negotiated contract.</w:t>
      </w:r>
    </w:p>
    <w:p w14:paraId="11AD93BC" w14:textId="77777777" w:rsidR="009B0814" w:rsidRPr="008D5849" w:rsidRDefault="009B0814" w:rsidP="0043639C">
      <w:pPr>
        <w:tabs>
          <w:tab w:val="left" w:pos="-720"/>
        </w:tabs>
        <w:spacing w:after="0"/>
        <w:ind w:left="720"/>
        <w:rPr>
          <w:spacing w:val="-2"/>
          <w:szCs w:val="22"/>
        </w:rPr>
      </w:pPr>
      <w:r w:rsidRPr="008D5849">
        <w:rPr>
          <w:spacing w:val="-2"/>
          <w:szCs w:val="22"/>
        </w:rPr>
        <w:t>1.2</w:t>
      </w:r>
      <w:r w:rsidRPr="008D5849">
        <w:rPr>
          <w:spacing w:val="-2"/>
          <w:szCs w:val="22"/>
        </w:rPr>
        <w:tab/>
        <w:t xml:space="preserve">The </w:t>
      </w:r>
      <w:r w:rsidRPr="008D5849">
        <w:rPr>
          <w:szCs w:val="22"/>
        </w:rPr>
        <w:t>Procuring Entity</w:t>
      </w:r>
      <w:r w:rsidRPr="008D5849">
        <w:rPr>
          <w:spacing w:val="-2"/>
          <w:szCs w:val="22"/>
        </w:rPr>
        <w:t xml:space="preserve"> is charged with the custody of Government funds and is expected to exercise prudence in the expenditure of these funds.  The </w:t>
      </w:r>
      <w:r w:rsidRPr="008D5849">
        <w:rPr>
          <w:szCs w:val="22"/>
        </w:rPr>
        <w:t>Procuring Entity</w:t>
      </w:r>
      <w:r w:rsidRPr="008D5849">
        <w:rPr>
          <w:spacing w:val="-2"/>
          <w:szCs w:val="22"/>
        </w:rPr>
        <w:t xml:space="preserve">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4B095DB3" w14:textId="77777777" w:rsidR="009B0814" w:rsidRPr="008D5849" w:rsidRDefault="009B0814" w:rsidP="0043639C">
      <w:pPr>
        <w:spacing w:after="0"/>
        <w:ind w:left="720"/>
        <w:rPr>
          <w:b/>
          <w:szCs w:val="22"/>
        </w:rPr>
      </w:pPr>
      <w:r w:rsidRPr="008D5849">
        <w:rPr>
          <w:b/>
          <w:szCs w:val="22"/>
        </w:rPr>
        <w:tab/>
        <w:t>(i)</w:t>
      </w:r>
      <w:r w:rsidRPr="008D5849">
        <w:rPr>
          <w:b/>
          <w:szCs w:val="22"/>
        </w:rPr>
        <w:tab/>
        <w:t>Salary</w:t>
      </w:r>
    </w:p>
    <w:p w14:paraId="415C8407" w14:textId="77777777" w:rsidR="009B0814" w:rsidRPr="008D5849" w:rsidRDefault="009B0814" w:rsidP="0043639C">
      <w:pPr>
        <w:tabs>
          <w:tab w:val="left" w:pos="-720"/>
        </w:tabs>
        <w:spacing w:after="0"/>
        <w:ind w:left="720"/>
        <w:rPr>
          <w:spacing w:val="-2"/>
          <w:szCs w:val="22"/>
        </w:rPr>
      </w:pPr>
      <w:r w:rsidRPr="008D5849">
        <w:rPr>
          <w:spacing w:val="-2"/>
          <w:szCs w:val="22"/>
        </w:rPr>
        <w:tab/>
        <w:t>This is the gross regular cash salary paid to the individual in the Consultant’s home office.  It shall not contain any premium for work away from headquarters or bonus (except where these are included by law or government regulations).</w:t>
      </w:r>
    </w:p>
    <w:p w14:paraId="1541DEE1" w14:textId="77777777" w:rsidR="009B0814" w:rsidRPr="008D5849" w:rsidRDefault="009B0814" w:rsidP="0043639C">
      <w:pPr>
        <w:spacing w:after="0"/>
        <w:ind w:left="720"/>
        <w:rPr>
          <w:b/>
          <w:szCs w:val="22"/>
        </w:rPr>
      </w:pPr>
      <w:r w:rsidRPr="008D5849">
        <w:rPr>
          <w:b/>
          <w:szCs w:val="22"/>
        </w:rPr>
        <w:tab/>
        <w:t>(ii)</w:t>
      </w:r>
      <w:r w:rsidRPr="008D5849">
        <w:rPr>
          <w:b/>
          <w:szCs w:val="22"/>
        </w:rPr>
        <w:tab/>
        <w:t>Bonus</w:t>
      </w:r>
    </w:p>
    <w:p w14:paraId="1B102B84"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Bonuses are normally paid out of profits.  Because the </w:t>
      </w:r>
      <w:r w:rsidRPr="008D5849">
        <w:rPr>
          <w:szCs w:val="22"/>
        </w:rPr>
        <w:t>Procuring Entity</w:t>
      </w:r>
      <w:r w:rsidRPr="008D5849">
        <w:rPr>
          <w:spacing w:val="-2"/>
          <w:szCs w:val="22"/>
        </w:rPr>
        <w:t xml:space="preserve">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56622F42" w14:textId="77777777" w:rsidR="009B0814" w:rsidRPr="008D5849" w:rsidRDefault="009B0814" w:rsidP="0043639C">
      <w:pPr>
        <w:spacing w:after="0"/>
        <w:ind w:left="720"/>
        <w:rPr>
          <w:b/>
          <w:szCs w:val="22"/>
        </w:rPr>
      </w:pPr>
      <w:r w:rsidRPr="008D5849">
        <w:rPr>
          <w:b/>
          <w:szCs w:val="22"/>
        </w:rPr>
        <w:tab/>
        <w:t>(iii)</w:t>
      </w:r>
      <w:r w:rsidRPr="008D5849">
        <w:rPr>
          <w:b/>
          <w:szCs w:val="22"/>
        </w:rPr>
        <w:tab/>
        <w:t>Social Costs</w:t>
      </w:r>
    </w:p>
    <w:p w14:paraId="0FBBDBAF"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Social costs are the costs to the Consultant of staff’s non-monetary benefits.  These items include, </w:t>
      </w:r>
      <w:r w:rsidRPr="008D5849">
        <w:rPr>
          <w:i/>
          <w:spacing w:val="-2"/>
          <w:szCs w:val="22"/>
        </w:rPr>
        <w:t>inter alia</w:t>
      </w:r>
      <w:r w:rsidRPr="008D5849">
        <w:rPr>
          <w:spacing w:val="-2"/>
          <w:szCs w:val="22"/>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34E780D9" w14:textId="77777777" w:rsidR="009B0814" w:rsidRPr="008D5849" w:rsidRDefault="009B0814" w:rsidP="0043639C">
      <w:pPr>
        <w:spacing w:after="0"/>
        <w:ind w:left="720"/>
        <w:rPr>
          <w:b/>
          <w:szCs w:val="22"/>
        </w:rPr>
      </w:pPr>
      <w:r w:rsidRPr="008D5849">
        <w:rPr>
          <w:b/>
          <w:szCs w:val="22"/>
        </w:rPr>
        <w:tab/>
        <w:t>(iv)</w:t>
      </w:r>
      <w:r w:rsidRPr="008D5849">
        <w:rPr>
          <w:b/>
          <w:szCs w:val="22"/>
        </w:rPr>
        <w:tab/>
        <w:t>Cost of Leave</w:t>
      </w:r>
    </w:p>
    <w:p w14:paraId="3046C81E" w14:textId="77777777" w:rsidR="009B0814" w:rsidRPr="008D5849" w:rsidRDefault="009B0814" w:rsidP="0043639C">
      <w:pPr>
        <w:tabs>
          <w:tab w:val="left" w:pos="-720"/>
        </w:tabs>
        <w:spacing w:after="0"/>
        <w:ind w:left="720"/>
        <w:rPr>
          <w:spacing w:val="-2"/>
          <w:szCs w:val="22"/>
        </w:rPr>
      </w:pPr>
      <w:r w:rsidRPr="008D5849">
        <w:rPr>
          <w:spacing w:val="-2"/>
          <w:szCs w:val="22"/>
        </w:rPr>
        <w:tab/>
        <w:t>The principles of calculating the cost of total days leave per annum as a percentage of basic salary shall normally be as follows:</w:t>
      </w:r>
    </w:p>
    <w:p w14:paraId="26780516" w14:textId="77777777" w:rsidR="009B0814" w:rsidRPr="008D5849" w:rsidRDefault="00C15CDE" w:rsidP="0043639C">
      <w:pPr>
        <w:tabs>
          <w:tab w:val="left" w:pos="1440"/>
        </w:tabs>
        <w:spacing w:after="0"/>
        <w:ind w:left="720"/>
        <w:rPr>
          <w:spacing w:val="-2"/>
          <w:szCs w:val="22"/>
        </w:rPr>
      </w:pPr>
      <w:r>
        <w:rPr>
          <w:noProof/>
          <w:spacing w:val="-2"/>
          <w:szCs w:val="22"/>
        </w:rPr>
        <w:object w:dxaOrig="1440" w:dyaOrig="1440" w14:anchorId="09D18ED9">
          <v:shape id="_x0000_s1035" type="#_x0000_t75" style="position:absolute;left:0;text-align:left;margin-left:297pt;margin-top:-8.25pt;width:122.25pt;height:33.75pt;z-index:-251648000" fillcolor="window">
            <v:imagedata r:id="rId28" o:title=""/>
          </v:shape>
          <o:OLEObject Type="Embed" ProgID="Equation.3" ShapeID="_x0000_s1035" DrawAspect="Content" ObjectID="_1795430940" r:id="rId29"/>
        </w:object>
      </w:r>
      <w:r w:rsidR="009B0814" w:rsidRPr="008D5849">
        <w:rPr>
          <w:spacing w:val="-2"/>
          <w:szCs w:val="22"/>
        </w:rPr>
        <w:tab/>
        <w:t>Leave cost as percentage of salary</w:t>
      </w:r>
      <w:r w:rsidR="009B0814" w:rsidRPr="008D5849">
        <w:rPr>
          <w:rStyle w:val="FootnoteReference"/>
          <w:spacing w:val="-2"/>
          <w:sz w:val="24"/>
          <w:szCs w:val="22"/>
        </w:rPr>
        <w:t>6</w:t>
      </w:r>
      <w:r w:rsidR="009B0814" w:rsidRPr="008D5849">
        <w:rPr>
          <w:spacing w:val="-2"/>
          <w:szCs w:val="22"/>
        </w:rPr>
        <w:t xml:space="preserve"> = </w:t>
      </w:r>
      <w:r w:rsidR="009B0814" w:rsidRPr="008D5849">
        <w:rPr>
          <w:spacing w:val="-2"/>
          <w:szCs w:val="22"/>
        </w:rPr>
        <w:tab/>
      </w:r>
    </w:p>
    <w:p w14:paraId="6567DCD4"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It is important to note that leave can be considered a social cost only if the </w:t>
      </w:r>
      <w:r w:rsidRPr="008D5849">
        <w:rPr>
          <w:szCs w:val="22"/>
        </w:rPr>
        <w:t>Procuring Entity</w:t>
      </w:r>
      <w:r w:rsidRPr="008D5849">
        <w:rPr>
          <w:spacing w:val="-2"/>
          <w:szCs w:val="22"/>
        </w:rPr>
        <w:t xml:space="preserve"> is not charged for the leave taken.</w:t>
      </w:r>
    </w:p>
    <w:p w14:paraId="5C8FA7ED" w14:textId="77777777" w:rsidR="009B0814" w:rsidRPr="008D5849" w:rsidRDefault="009B0814" w:rsidP="0043639C">
      <w:pPr>
        <w:spacing w:after="0"/>
        <w:ind w:left="720"/>
        <w:rPr>
          <w:b/>
          <w:szCs w:val="22"/>
        </w:rPr>
      </w:pPr>
      <w:r w:rsidRPr="008D5849">
        <w:rPr>
          <w:b/>
          <w:szCs w:val="22"/>
        </w:rPr>
        <w:tab/>
        <w:t>(v)</w:t>
      </w:r>
      <w:r w:rsidRPr="008D5849">
        <w:rPr>
          <w:b/>
          <w:szCs w:val="22"/>
        </w:rPr>
        <w:tab/>
        <w:t>Overheads</w:t>
      </w:r>
    </w:p>
    <w:p w14:paraId="0E2A130E"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Pr="008D5849">
        <w:rPr>
          <w:szCs w:val="22"/>
        </w:rPr>
        <w:t>Procuring Entity</w:t>
      </w:r>
      <w:r w:rsidRPr="008D5849">
        <w:rPr>
          <w:spacing w:val="-2"/>
          <w:szCs w:val="22"/>
        </w:rPr>
        <w:t xml:space="preserve"> does not accept an add-on margin for social charges, overhead expenses, etc., for staff who are not </w:t>
      </w:r>
      <w:r w:rsidRPr="008D5849">
        <w:rPr>
          <w:spacing w:val="-2"/>
          <w:szCs w:val="22"/>
        </w:rPr>
        <w:lastRenderedPageBreak/>
        <w:t>permanent employees of the firm.  In such case, the firm shall be entitled only to administrative costs and fee on the monthly payments charged for subcontracted staff.</w:t>
      </w:r>
    </w:p>
    <w:p w14:paraId="7F29BF66" w14:textId="77777777" w:rsidR="009B0814" w:rsidRPr="008D5849" w:rsidRDefault="009B0814" w:rsidP="0043639C">
      <w:pPr>
        <w:tabs>
          <w:tab w:val="left" w:pos="-720"/>
        </w:tabs>
        <w:spacing w:after="0"/>
        <w:ind w:left="720"/>
        <w:rPr>
          <w:spacing w:val="-2"/>
          <w:szCs w:val="22"/>
        </w:rPr>
      </w:pPr>
    </w:p>
    <w:p w14:paraId="7FA0988C" w14:textId="77777777" w:rsidR="009B0814" w:rsidRPr="008D5849" w:rsidRDefault="009B0814" w:rsidP="0043639C">
      <w:pPr>
        <w:spacing w:after="0"/>
        <w:ind w:left="720"/>
        <w:rPr>
          <w:b/>
          <w:szCs w:val="22"/>
        </w:rPr>
      </w:pPr>
      <w:r w:rsidRPr="008D5849">
        <w:rPr>
          <w:b/>
          <w:szCs w:val="22"/>
        </w:rPr>
        <w:tab/>
        <w:t>(vi)</w:t>
      </w:r>
      <w:r w:rsidRPr="008D5849">
        <w:rPr>
          <w:b/>
          <w:szCs w:val="22"/>
        </w:rPr>
        <w:tab/>
        <w:t>Fee or Profit</w:t>
      </w:r>
    </w:p>
    <w:p w14:paraId="4F0933A9" w14:textId="77777777" w:rsidR="009B0814" w:rsidRPr="008D5849" w:rsidRDefault="009B0814" w:rsidP="0043639C">
      <w:pPr>
        <w:tabs>
          <w:tab w:val="left" w:pos="-720"/>
        </w:tabs>
        <w:spacing w:after="0"/>
        <w:ind w:left="720"/>
        <w:rPr>
          <w:spacing w:val="-2"/>
          <w:szCs w:val="22"/>
        </w:rPr>
      </w:pPr>
      <w:r w:rsidRPr="008D5849">
        <w:rPr>
          <w:spacing w:val="-2"/>
          <w:szCs w:val="22"/>
        </w:rPr>
        <w:tab/>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2F0FBD87" w14:textId="77777777" w:rsidR="009B0814" w:rsidRPr="008D5849" w:rsidRDefault="009B0814" w:rsidP="0043639C">
      <w:pPr>
        <w:spacing w:after="0"/>
        <w:ind w:left="720"/>
        <w:rPr>
          <w:b/>
          <w:szCs w:val="22"/>
        </w:rPr>
      </w:pPr>
      <w:r w:rsidRPr="008D5849">
        <w:rPr>
          <w:b/>
          <w:szCs w:val="22"/>
        </w:rPr>
        <w:tab/>
        <w:t>(vii)</w:t>
      </w:r>
      <w:r w:rsidRPr="008D5849">
        <w:rPr>
          <w:b/>
          <w:szCs w:val="22"/>
        </w:rPr>
        <w:tab/>
        <w:t>Away from Headquarters Allowance or Premium</w:t>
      </w:r>
    </w:p>
    <w:p w14:paraId="09E6A370" w14:textId="77777777" w:rsidR="009B0814" w:rsidRPr="008D5849" w:rsidRDefault="009B0814" w:rsidP="0043639C">
      <w:pPr>
        <w:tabs>
          <w:tab w:val="left" w:pos="-720"/>
        </w:tabs>
        <w:spacing w:after="0"/>
        <w:ind w:left="720"/>
        <w:rPr>
          <w:spacing w:val="-2"/>
          <w:szCs w:val="22"/>
        </w:rPr>
      </w:pPr>
      <w:r w:rsidRPr="008D5849">
        <w:rPr>
          <w:spacing w:val="-2"/>
          <w:szCs w:val="22"/>
        </w:rPr>
        <w:tab/>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7018A66C" w14:textId="77777777" w:rsidR="009B0814" w:rsidRPr="008D5849" w:rsidRDefault="009B0814" w:rsidP="0043639C">
      <w:pPr>
        <w:spacing w:after="0"/>
        <w:ind w:left="720"/>
        <w:rPr>
          <w:b/>
          <w:szCs w:val="22"/>
        </w:rPr>
      </w:pPr>
      <w:r w:rsidRPr="008D5849">
        <w:rPr>
          <w:b/>
          <w:szCs w:val="22"/>
        </w:rPr>
        <w:tab/>
      </w:r>
    </w:p>
    <w:p w14:paraId="7CB579E9" w14:textId="77777777" w:rsidR="009B0814" w:rsidRPr="008D5849" w:rsidRDefault="009B0814" w:rsidP="0043639C">
      <w:pPr>
        <w:spacing w:after="0"/>
        <w:ind w:left="720"/>
        <w:rPr>
          <w:b/>
          <w:szCs w:val="22"/>
        </w:rPr>
      </w:pPr>
      <w:r w:rsidRPr="008D5849">
        <w:rPr>
          <w:b/>
          <w:szCs w:val="22"/>
        </w:rPr>
        <w:t>(viii)</w:t>
      </w:r>
      <w:r w:rsidRPr="008D5849">
        <w:rPr>
          <w:b/>
          <w:szCs w:val="22"/>
        </w:rPr>
        <w:tab/>
        <w:t>Subsistence Allowances</w:t>
      </w:r>
    </w:p>
    <w:p w14:paraId="5912E970" w14:textId="77777777" w:rsidR="009B0814" w:rsidRPr="008D5849" w:rsidRDefault="009B0814" w:rsidP="0043639C">
      <w:pPr>
        <w:spacing w:after="0"/>
        <w:ind w:left="720"/>
        <w:rPr>
          <w:szCs w:val="22"/>
          <w:vertAlign w:val="superscript"/>
        </w:rPr>
      </w:pPr>
      <w:r w:rsidRPr="008D5849">
        <w:rPr>
          <w:noProof/>
          <w:szCs w:val="22"/>
          <w:lang w:val="en-PH" w:eastAsia="en-PH"/>
        </w:rPr>
        <mc:AlternateContent>
          <mc:Choice Requires="wps">
            <w:drawing>
              <wp:anchor distT="4294967295" distB="4294967295" distL="114300" distR="114300" simplePos="0" relativeHeight="251666432" behindDoc="0" locked="0" layoutInCell="1" allowOverlap="1" wp14:anchorId="4761DF64" wp14:editId="10C3E0E3">
                <wp:simplePos x="0" y="0"/>
                <wp:positionH relativeFrom="column">
                  <wp:posOffset>450850</wp:posOffset>
                </wp:positionH>
                <wp:positionV relativeFrom="paragraph">
                  <wp:posOffset>149859</wp:posOffset>
                </wp:positionV>
                <wp:extent cx="1582420" cy="0"/>
                <wp:effectExtent l="0" t="0" r="24765"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24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E1808A6" id="_x0000_t32" coordsize="21600,21600" o:spt="32" o:oned="t" path="m,l21600,21600e" filled="f">
                <v:path arrowok="t" fillok="f" o:connecttype="none"/>
                <o:lock v:ext="edit" shapetype="t"/>
              </v:shapetype>
              <v:shape id="Straight Arrow Connector 9" o:spid="_x0000_s1026" type="#_x0000_t32" style="position:absolute;margin-left:35.5pt;margin-top:11.8pt;width:124.6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vzgJAIAAEo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"/>
            </w:pict>
          </mc:Fallback>
        </mc:AlternateContent>
      </w:r>
    </w:p>
    <w:p w14:paraId="45924906" w14:textId="77777777" w:rsidR="009B0814" w:rsidRPr="008D5849" w:rsidRDefault="009B0814" w:rsidP="0043639C">
      <w:pPr>
        <w:spacing w:after="0"/>
        <w:ind w:left="720"/>
        <w:rPr>
          <w:szCs w:val="22"/>
        </w:rPr>
      </w:pPr>
      <w:r w:rsidRPr="008D5849">
        <w:rPr>
          <w:szCs w:val="22"/>
          <w:vertAlign w:val="superscript"/>
        </w:rPr>
        <w:t>6</w:t>
      </w:r>
      <w:r w:rsidRPr="008D5849">
        <w:rPr>
          <w:szCs w:val="22"/>
        </w:rPr>
        <w:t xml:space="preserve"> where w = weekends, ph = public holidays, v = vacation, and s = sick leave</w:t>
      </w:r>
    </w:p>
    <w:p w14:paraId="18085522" w14:textId="77777777" w:rsidR="009B0814" w:rsidRPr="008D5849" w:rsidRDefault="009B0814" w:rsidP="0043639C">
      <w:pPr>
        <w:tabs>
          <w:tab w:val="left" w:pos="-720"/>
        </w:tabs>
        <w:spacing w:after="0"/>
        <w:ind w:left="720"/>
        <w:rPr>
          <w:spacing w:val="-2"/>
          <w:szCs w:val="22"/>
        </w:rPr>
      </w:pPr>
      <w:r w:rsidRPr="008D5849">
        <w:rPr>
          <w:spacing w:val="-2"/>
          <w:szCs w:val="22"/>
        </w:rPr>
        <w:tab/>
        <w:t xml:space="preserve">Subsistence allowances are not included in the rates, but are paid separately and in local currency.  No additional subsistence is payable for dependents </w:t>
      </w:r>
      <w:r w:rsidRPr="008D5849">
        <w:rPr>
          <w:spacing w:val="-2"/>
          <w:szCs w:val="22"/>
        </w:rPr>
        <w:sym w:font="Symbol" w:char="F0BE"/>
      </w:r>
      <w:r w:rsidRPr="008D5849">
        <w:rPr>
          <w:spacing w:val="-2"/>
          <w:szCs w:val="22"/>
        </w:rPr>
        <w:t xml:space="preserve"> the subsistence rate shall be the same for married and single team members.</w:t>
      </w:r>
    </w:p>
    <w:p w14:paraId="12B6A6B0" w14:textId="77777777" w:rsidR="009B0814" w:rsidRPr="008D5849" w:rsidRDefault="009B0814" w:rsidP="0043639C">
      <w:pPr>
        <w:tabs>
          <w:tab w:val="left" w:pos="-720"/>
        </w:tabs>
        <w:spacing w:after="0"/>
        <w:ind w:left="720"/>
        <w:rPr>
          <w:spacing w:val="-2"/>
          <w:szCs w:val="22"/>
        </w:rPr>
      </w:pPr>
      <w:r w:rsidRPr="008D5849">
        <w:rPr>
          <w:spacing w:val="-2"/>
          <w:szCs w:val="22"/>
        </w:rPr>
        <w:t xml:space="preserve">UNDP standard rates for the particular country may be used as reference to determine subsistence allowances. </w:t>
      </w:r>
    </w:p>
    <w:p w14:paraId="04255D4C" w14:textId="77777777" w:rsidR="009B0814" w:rsidRPr="008D5849" w:rsidRDefault="009B0814" w:rsidP="0043639C">
      <w:pPr>
        <w:spacing w:after="0" w:line="260" w:lineRule="atLeast"/>
        <w:rPr>
          <w:b/>
          <w:szCs w:val="22"/>
        </w:rPr>
      </w:pPr>
      <w:r w:rsidRPr="008D5849">
        <w:rPr>
          <w:b/>
          <w:szCs w:val="22"/>
        </w:rPr>
        <w:t>2.</w:t>
      </w:r>
      <w:r w:rsidRPr="008D5849">
        <w:rPr>
          <w:b/>
          <w:szCs w:val="22"/>
        </w:rPr>
        <w:tab/>
        <w:t>Reimbursables</w:t>
      </w:r>
    </w:p>
    <w:p w14:paraId="2878D84B" w14:textId="77777777" w:rsidR="009B0814" w:rsidRPr="008D5849" w:rsidRDefault="009B0814" w:rsidP="0043639C">
      <w:pPr>
        <w:tabs>
          <w:tab w:val="left" w:pos="-720"/>
        </w:tabs>
        <w:spacing w:after="0"/>
        <w:ind w:left="720"/>
        <w:rPr>
          <w:spacing w:val="-2"/>
          <w:szCs w:val="22"/>
        </w:rPr>
      </w:pPr>
      <w:r w:rsidRPr="008D5849">
        <w:rPr>
          <w:spacing w:val="-2"/>
          <w:szCs w:val="22"/>
        </w:rPr>
        <w:t>2.1</w:t>
      </w:r>
      <w:r w:rsidRPr="008D5849">
        <w:rPr>
          <w:spacing w:val="-2"/>
          <w:szCs w:val="22"/>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3F0E8B1D" w14:textId="77777777" w:rsidR="009B0814" w:rsidRPr="008D5849" w:rsidRDefault="009B0814" w:rsidP="0043639C">
      <w:pPr>
        <w:spacing w:after="0" w:line="260" w:lineRule="atLeast"/>
        <w:rPr>
          <w:b/>
          <w:szCs w:val="22"/>
        </w:rPr>
      </w:pPr>
      <w:r w:rsidRPr="008D5849">
        <w:rPr>
          <w:b/>
          <w:szCs w:val="22"/>
        </w:rPr>
        <w:t>3.</w:t>
      </w:r>
      <w:r w:rsidRPr="008D5849">
        <w:rPr>
          <w:b/>
          <w:szCs w:val="22"/>
        </w:rPr>
        <w:tab/>
        <w:t>Bank Guarantee</w:t>
      </w:r>
    </w:p>
    <w:p w14:paraId="2BFBB785" w14:textId="77777777" w:rsidR="009B0814" w:rsidRPr="008D5849" w:rsidRDefault="009B0814" w:rsidP="0043639C">
      <w:pPr>
        <w:spacing w:after="0"/>
        <w:ind w:left="720"/>
        <w:rPr>
          <w:spacing w:val="-2"/>
          <w:szCs w:val="22"/>
        </w:rPr>
        <w:sectPr w:rsidR="009B0814" w:rsidRPr="008D5849" w:rsidSect="00A76B97">
          <w:pgSz w:w="11907" w:h="16839" w:code="9"/>
          <w:pgMar w:top="547" w:right="1440" w:bottom="547" w:left="1440" w:header="720" w:footer="720" w:gutter="0"/>
          <w:cols w:space="720"/>
          <w:docGrid w:linePitch="360"/>
        </w:sectPr>
      </w:pPr>
      <w:r w:rsidRPr="008D5849">
        <w:rPr>
          <w:spacing w:val="-2"/>
          <w:szCs w:val="22"/>
        </w:rPr>
        <w:t>3.1</w:t>
      </w:r>
      <w:r w:rsidRPr="008D5849">
        <w:rPr>
          <w:spacing w:val="-2"/>
          <w:szCs w:val="22"/>
        </w:rPr>
        <w:tab/>
        <w:t>Payments to the Consultant, including payment of any advance based on cash flow projections covered by a bank guarantee, shall be made according to an agreed estimated schedule ensuring the firm regular payments in local and foreign currency, as long as the services proceed as planned</w:t>
      </w:r>
    </w:p>
    <w:p w14:paraId="72BC36F0" w14:textId="77777777" w:rsidR="009B0814" w:rsidRPr="008D5849" w:rsidRDefault="009B0814" w:rsidP="0043639C">
      <w:pPr>
        <w:pStyle w:val="Heading7"/>
        <w:tabs>
          <w:tab w:val="clear" w:pos="1440"/>
          <w:tab w:val="num" w:pos="720"/>
        </w:tabs>
        <w:spacing w:after="0"/>
        <w:ind w:left="720"/>
        <w:jc w:val="center"/>
        <w:rPr>
          <w:b w:val="0"/>
          <w:i/>
        </w:rPr>
      </w:pPr>
      <w:r w:rsidRPr="008D5849">
        <w:lastRenderedPageBreak/>
        <w:t>BREAKDOWN OF AGREED FIXED RATES</w:t>
      </w:r>
      <w:r w:rsidRPr="008D5849">
        <w:rPr>
          <w:rStyle w:val="FootnoteReference"/>
          <w:sz w:val="22"/>
        </w:rPr>
        <w:t>7</w:t>
      </w:r>
    </w:p>
    <w:p w14:paraId="39949C49" w14:textId="77777777" w:rsidR="009B0814" w:rsidRPr="008D5849" w:rsidRDefault="009B0814" w:rsidP="0043639C">
      <w:pPr>
        <w:spacing w:after="0"/>
        <w:rPr>
          <w:sz w:val="28"/>
        </w:rPr>
      </w:pPr>
    </w:p>
    <w:p w14:paraId="153C632E" w14:textId="77777777" w:rsidR="009B0814" w:rsidRPr="008D5849" w:rsidRDefault="009B0814" w:rsidP="0043639C">
      <w:pPr>
        <w:tabs>
          <w:tab w:val="left" w:pos="720"/>
          <w:tab w:val="right" w:leader="dot" w:pos="8640"/>
        </w:tabs>
        <w:spacing w:after="0"/>
        <w:jc w:val="center"/>
        <w:rPr>
          <w:sz w:val="18"/>
          <w:szCs w:val="16"/>
        </w:rPr>
      </w:pPr>
      <w:r w:rsidRPr="008D5849">
        <w:rPr>
          <w:b/>
          <w:sz w:val="20"/>
        </w:rPr>
        <w:t>[Currencies:</w:t>
      </w:r>
      <w:r w:rsidRPr="008D5849">
        <w:rPr>
          <w:sz w:val="20"/>
        </w:rPr>
        <w:t>_________</w:t>
      </w:r>
      <w:r w:rsidRPr="008D5849">
        <w:rPr>
          <w:rStyle w:val="FootnoteReference"/>
          <w:sz w:val="22"/>
        </w:rPr>
        <w:t>8</w:t>
      </w:r>
      <w:r w:rsidRPr="008D5849">
        <w:rPr>
          <w:sz w:val="20"/>
        </w:rPr>
        <w:t>]</w:t>
      </w:r>
    </w:p>
    <w:p w14:paraId="48B59A33" w14:textId="77777777" w:rsidR="009B0814" w:rsidRDefault="009B0814" w:rsidP="0043639C">
      <w:pPr>
        <w:tabs>
          <w:tab w:val="left" w:pos="720"/>
          <w:tab w:val="right" w:leader="dot" w:pos="8640"/>
        </w:tabs>
        <w:spacing w:after="0"/>
        <w:jc w:val="center"/>
        <w:rPr>
          <w:sz w:val="18"/>
          <w:szCs w:val="16"/>
        </w:rPr>
      </w:pPr>
    </w:p>
    <w:tbl>
      <w:tblPr>
        <w:tblpPr w:leftFromText="180" w:rightFromText="180" w:vertAnchor="text" w:horzAnchor="margin" w:tblpXSpec="center" w:tblpY="-7"/>
        <w:tblW w:w="1283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9B0814" w:rsidRPr="008D5849" w14:paraId="5D01B180" w14:textId="77777777" w:rsidTr="009B0814">
        <w:tc>
          <w:tcPr>
            <w:tcW w:w="2124" w:type="dxa"/>
            <w:gridSpan w:val="2"/>
          </w:tcPr>
          <w:p w14:paraId="79E9831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Consultants</w:t>
            </w:r>
          </w:p>
        </w:tc>
        <w:tc>
          <w:tcPr>
            <w:tcW w:w="1170" w:type="dxa"/>
          </w:tcPr>
          <w:p w14:paraId="0E57377E"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1</w:t>
            </w:r>
          </w:p>
        </w:tc>
        <w:tc>
          <w:tcPr>
            <w:tcW w:w="1260" w:type="dxa"/>
          </w:tcPr>
          <w:p w14:paraId="42F8955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2</w:t>
            </w:r>
          </w:p>
        </w:tc>
        <w:tc>
          <w:tcPr>
            <w:tcW w:w="1170" w:type="dxa"/>
          </w:tcPr>
          <w:p w14:paraId="5586302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3</w:t>
            </w:r>
          </w:p>
        </w:tc>
        <w:tc>
          <w:tcPr>
            <w:tcW w:w="1080" w:type="dxa"/>
          </w:tcPr>
          <w:p w14:paraId="17F12FB1"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4</w:t>
            </w:r>
          </w:p>
        </w:tc>
        <w:tc>
          <w:tcPr>
            <w:tcW w:w="1170" w:type="dxa"/>
          </w:tcPr>
          <w:p w14:paraId="1ABF5AA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5</w:t>
            </w:r>
          </w:p>
        </w:tc>
        <w:tc>
          <w:tcPr>
            <w:tcW w:w="1260" w:type="dxa"/>
          </w:tcPr>
          <w:p w14:paraId="3A05080A"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6</w:t>
            </w:r>
          </w:p>
        </w:tc>
        <w:tc>
          <w:tcPr>
            <w:tcW w:w="1170" w:type="dxa"/>
          </w:tcPr>
          <w:p w14:paraId="6E1245E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7</w:t>
            </w:r>
          </w:p>
        </w:tc>
        <w:tc>
          <w:tcPr>
            <w:tcW w:w="2430" w:type="dxa"/>
          </w:tcPr>
          <w:p w14:paraId="4E102900" w14:textId="77777777" w:rsidR="009B0814" w:rsidRPr="008D5849" w:rsidRDefault="009B0814" w:rsidP="0043639C">
            <w:pPr>
              <w:tabs>
                <w:tab w:val="left" w:pos="612"/>
                <w:tab w:val="right" w:leader="dot" w:pos="8640"/>
              </w:tabs>
              <w:spacing w:after="0"/>
              <w:jc w:val="center"/>
              <w:rPr>
                <w:sz w:val="20"/>
                <w:szCs w:val="18"/>
              </w:rPr>
            </w:pPr>
            <w:r w:rsidRPr="008D5849">
              <w:rPr>
                <w:sz w:val="20"/>
                <w:szCs w:val="18"/>
              </w:rPr>
              <w:t>8</w:t>
            </w:r>
          </w:p>
        </w:tc>
      </w:tr>
      <w:tr w:rsidR="009B0814" w:rsidRPr="008D5849" w14:paraId="3F66E2F4" w14:textId="77777777" w:rsidTr="009B0814">
        <w:tc>
          <w:tcPr>
            <w:tcW w:w="1044" w:type="dxa"/>
          </w:tcPr>
          <w:p w14:paraId="250366CD"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Name</w:t>
            </w:r>
          </w:p>
        </w:tc>
        <w:tc>
          <w:tcPr>
            <w:tcW w:w="1080" w:type="dxa"/>
          </w:tcPr>
          <w:p w14:paraId="0E8B7E26"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Position</w:t>
            </w:r>
          </w:p>
        </w:tc>
        <w:tc>
          <w:tcPr>
            <w:tcW w:w="1170" w:type="dxa"/>
          </w:tcPr>
          <w:p w14:paraId="187329B6"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Basic Rate</w:t>
            </w:r>
            <w:r w:rsidRPr="008D5849">
              <w:rPr>
                <w:rStyle w:val="FootnoteReference"/>
                <w:szCs w:val="18"/>
              </w:rPr>
              <w:t>9</w:t>
            </w:r>
          </w:p>
        </w:tc>
        <w:tc>
          <w:tcPr>
            <w:tcW w:w="1260" w:type="dxa"/>
          </w:tcPr>
          <w:p w14:paraId="1513DD8C"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Social Charge</w:t>
            </w:r>
            <w:r w:rsidRPr="008D5849">
              <w:rPr>
                <w:sz w:val="20"/>
                <w:szCs w:val="18"/>
              </w:rPr>
              <w:br/>
              <w:t>(__% of 1)</w:t>
            </w:r>
          </w:p>
        </w:tc>
        <w:tc>
          <w:tcPr>
            <w:tcW w:w="1170" w:type="dxa"/>
          </w:tcPr>
          <w:p w14:paraId="362700B4"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Overhead</w:t>
            </w:r>
            <w:r w:rsidRPr="008D5849">
              <w:rPr>
                <w:sz w:val="20"/>
                <w:szCs w:val="18"/>
              </w:rPr>
              <w:br/>
              <w:t>(__% of 1)</w:t>
            </w:r>
          </w:p>
        </w:tc>
        <w:tc>
          <w:tcPr>
            <w:tcW w:w="1080" w:type="dxa"/>
          </w:tcPr>
          <w:p w14:paraId="1152BFC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Subtotal</w:t>
            </w:r>
          </w:p>
        </w:tc>
        <w:tc>
          <w:tcPr>
            <w:tcW w:w="1170" w:type="dxa"/>
          </w:tcPr>
          <w:p w14:paraId="2E92F1BB"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Fee</w:t>
            </w:r>
            <w:r w:rsidRPr="008D5849">
              <w:rPr>
                <w:sz w:val="20"/>
                <w:szCs w:val="18"/>
              </w:rPr>
              <w:br/>
              <w:t>(__% of 4)</w:t>
            </w:r>
          </w:p>
        </w:tc>
        <w:tc>
          <w:tcPr>
            <w:tcW w:w="1260" w:type="dxa"/>
          </w:tcPr>
          <w:p w14:paraId="565069A0"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Away from Headquarters Allowance</w:t>
            </w:r>
            <w:r w:rsidRPr="008D5849">
              <w:rPr>
                <w:sz w:val="20"/>
                <w:szCs w:val="18"/>
              </w:rPr>
              <w:br/>
              <w:t>(__ % of 1)</w:t>
            </w:r>
          </w:p>
        </w:tc>
        <w:tc>
          <w:tcPr>
            <w:tcW w:w="1170" w:type="dxa"/>
          </w:tcPr>
          <w:p w14:paraId="65F0FF08"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Total</w:t>
            </w:r>
            <w:r w:rsidRPr="008D5849">
              <w:rPr>
                <w:sz w:val="20"/>
                <w:szCs w:val="18"/>
              </w:rPr>
              <w:br/>
              <w:t>Agreed Fixed Rate</w:t>
            </w:r>
          </w:p>
        </w:tc>
        <w:tc>
          <w:tcPr>
            <w:tcW w:w="2430" w:type="dxa"/>
          </w:tcPr>
          <w:p w14:paraId="6974C2ED"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Agreed Fixed Rate</w:t>
            </w:r>
            <w:r w:rsidRPr="008D5849">
              <w:rPr>
                <w:sz w:val="20"/>
                <w:szCs w:val="18"/>
              </w:rPr>
              <w:br/>
              <w:t>(__  % of 1)</w:t>
            </w:r>
          </w:p>
        </w:tc>
      </w:tr>
      <w:tr w:rsidR="009B0814" w:rsidRPr="008D5849" w14:paraId="45C6C82D" w14:textId="77777777" w:rsidTr="009B0814">
        <w:tc>
          <w:tcPr>
            <w:tcW w:w="2124" w:type="dxa"/>
            <w:gridSpan w:val="2"/>
          </w:tcPr>
          <w:p w14:paraId="691D70D9"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Philippines</w:t>
            </w:r>
          </w:p>
        </w:tc>
        <w:tc>
          <w:tcPr>
            <w:tcW w:w="1170" w:type="dxa"/>
          </w:tcPr>
          <w:p w14:paraId="297F163E" w14:textId="77777777" w:rsidR="009B0814" w:rsidRPr="008D5849" w:rsidRDefault="009B0814" w:rsidP="0043639C">
            <w:pPr>
              <w:tabs>
                <w:tab w:val="left" w:pos="720"/>
                <w:tab w:val="right" w:leader="dot" w:pos="8640"/>
              </w:tabs>
              <w:spacing w:after="0"/>
              <w:rPr>
                <w:sz w:val="20"/>
                <w:szCs w:val="18"/>
              </w:rPr>
            </w:pPr>
          </w:p>
        </w:tc>
        <w:tc>
          <w:tcPr>
            <w:tcW w:w="1260" w:type="dxa"/>
          </w:tcPr>
          <w:p w14:paraId="0B850119" w14:textId="77777777" w:rsidR="009B0814" w:rsidRPr="008D5849" w:rsidRDefault="009B0814" w:rsidP="0043639C">
            <w:pPr>
              <w:tabs>
                <w:tab w:val="left" w:pos="720"/>
                <w:tab w:val="right" w:leader="dot" w:pos="8640"/>
              </w:tabs>
              <w:spacing w:after="0"/>
              <w:rPr>
                <w:sz w:val="20"/>
                <w:szCs w:val="18"/>
              </w:rPr>
            </w:pPr>
          </w:p>
        </w:tc>
        <w:tc>
          <w:tcPr>
            <w:tcW w:w="1170" w:type="dxa"/>
          </w:tcPr>
          <w:p w14:paraId="0887D4E2" w14:textId="77777777" w:rsidR="009B0814" w:rsidRPr="008D5849" w:rsidRDefault="009B0814" w:rsidP="0043639C">
            <w:pPr>
              <w:tabs>
                <w:tab w:val="left" w:pos="720"/>
                <w:tab w:val="right" w:leader="dot" w:pos="8640"/>
              </w:tabs>
              <w:spacing w:after="0"/>
              <w:rPr>
                <w:sz w:val="20"/>
                <w:szCs w:val="18"/>
              </w:rPr>
            </w:pPr>
          </w:p>
        </w:tc>
        <w:tc>
          <w:tcPr>
            <w:tcW w:w="1080" w:type="dxa"/>
          </w:tcPr>
          <w:p w14:paraId="5DFE8970" w14:textId="77777777" w:rsidR="009B0814" w:rsidRPr="008D5849" w:rsidRDefault="009B0814" w:rsidP="0043639C">
            <w:pPr>
              <w:tabs>
                <w:tab w:val="left" w:pos="720"/>
                <w:tab w:val="right" w:leader="dot" w:pos="8640"/>
              </w:tabs>
              <w:spacing w:after="0"/>
              <w:rPr>
                <w:sz w:val="20"/>
                <w:szCs w:val="18"/>
              </w:rPr>
            </w:pPr>
          </w:p>
        </w:tc>
        <w:tc>
          <w:tcPr>
            <w:tcW w:w="1170" w:type="dxa"/>
          </w:tcPr>
          <w:p w14:paraId="08EB7564" w14:textId="77777777" w:rsidR="009B0814" w:rsidRPr="008D5849" w:rsidRDefault="009B0814" w:rsidP="0043639C">
            <w:pPr>
              <w:tabs>
                <w:tab w:val="left" w:pos="720"/>
                <w:tab w:val="right" w:leader="dot" w:pos="8640"/>
              </w:tabs>
              <w:spacing w:after="0"/>
              <w:rPr>
                <w:sz w:val="20"/>
                <w:szCs w:val="18"/>
              </w:rPr>
            </w:pPr>
          </w:p>
        </w:tc>
        <w:tc>
          <w:tcPr>
            <w:tcW w:w="1260" w:type="dxa"/>
          </w:tcPr>
          <w:p w14:paraId="4C033FCA" w14:textId="77777777" w:rsidR="009B0814" w:rsidRPr="008D5849" w:rsidRDefault="009B0814" w:rsidP="0043639C">
            <w:pPr>
              <w:tabs>
                <w:tab w:val="left" w:pos="720"/>
                <w:tab w:val="right" w:leader="dot" w:pos="8640"/>
              </w:tabs>
              <w:spacing w:after="0"/>
              <w:rPr>
                <w:sz w:val="20"/>
                <w:szCs w:val="18"/>
              </w:rPr>
            </w:pPr>
          </w:p>
        </w:tc>
        <w:tc>
          <w:tcPr>
            <w:tcW w:w="1170" w:type="dxa"/>
          </w:tcPr>
          <w:p w14:paraId="33B306A5" w14:textId="77777777" w:rsidR="009B0814" w:rsidRPr="008D5849" w:rsidRDefault="009B0814" w:rsidP="0043639C">
            <w:pPr>
              <w:tabs>
                <w:tab w:val="left" w:pos="720"/>
                <w:tab w:val="right" w:leader="dot" w:pos="8640"/>
              </w:tabs>
              <w:spacing w:after="0"/>
              <w:rPr>
                <w:sz w:val="20"/>
                <w:szCs w:val="18"/>
              </w:rPr>
            </w:pPr>
          </w:p>
        </w:tc>
        <w:tc>
          <w:tcPr>
            <w:tcW w:w="2430" w:type="dxa"/>
          </w:tcPr>
          <w:p w14:paraId="7612AEBF" w14:textId="77777777" w:rsidR="009B0814" w:rsidRPr="008D5849" w:rsidRDefault="009B0814" w:rsidP="0043639C">
            <w:pPr>
              <w:tabs>
                <w:tab w:val="left" w:pos="720"/>
                <w:tab w:val="right" w:leader="dot" w:pos="8640"/>
              </w:tabs>
              <w:spacing w:after="0"/>
              <w:rPr>
                <w:sz w:val="20"/>
                <w:szCs w:val="18"/>
              </w:rPr>
            </w:pPr>
          </w:p>
        </w:tc>
      </w:tr>
      <w:tr w:rsidR="009B0814" w:rsidRPr="008D5849" w14:paraId="35107AC3" w14:textId="77777777" w:rsidTr="009B0814">
        <w:tc>
          <w:tcPr>
            <w:tcW w:w="1044" w:type="dxa"/>
          </w:tcPr>
          <w:p w14:paraId="75FA4AAC" w14:textId="77777777" w:rsidR="009B0814" w:rsidRPr="008D5849" w:rsidRDefault="009B0814" w:rsidP="0043639C">
            <w:pPr>
              <w:tabs>
                <w:tab w:val="left" w:pos="720"/>
                <w:tab w:val="right" w:leader="dot" w:pos="8640"/>
              </w:tabs>
              <w:spacing w:after="0"/>
              <w:rPr>
                <w:sz w:val="20"/>
                <w:szCs w:val="18"/>
              </w:rPr>
            </w:pPr>
          </w:p>
        </w:tc>
        <w:tc>
          <w:tcPr>
            <w:tcW w:w="1080" w:type="dxa"/>
          </w:tcPr>
          <w:p w14:paraId="1E0FB102" w14:textId="77777777" w:rsidR="009B0814" w:rsidRPr="008D5849" w:rsidRDefault="009B0814" w:rsidP="0043639C">
            <w:pPr>
              <w:tabs>
                <w:tab w:val="left" w:pos="720"/>
                <w:tab w:val="right" w:leader="dot" w:pos="8640"/>
              </w:tabs>
              <w:spacing w:after="0"/>
              <w:rPr>
                <w:sz w:val="20"/>
                <w:szCs w:val="18"/>
              </w:rPr>
            </w:pPr>
          </w:p>
        </w:tc>
        <w:tc>
          <w:tcPr>
            <w:tcW w:w="1170" w:type="dxa"/>
          </w:tcPr>
          <w:p w14:paraId="5B064B67" w14:textId="77777777" w:rsidR="009B0814" w:rsidRPr="008D5849" w:rsidRDefault="009B0814" w:rsidP="0043639C">
            <w:pPr>
              <w:tabs>
                <w:tab w:val="left" w:pos="720"/>
                <w:tab w:val="right" w:leader="dot" w:pos="8640"/>
              </w:tabs>
              <w:spacing w:after="0"/>
              <w:rPr>
                <w:sz w:val="20"/>
                <w:szCs w:val="18"/>
              </w:rPr>
            </w:pPr>
          </w:p>
        </w:tc>
        <w:tc>
          <w:tcPr>
            <w:tcW w:w="1260" w:type="dxa"/>
          </w:tcPr>
          <w:p w14:paraId="1B8798AB" w14:textId="77777777" w:rsidR="009B0814" w:rsidRPr="008D5849" w:rsidRDefault="009B0814" w:rsidP="0043639C">
            <w:pPr>
              <w:tabs>
                <w:tab w:val="left" w:pos="720"/>
                <w:tab w:val="right" w:leader="dot" w:pos="8640"/>
              </w:tabs>
              <w:spacing w:after="0"/>
              <w:rPr>
                <w:sz w:val="20"/>
                <w:szCs w:val="18"/>
              </w:rPr>
            </w:pPr>
          </w:p>
        </w:tc>
        <w:tc>
          <w:tcPr>
            <w:tcW w:w="1170" w:type="dxa"/>
          </w:tcPr>
          <w:p w14:paraId="3BF8A154" w14:textId="77777777" w:rsidR="009B0814" w:rsidRPr="008D5849" w:rsidRDefault="009B0814" w:rsidP="0043639C">
            <w:pPr>
              <w:tabs>
                <w:tab w:val="left" w:pos="720"/>
                <w:tab w:val="right" w:leader="dot" w:pos="8640"/>
              </w:tabs>
              <w:spacing w:after="0"/>
              <w:rPr>
                <w:sz w:val="20"/>
                <w:szCs w:val="18"/>
              </w:rPr>
            </w:pPr>
          </w:p>
        </w:tc>
        <w:tc>
          <w:tcPr>
            <w:tcW w:w="1080" w:type="dxa"/>
          </w:tcPr>
          <w:p w14:paraId="4C51D8C0" w14:textId="77777777" w:rsidR="009B0814" w:rsidRPr="008D5849" w:rsidRDefault="009B0814" w:rsidP="0043639C">
            <w:pPr>
              <w:tabs>
                <w:tab w:val="left" w:pos="720"/>
                <w:tab w:val="right" w:leader="dot" w:pos="8640"/>
              </w:tabs>
              <w:spacing w:after="0"/>
              <w:rPr>
                <w:sz w:val="20"/>
                <w:szCs w:val="18"/>
              </w:rPr>
            </w:pPr>
          </w:p>
        </w:tc>
        <w:tc>
          <w:tcPr>
            <w:tcW w:w="1170" w:type="dxa"/>
          </w:tcPr>
          <w:p w14:paraId="7AF5114B" w14:textId="77777777" w:rsidR="009B0814" w:rsidRPr="008D5849" w:rsidRDefault="009B0814" w:rsidP="0043639C">
            <w:pPr>
              <w:tabs>
                <w:tab w:val="left" w:pos="720"/>
                <w:tab w:val="right" w:leader="dot" w:pos="8640"/>
              </w:tabs>
              <w:spacing w:after="0"/>
              <w:rPr>
                <w:sz w:val="20"/>
                <w:szCs w:val="18"/>
              </w:rPr>
            </w:pPr>
          </w:p>
        </w:tc>
        <w:tc>
          <w:tcPr>
            <w:tcW w:w="1260" w:type="dxa"/>
          </w:tcPr>
          <w:p w14:paraId="26A55864" w14:textId="77777777" w:rsidR="009B0814" w:rsidRPr="008D5849" w:rsidRDefault="009B0814" w:rsidP="0043639C">
            <w:pPr>
              <w:tabs>
                <w:tab w:val="left" w:pos="720"/>
                <w:tab w:val="right" w:leader="dot" w:pos="8640"/>
              </w:tabs>
              <w:spacing w:after="0"/>
              <w:rPr>
                <w:sz w:val="20"/>
                <w:szCs w:val="18"/>
              </w:rPr>
            </w:pPr>
          </w:p>
        </w:tc>
        <w:tc>
          <w:tcPr>
            <w:tcW w:w="1170" w:type="dxa"/>
          </w:tcPr>
          <w:p w14:paraId="303CCEC5" w14:textId="77777777" w:rsidR="009B0814" w:rsidRPr="008D5849" w:rsidRDefault="009B0814" w:rsidP="0043639C">
            <w:pPr>
              <w:tabs>
                <w:tab w:val="left" w:pos="720"/>
                <w:tab w:val="right" w:leader="dot" w:pos="8640"/>
              </w:tabs>
              <w:spacing w:after="0"/>
              <w:rPr>
                <w:sz w:val="20"/>
                <w:szCs w:val="18"/>
              </w:rPr>
            </w:pPr>
          </w:p>
        </w:tc>
        <w:tc>
          <w:tcPr>
            <w:tcW w:w="2430" w:type="dxa"/>
          </w:tcPr>
          <w:p w14:paraId="27D51843" w14:textId="77777777" w:rsidR="009B0814" w:rsidRPr="008D5849" w:rsidRDefault="009B0814" w:rsidP="0043639C">
            <w:pPr>
              <w:tabs>
                <w:tab w:val="left" w:pos="720"/>
                <w:tab w:val="right" w:leader="dot" w:pos="8640"/>
              </w:tabs>
              <w:spacing w:after="0"/>
              <w:rPr>
                <w:sz w:val="20"/>
                <w:szCs w:val="18"/>
              </w:rPr>
            </w:pPr>
          </w:p>
        </w:tc>
      </w:tr>
      <w:tr w:rsidR="009B0814" w:rsidRPr="008D5849" w14:paraId="5AEC34D3" w14:textId="77777777" w:rsidTr="009B0814">
        <w:tc>
          <w:tcPr>
            <w:tcW w:w="1044" w:type="dxa"/>
          </w:tcPr>
          <w:p w14:paraId="54425C10" w14:textId="77777777" w:rsidR="009B0814" w:rsidRPr="008D5849" w:rsidRDefault="009B0814" w:rsidP="0043639C">
            <w:pPr>
              <w:tabs>
                <w:tab w:val="left" w:pos="720"/>
                <w:tab w:val="right" w:leader="dot" w:pos="8640"/>
              </w:tabs>
              <w:spacing w:after="0"/>
              <w:rPr>
                <w:sz w:val="20"/>
                <w:szCs w:val="18"/>
              </w:rPr>
            </w:pPr>
          </w:p>
        </w:tc>
        <w:tc>
          <w:tcPr>
            <w:tcW w:w="1080" w:type="dxa"/>
          </w:tcPr>
          <w:p w14:paraId="10D2A7C2" w14:textId="77777777" w:rsidR="009B0814" w:rsidRPr="008D5849" w:rsidRDefault="009B0814" w:rsidP="0043639C">
            <w:pPr>
              <w:tabs>
                <w:tab w:val="left" w:pos="720"/>
                <w:tab w:val="right" w:leader="dot" w:pos="8640"/>
              </w:tabs>
              <w:spacing w:after="0"/>
              <w:rPr>
                <w:sz w:val="20"/>
                <w:szCs w:val="18"/>
              </w:rPr>
            </w:pPr>
          </w:p>
        </w:tc>
        <w:tc>
          <w:tcPr>
            <w:tcW w:w="1170" w:type="dxa"/>
          </w:tcPr>
          <w:p w14:paraId="7C7A7E10" w14:textId="77777777" w:rsidR="009B0814" w:rsidRPr="008D5849" w:rsidRDefault="009B0814" w:rsidP="0043639C">
            <w:pPr>
              <w:tabs>
                <w:tab w:val="left" w:pos="720"/>
                <w:tab w:val="right" w:leader="dot" w:pos="8640"/>
              </w:tabs>
              <w:spacing w:after="0"/>
              <w:rPr>
                <w:sz w:val="20"/>
                <w:szCs w:val="18"/>
              </w:rPr>
            </w:pPr>
          </w:p>
        </w:tc>
        <w:tc>
          <w:tcPr>
            <w:tcW w:w="1260" w:type="dxa"/>
          </w:tcPr>
          <w:p w14:paraId="02431BAF" w14:textId="77777777" w:rsidR="009B0814" w:rsidRPr="008D5849" w:rsidRDefault="009B0814" w:rsidP="0043639C">
            <w:pPr>
              <w:tabs>
                <w:tab w:val="left" w:pos="720"/>
                <w:tab w:val="right" w:leader="dot" w:pos="8640"/>
              </w:tabs>
              <w:spacing w:after="0"/>
              <w:rPr>
                <w:sz w:val="20"/>
                <w:szCs w:val="18"/>
              </w:rPr>
            </w:pPr>
          </w:p>
        </w:tc>
        <w:tc>
          <w:tcPr>
            <w:tcW w:w="1170" w:type="dxa"/>
          </w:tcPr>
          <w:p w14:paraId="6389C364" w14:textId="77777777" w:rsidR="009B0814" w:rsidRPr="008D5849" w:rsidRDefault="009B0814" w:rsidP="0043639C">
            <w:pPr>
              <w:tabs>
                <w:tab w:val="left" w:pos="720"/>
                <w:tab w:val="right" w:leader="dot" w:pos="8640"/>
              </w:tabs>
              <w:spacing w:after="0"/>
              <w:rPr>
                <w:sz w:val="20"/>
                <w:szCs w:val="18"/>
              </w:rPr>
            </w:pPr>
          </w:p>
        </w:tc>
        <w:tc>
          <w:tcPr>
            <w:tcW w:w="1080" w:type="dxa"/>
          </w:tcPr>
          <w:p w14:paraId="3719C3B9" w14:textId="77777777" w:rsidR="009B0814" w:rsidRPr="008D5849" w:rsidRDefault="009B0814" w:rsidP="0043639C">
            <w:pPr>
              <w:tabs>
                <w:tab w:val="left" w:pos="720"/>
                <w:tab w:val="right" w:leader="dot" w:pos="8640"/>
              </w:tabs>
              <w:spacing w:after="0"/>
              <w:rPr>
                <w:sz w:val="20"/>
                <w:szCs w:val="18"/>
              </w:rPr>
            </w:pPr>
          </w:p>
        </w:tc>
        <w:tc>
          <w:tcPr>
            <w:tcW w:w="1170" w:type="dxa"/>
          </w:tcPr>
          <w:p w14:paraId="72766C5E" w14:textId="77777777" w:rsidR="009B0814" w:rsidRPr="008D5849" w:rsidRDefault="009B0814" w:rsidP="0043639C">
            <w:pPr>
              <w:tabs>
                <w:tab w:val="left" w:pos="720"/>
                <w:tab w:val="right" w:leader="dot" w:pos="8640"/>
              </w:tabs>
              <w:spacing w:after="0"/>
              <w:rPr>
                <w:sz w:val="20"/>
                <w:szCs w:val="18"/>
              </w:rPr>
            </w:pPr>
          </w:p>
        </w:tc>
        <w:tc>
          <w:tcPr>
            <w:tcW w:w="1260" w:type="dxa"/>
          </w:tcPr>
          <w:p w14:paraId="44283C06" w14:textId="77777777" w:rsidR="009B0814" w:rsidRPr="008D5849" w:rsidRDefault="009B0814" w:rsidP="0043639C">
            <w:pPr>
              <w:tabs>
                <w:tab w:val="left" w:pos="720"/>
                <w:tab w:val="right" w:leader="dot" w:pos="8640"/>
              </w:tabs>
              <w:spacing w:after="0"/>
              <w:rPr>
                <w:sz w:val="20"/>
                <w:szCs w:val="18"/>
              </w:rPr>
            </w:pPr>
          </w:p>
        </w:tc>
        <w:tc>
          <w:tcPr>
            <w:tcW w:w="1170" w:type="dxa"/>
          </w:tcPr>
          <w:p w14:paraId="56937EFB" w14:textId="77777777" w:rsidR="009B0814" w:rsidRPr="008D5849" w:rsidRDefault="009B0814" w:rsidP="0043639C">
            <w:pPr>
              <w:tabs>
                <w:tab w:val="left" w:pos="720"/>
                <w:tab w:val="right" w:leader="dot" w:pos="8640"/>
              </w:tabs>
              <w:spacing w:after="0"/>
              <w:rPr>
                <w:sz w:val="20"/>
                <w:szCs w:val="18"/>
              </w:rPr>
            </w:pPr>
          </w:p>
        </w:tc>
        <w:tc>
          <w:tcPr>
            <w:tcW w:w="2430" w:type="dxa"/>
          </w:tcPr>
          <w:p w14:paraId="737B43FD" w14:textId="77777777" w:rsidR="009B0814" w:rsidRPr="008D5849" w:rsidRDefault="009B0814" w:rsidP="0043639C">
            <w:pPr>
              <w:tabs>
                <w:tab w:val="left" w:pos="720"/>
                <w:tab w:val="right" w:leader="dot" w:pos="8640"/>
              </w:tabs>
              <w:spacing w:after="0"/>
              <w:rPr>
                <w:sz w:val="20"/>
                <w:szCs w:val="18"/>
              </w:rPr>
            </w:pPr>
          </w:p>
        </w:tc>
      </w:tr>
      <w:tr w:rsidR="009B0814" w:rsidRPr="008D5849" w14:paraId="54874E33" w14:textId="77777777" w:rsidTr="009B0814">
        <w:tc>
          <w:tcPr>
            <w:tcW w:w="2124" w:type="dxa"/>
            <w:gridSpan w:val="2"/>
          </w:tcPr>
          <w:p w14:paraId="32B35C7E" w14:textId="77777777" w:rsidR="009B0814" w:rsidRPr="008D5849" w:rsidRDefault="009B0814" w:rsidP="0043639C">
            <w:pPr>
              <w:tabs>
                <w:tab w:val="left" w:pos="720"/>
                <w:tab w:val="right" w:leader="dot" w:pos="8640"/>
              </w:tabs>
              <w:spacing w:after="0"/>
              <w:jc w:val="center"/>
              <w:rPr>
                <w:sz w:val="20"/>
                <w:szCs w:val="18"/>
              </w:rPr>
            </w:pPr>
            <w:r w:rsidRPr="008D5849">
              <w:rPr>
                <w:sz w:val="20"/>
                <w:szCs w:val="18"/>
              </w:rPr>
              <w:t>Home Office</w:t>
            </w:r>
          </w:p>
        </w:tc>
        <w:tc>
          <w:tcPr>
            <w:tcW w:w="1170" w:type="dxa"/>
          </w:tcPr>
          <w:p w14:paraId="25F01F72" w14:textId="77777777" w:rsidR="009B0814" w:rsidRPr="008D5849" w:rsidRDefault="009B0814" w:rsidP="0043639C">
            <w:pPr>
              <w:tabs>
                <w:tab w:val="left" w:pos="720"/>
                <w:tab w:val="right" w:leader="dot" w:pos="8640"/>
              </w:tabs>
              <w:spacing w:after="0"/>
              <w:rPr>
                <w:sz w:val="20"/>
                <w:szCs w:val="18"/>
              </w:rPr>
            </w:pPr>
          </w:p>
        </w:tc>
        <w:tc>
          <w:tcPr>
            <w:tcW w:w="1260" w:type="dxa"/>
          </w:tcPr>
          <w:p w14:paraId="07F331CF" w14:textId="77777777" w:rsidR="009B0814" w:rsidRPr="008D5849" w:rsidRDefault="009B0814" w:rsidP="0043639C">
            <w:pPr>
              <w:tabs>
                <w:tab w:val="left" w:pos="720"/>
                <w:tab w:val="right" w:leader="dot" w:pos="8640"/>
              </w:tabs>
              <w:spacing w:after="0"/>
              <w:rPr>
                <w:sz w:val="20"/>
                <w:szCs w:val="18"/>
              </w:rPr>
            </w:pPr>
          </w:p>
        </w:tc>
        <w:tc>
          <w:tcPr>
            <w:tcW w:w="1170" w:type="dxa"/>
          </w:tcPr>
          <w:p w14:paraId="17CA7A10" w14:textId="77777777" w:rsidR="009B0814" w:rsidRPr="008D5849" w:rsidRDefault="009B0814" w:rsidP="0043639C">
            <w:pPr>
              <w:tabs>
                <w:tab w:val="left" w:pos="720"/>
                <w:tab w:val="right" w:leader="dot" w:pos="8640"/>
              </w:tabs>
              <w:spacing w:after="0"/>
              <w:rPr>
                <w:sz w:val="20"/>
                <w:szCs w:val="18"/>
              </w:rPr>
            </w:pPr>
          </w:p>
        </w:tc>
        <w:tc>
          <w:tcPr>
            <w:tcW w:w="1080" w:type="dxa"/>
          </w:tcPr>
          <w:p w14:paraId="4DB98391" w14:textId="77777777" w:rsidR="009B0814" w:rsidRPr="008D5849" w:rsidRDefault="009B0814" w:rsidP="0043639C">
            <w:pPr>
              <w:tabs>
                <w:tab w:val="left" w:pos="720"/>
                <w:tab w:val="right" w:leader="dot" w:pos="8640"/>
              </w:tabs>
              <w:spacing w:after="0"/>
              <w:rPr>
                <w:sz w:val="20"/>
                <w:szCs w:val="18"/>
              </w:rPr>
            </w:pPr>
          </w:p>
        </w:tc>
        <w:tc>
          <w:tcPr>
            <w:tcW w:w="1170" w:type="dxa"/>
          </w:tcPr>
          <w:p w14:paraId="60F91DA7" w14:textId="77777777" w:rsidR="009B0814" w:rsidRPr="008D5849" w:rsidRDefault="009B0814" w:rsidP="0043639C">
            <w:pPr>
              <w:tabs>
                <w:tab w:val="left" w:pos="720"/>
                <w:tab w:val="right" w:leader="dot" w:pos="8640"/>
              </w:tabs>
              <w:spacing w:after="0"/>
              <w:rPr>
                <w:sz w:val="20"/>
                <w:szCs w:val="18"/>
              </w:rPr>
            </w:pPr>
          </w:p>
        </w:tc>
        <w:tc>
          <w:tcPr>
            <w:tcW w:w="1260" w:type="dxa"/>
          </w:tcPr>
          <w:p w14:paraId="4FF3708D" w14:textId="77777777" w:rsidR="009B0814" w:rsidRPr="008D5849" w:rsidRDefault="009B0814" w:rsidP="0043639C">
            <w:pPr>
              <w:tabs>
                <w:tab w:val="left" w:pos="720"/>
                <w:tab w:val="right" w:leader="dot" w:pos="8640"/>
              </w:tabs>
              <w:spacing w:after="0"/>
              <w:rPr>
                <w:sz w:val="20"/>
                <w:szCs w:val="18"/>
              </w:rPr>
            </w:pPr>
          </w:p>
        </w:tc>
        <w:tc>
          <w:tcPr>
            <w:tcW w:w="1170" w:type="dxa"/>
          </w:tcPr>
          <w:p w14:paraId="4931A5BE" w14:textId="77777777" w:rsidR="009B0814" w:rsidRPr="008D5849" w:rsidRDefault="009B0814" w:rsidP="0043639C">
            <w:pPr>
              <w:tabs>
                <w:tab w:val="left" w:pos="720"/>
                <w:tab w:val="right" w:leader="dot" w:pos="8640"/>
              </w:tabs>
              <w:spacing w:after="0"/>
              <w:rPr>
                <w:sz w:val="20"/>
                <w:szCs w:val="18"/>
              </w:rPr>
            </w:pPr>
          </w:p>
        </w:tc>
        <w:tc>
          <w:tcPr>
            <w:tcW w:w="2430" w:type="dxa"/>
          </w:tcPr>
          <w:p w14:paraId="10B03FAB" w14:textId="77777777" w:rsidR="009B0814" w:rsidRPr="008D5849" w:rsidRDefault="009B0814" w:rsidP="0043639C">
            <w:pPr>
              <w:tabs>
                <w:tab w:val="left" w:pos="720"/>
                <w:tab w:val="right" w:leader="dot" w:pos="8640"/>
              </w:tabs>
              <w:spacing w:after="0"/>
              <w:rPr>
                <w:sz w:val="20"/>
                <w:szCs w:val="18"/>
              </w:rPr>
            </w:pPr>
          </w:p>
        </w:tc>
      </w:tr>
      <w:tr w:rsidR="009B0814" w:rsidRPr="008D5849" w14:paraId="52AA25F9" w14:textId="77777777" w:rsidTr="009B0814">
        <w:tc>
          <w:tcPr>
            <w:tcW w:w="1044" w:type="dxa"/>
          </w:tcPr>
          <w:p w14:paraId="65CFD484" w14:textId="77777777" w:rsidR="009B0814" w:rsidRPr="008D5849" w:rsidRDefault="009B0814" w:rsidP="0043639C">
            <w:pPr>
              <w:tabs>
                <w:tab w:val="left" w:pos="720"/>
                <w:tab w:val="right" w:leader="dot" w:pos="8640"/>
              </w:tabs>
              <w:spacing w:after="0"/>
              <w:rPr>
                <w:sz w:val="20"/>
                <w:szCs w:val="18"/>
              </w:rPr>
            </w:pPr>
          </w:p>
        </w:tc>
        <w:tc>
          <w:tcPr>
            <w:tcW w:w="1080" w:type="dxa"/>
          </w:tcPr>
          <w:p w14:paraId="7118AB8F" w14:textId="77777777" w:rsidR="009B0814" w:rsidRPr="008D5849" w:rsidRDefault="009B0814" w:rsidP="0043639C">
            <w:pPr>
              <w:tabs>
                <w:tab w:val="left" w:pos="720"/>
                <w:tab w:val="right" w:leader="dot" w:pos="8640"/>
              </w:tabs>
              <w:spacing w:after="0"/>
              <w:rPr>
                <w:sz w:val="20"/>
                <w:szCs w:val="18"/>
              </w:rPr>
            </w:pPr>
          </w:p>
        </w:tc>
        <w:tc>
          <w:tcPr>
            <w:tcW w:w="1170" w:type="dxa"/>
          </w:tcPr>
          <w:p w14:paraId="5A7A8475" w14:textId="77777777" w:rsidR="009B0814" w:rsidRPr="008D5849" w:rsidRDefault="009B0814" w:rsidP="0043639C">
            <w:pPr>
              <w:tabs>
                <w:tab w:val="left" w:pos="720"/>
                <w:tab w:val="right" w:leader="dot" w:pos="8640"/>
              </w:tabs>
              <w:spacing w:after="0"/>
              <w:rPr>
                <w:sz w:val="20"/>
                <w:szCs w:val="18"/>
              </w:rPr>
            </w:pPr>
          </w:p>
        </w:tc>
        <w:tc>
          <w:tcPr>
            <w:tcW w:w="1260" w:type="dxa"/>
          </w:tcPr>
          <w:p w14:paraId="293871EB" w14:textId="77777777" w:rsidR="009B0814" w:rsidRPr="008D5849" w:rsidRDefault="009B0814" w:rsidP="0043639C">
            <w:pPr>
              <w:tabs>
                <w:tab w:val="left" w:pos="720"/>
                <w:tab w:val="right" w:leader="dot" w:pos="8640"/>
              </w:tabs>
              <w:spacing w:after="0"/>
              <w:rPr>
                <w:sz w:val="20"/>
                <w:szCs w:val="18"/>
              </w:rPr>
            </w:pPr>
          </w:p>
        </w:tc>
        <w:tc>
          <w:tcPr>
            <w:tcW w:w="1170" w:type="dxa"/>
          </w:tcPr>
          <w:p w14:paraId="7577100C" w14:textId="77777777" w:rsidR="009B0814" w:rsidRPr="008D5849" w:rsidRDefault="009B0814" w:rsidP="0043639C">
            <w:pPr>
              <w:tabs>
                <w:tab w:val="left" w:pos="720"/>
                <w:tab w:val="right" w:leader="dot" w:pos="8640"/>
              </w:tabs>
              <w:spacing w:after="0"/>
              <w:rPr>
                <w:sz w:val="20"/>
                <w:szCs w:val="18"/>
              </w:rPr>
            </w:pPr>
          </w:p>
        </w:tc>
        <w:tc>
          <w:tcPr>
            <w:tcW w:w="1080" w:type="dxa"/>
          </w:tcPr>
          <w:p w14:paraId="73AF87BB" w14:textId="77777777" w:rsidR="009B0814" w:rsidRPr="008D5849" w:rsidRDefault="009B0814" w:rsidP="0043639C">
            <w:pPr>
              <w:tabs>
                <w:tab w:val="left" w:pos="720"/>
                <w:tab w:val="right" w:leader="dot" w:pos="8640"/>
              </w:tabs>
              <w:spacing w:after="0"/>
              <w:rPr>
                <w:sz w:val="20"/>
                <w:szCs w:val="18"/>
              </w:rPr>
            </w:pPr>
          </w:p>
        </w:tc>
        <w:tc>
          <w:tcPr>
            <w:tcW w:w="1170" w:type="dxa"/>
          </w:tcPr>
          <w:p w14:paraId="2FF6F603" w14:textId="77777777" w:rsidR="009B0814" w:rsidRPr="008D5849" w:rsidRDefault="009B0814" w:rsidP="0043639C">
            <w:pPr>
              <w:tabs>
                <w:tab w:val="left" w:pos="720"/>
                <w:tab w:val="right" w:leader="dot" w:pos="8640"/>
              </w:tabs>
              <w:spacing w:after="0"/>
              <w:rPr>
                <w:sz w:val="20"/>
                <w:szCs w:val="18"/>
              </w:rPr>
            </w:pPr>
          </w:p>
        </w:tc>
        <w:tc>
          <w:tcPr>
            <w:tcW w:w="1260" w:type="dxa"/>
          </w:tcPr>
          <w:p w14:paraId="3048AC47" w14:textId="77777777" w:rsidR="009B0814" w:rsidRPr="008D5849" w:rsidRDefault="009B0814" w:rsidP="0043639C">
            <w:pPr>
              <w:tabs>
                <w:tab w:val="left" w:pos="720"/>
                <w:tab w:val="right" w:leader="dot" w:pos="8640"/>
              </w:tabs>
              <w:spacing w:after="0"/>
              <w:rPr>
                <w:sz w:val="20"/>
                <w:szCs w:val="18"/>
              </w:rPr>
            </w:pPr>
          </w:p>
        </w:tc>
        <w:tc>
          <w:tcPr>
            <w:tcW w:w="1170" w:type="dxa"/>
          </w:tcPr>
          <w:p w14:paraId="6F05FBCD" w14:textId="77777777" w:rsidR="009B0814" w:rsidRPr="008D5849" w:rsidRDefault="009B0814" w:rsidP="0043639C">
            <w:pPr>
              <w:tabs>
                <w:tab w:val="left" w:pos="720"/>
                <w:tab w:val="right" w:leader="dot" w:pos="8640"/>
              </w:tabs>
              <w:spacing w:after="0"/>
              <w:rPr>
                <w:sz w:val="20"/>
                <w:szCs w:val="18"/>
              </w:rPr>
            </w:pPr>
          </w:p>
        </w:tc>
        <w:tc>
          <w:tcPr>
            <w:tcW w:w="2430" w:type="dxa"/>
          </w:tcPr>
          <w:p w14:paraId="5399E9C6" w14:textId="77777777" w:rsidR="009B0814" w:rsidRPr="008D5849" w:rsidRDefault="009B0814" w:rsidP="0043639C">
            <w:pPr>
              <w:tabs>
                <w:tab w:val="left" w:pos="720"/>
                <w:tab w:val="right" w:leader="dot" w:pos="8640"/>
              </w:tabs>
              <w:spacing w:after="0"/>
              <w:rPr>
                <w:sz w:val="20"/>
                <w:szCs w:val="18"/>
              </w:rPr>
            </w:pPr>
          </w:p>
        </w:tc>
      </w:tr>
      <w:tr w:rsidR="009B0814" w:rsidRPr="008D5849" w14:paraId="7428FC84" w14:textId="77777777" w:rsidTr="009B0814">
        <w:tc>
          <w:tcPr>
            <w:tcW w:w="1044" w:type="dxa"/>
          </w:tcPr>
          <w:p w14:paraId="647FA183" w14:textId="77777777" w:rsidR="009B0814" w:rsidRPr="008D5849" w:rsidRDefault="009B0814" w:rsidP="0043639C">
            <w:pPr>
              <w:tabs>
                <w:tab w:val="left" w:pos="720"/>
                <w:tab w:val="right" w:leader="dot" w:pos="8640"/>
              </w:tabs>
              <w:spacing w:after="0"/>
              <w:rPr>
                <w:sz w:val="20"/>
                <w:szCs w:val="18"/>
              </w:rPr>
            </w:pPr>
          </w:p>
        </w:tc>
        <w:tc>
          <w:tcPr>
            <w:tcW w:w="1080" w:type="dxa"/>
          </w:tcPr>
          <w:p w14:paraId="0F64198D" w14:textId="77777777" w:rsidR="009B0814" w:rsidRPr="008D5849" w:rsidRDefault="009B0814" w:rsidP="0043639C">
            <w:pPr>
              <w:tabs>
                <w:tab w:val="left" w:pos="720"/>
                <w:tab w:val="right" w:leader="dot" w:pos="8640"/>
              </w:tabs>
              <w:spacing w:after="0"/>
              <w:rPr>
                <w:sz w:val="20"/>
                <w:szCs w:val="18"/>
              </w:rPr>
            </w:pPr>
          </w:p>
        </w:tc>
        <w:tc>
          <w:tcPr>
            <w:tcW w:w="1170" w:type="dxa"/>
          </w:tcPr>
          <w:p w14:paraId="0E34EC79" w14:textId="77777777" w:rsidR="009B0814" w:rsidRPr="008D5849" w:rsidRDefault="009B0814" w:rsidP="0043639C">
            <w:pPr>
              <w:tabs>
                <w:tab w:val="left" w:pos="720"/>
                <w:tab w:val="right" w:leader="dot" w:pos="8640"/>
              </w:tabs>
              <w:spacing w:after="0"/>
              <w:rPr>
                <w:sz w:val="20"/>
                <w:szCs w:val="18"/>
              </w:rPr>
            </w:pPr>
          </w:p>
        </w:tc>
        <w:tc>
          <w:tcPr>
            <w:tcW w:w="1260" w:type="dxa"/>
          </w:tcPr>
          <w:p w14:paraId="1F60A4EB" w14:textId="77777777" w:rsidR="009B0814" w:rsidRPr="008D5849" w:rsidRDefault="009B0814" w:rsidP="0043639C">
            <w:pPr>
              <w:tabs>
                <w:tab w:val="left" w:pos="720"/>
                <w:tab w:val="right" w:leader="dot" w:pos="8640"/>
              </w:tabs>
              <w:spacing w:after="0"/>
              <w:rPr>
                <w:sz w:val="20"/>
                <w:szCs w:val="18"/>
              </w:rPr>
            </w:pPr>
          </w:p>
        </w:tc>
        <w:tc>
          <w:tcPr>
            <w:tcW w:w="1170" w:type="dxa"/>
          </w:tcPr>
          <w:p w14:paraId="59A37F5F" w14:textId="77777777" w:rsidR="009B0814" w:rsidRPr="008D5849" w:rsidRDefault="009B0814" w:rsidP="0043639C">
            <w:pPr>
              <w:tabs>
                <w:tab w:val="left" w:pos="720"/>
                <w:tab w:val="right" w:leader="dot" w:pos="8640"/>
              </w:tabs>
              <w:spacing w:after="0"/>
              <w:rPr>
                <w:sz w:val="20"/>
                <w:szCs w:val="18"/>
              </w:rPr>
            </w:pPr>
          </w:p>
        </w:tc>
        <w:tc>
          <w:tcPr>
            <w:tcW w:w="1080" w:type="dxa"/>
          </w:tcPr>
          <w:p w14:paraId="705A3B99" w14:textId="77777777" w:rsidR="009B0814" w:rsidRPr="008D5849" w:rsidRDefault="009B0814" w:rsidP="0043639C">
            <w:pPr>
              <w:tabs>
                <w:tab w:val="left" w:pos="720"/>
                <w:tab w:val="right" w:leader="dot" w:pos="8640"/>
              </w:tabs>
              <w:spacing w:after="0"/>
              <w:rPr>
                <w:sz w:val="20"/>
                <w:szCs w:val="18"/>
              </w:rPr>
            </w:pPr>
          </w:p>
        </w:tc>
        <w:tc>
          <w:tcPr>
            <w:tcW w:w="1170" w:type="dxa"/>
          </w:tcPr>
          <w:p w14:paraId="50AD3F7D" w14:textId="77777777" w:rsidR="009B0814" w:rsidRPr="008D5849" w:rsidRDefault="009B0814" w:rsidP="0043639C">
            <w:pPr>
              <w:tabs>
                <w:tab w:val="left" w:pos="720"/>
                <w:tab w:val="right" w:leader="dot" w:pos="8640"/>
              </w:tabs>
              <w:spacing w:after="0"/>
              <w:rPr>
                <w:sz w:val="20"/>
                <w:szCs w:val="18"/>
              </w:rPr>
            </w:pPr>
          </w:p>
        </w:tc>
        <w:tc>
          <w:tcPr>
            <w:tcW w:w="1260" w:type="dxa"/>
          </w:tcPr>
          <w:p w14:paraId="21696F43" w14:textId="77777777" w:rsidR="009B0814" w:rsidRPr="008D5849" w:rsidRDefault="009B0814" w:rsidP="0043639C">
            <w:pPr>
              <w:tabs>
                <w:tab w:val="left" w:pos="720"/>
                <w:tab w:val="right" w:leader="dot" w:pos="8640"/>
              </w:tabs>
              <w:spacing w:after="0"/>
              <w:rPr>
                <w:sz w:val="20"/>
                <w:szCs w:val="18"/>
              </w:rPr>
            </w:pPr>
          </w:p>
        </w:tc>
        <w:tc>
          <w:tcPr>
            <w:tcW w:w="1170" w:type="dxa"/>
          </w:tcPr>
          <w:p w14:paraId="64DE1070" w14:textId="77777777" w:rsidR="009B0814" w:rsidRPr="008D5849" w:rsidRDefault="009B0814" w:rsidP="0043639C">
            <w:pPr>
              <w:tabs>
                <w:tab w:val="left" w:pos="720"/>
                <w:tab w:val="right" w:leader="dot" w:pos="8640"/>
              </w:tabs>
              <w:spacing w:after="0"/>
              <w:rPr>
                <w:sz w:val="20"/>
                <w:szCs w:val="18"/>
              </w:rPr>
            </w:pPr>
          </w:p>
        </w:tc>
        <w:tc>
          <w:tcPr>
            <w:tcW w:w="2430" w:type="dxa"/>
          </w:tcPr>
          <w:p w14:paraId="3629943F" w14:textId="77777777" w:rsidR="009B0814" w:rsidRPr="008D5849" w:rsidRDefault="009B0814" w:rsidP="0043639C">
            <w:pPr>
              <w:tabs>
                <w:tab w:val="left" w:pos="720"/>
                <w:tab w:val="right" w:leader="dot" w:pos="8640"/>
              </w:tabs>
              <w:spacing w:after="0"/>
              <w:rPr>
                <w:sz w:val="20"/>
                <w:szCs w:val="18"/>
              </w:rPr>
            </w:pPr>
          </w:p>
        </w:tc>
      </w:tr>
      <w:tr w:rsidR="009B0814" w:rsidRPr="008D5849" w14:paraId="4BDFEB8E" w14:textId="77777777" w:rsidTr="009B0814">
        <w:tc>
          <w:tcPr>
            <w:tcW w:w="12834" w:type="dxa"/>
            <w:gridSpan w:val="10"/>
            <w:tcBorders>
              <w:top w:val="nil"/>
              <w:left w:val="nil"/>
              <w:bottom w:val="nil"/>
              <w:right w:val="nil"/>
            </w:tcBorders>
          </w:tcPr>
          <w:p w14:paraId="636C46AB" w14:textId="77777777" w:rsidR="009B0814" w:rsidRPr="008D5849" w:rsidRDefault="009B0814" w:rsidP="0043639C">
            <w:pPr>
              <w:tabs>
                <w:tab w:val="left" w:pos="720"/>
                <w:tab w:val="right" w:leader="dot" w:pos="8640"/>
              </w:tabs>
              <w:spacing w:after="0"/>
              <w:rPr>
                <w:sz w:val="20"/>
                <w:szCs w:val="18"/>
              </w:rPr>
            </w:pPr>
            <w:r w:rsidRPr="008D5849">
              <w:rPr>
                <w:sz w:val="20"/>
                <w:szCs w:val="18"/>
              </w:rPr>
              <w:t>Signature of Consultant:________________________                      Date:___________________</w:t>
            </w:r>
          </w:p>
        </w:tc>
      </w:tr>
      <w:tr w:rsidR="009B0814" w:rsidRPr="008D5849" w14:paraId="42A025C6" w14:textId="77777777" w:rsidTr="009B0814">
        <w:tc>
          <w:tcPr>
            <w:tcW w:w="12834" w:type="dxa"/>
            <w:gridSpan w:val="10"/>
            <w:tcBorders>
              <w:top w:val="nil"/>
              <w:left w:val="nil"/>
              <w:bottom w:val="nil"/>
              <w:right w:val="nil"/>
            </w:tcBorders>
          </w:tcPr>
          <w:p w14:paraId="685C93D4" w14:textId="77777777" w:rsidR="009B0814" w:rsidRPr="008D5849" w:rsidRDefault="009B0814" w:rsidP="0043639C">
            <w:pPr>
              <w:tabs>
                <w:tab w:val="left" w:pos="720"/>
                <w:tab w:val="right" w:leader="dot" w:pos="8640"/>
              </w:tabs>
              <w:spacing w:after="0"/>
              <w:rPr>
                <w:sz w:val="20"/>
                <w:szCs w:val="18"/>
              </w:rPr>
            </w:pPr>
            <w:r w:rsidRPr="008D5849">
              <w:rPr>
                <w:sz w:val="20"/>
                <w:szCs w:val="18"/>
              </w:rPr>
              <w:t>Authorized Representative:_____________________                      Name:___________________</w:t>
            </w:r>
          </w:p>
        </w:tc>
      </w:tr>
      <w:tr w:rsidR="009B0814" w:rsidRPr="008D5849" w14:paraId="705D0A3E" w14:textId="77777777" w:rsidTr="009B0814">
        <w:tc>
          <w:tcPr>
            <w:tcW w:w="12834" w:type="dxa"/>
            <w:gridSpan w:val="10"/>
            <w:tcBorders>
              <w:top w:val="nil"/>
              <w:left w:val="nil"/>
              <w:bottom w:val="nil"/>
              <w:right w:val="nil"/>
            </w:tcBorders>
          </w:tcPr>
          <w:p w14:paraId="14D5FD24" w14:textId="77777777" w:rsidR="009B0814" w:rsidRPr="008D5849" w:rsidRDefault="009B0814" w:rsidP="0043639C">
            <w:pPr>
              <w:tabs>
                <w:tab w:val="left" w:pos="720"/>
                <w:tab w:val="right" w:leader="dot" w:pos="8640"/>
              </w:tabs>
              <w:spacing w:after="0"/>
              <w:rPr>
                <w:sz w:val="20"/>
                <w:szCs w:val="18"/>
              </w:rPr>
            </w:pPr>
            <w:r w:rsidRPr="008D5849">
              <w:rPr>
                <w:sz w:val="20"/>
                <w:szCs w:val="18"/>
              </w:rPr>
              <w:t>Title:______________________</w:t>
            </w:r>
          </w:p>
        </w:tc>
      </w:tr>
    </w:tbl>
    <w:p w14:paraId="3C5EE742" w14:textId="77777777" w:rsidR="009B0814" w:rsidRDefault="009B0814" w:rsidP="0043639C">
      <w:pPr>
        <w:tabs>
          <w:tab w:val="left" w:pos="720"/>
          <w:tab w:val="right" w:leader="dot" w:pos="8640"/>
        </w:tabs>
        <w:spacing w:after="0"/>
        <w:jc w:val="center"/>
        <w:rPr>
          <w:sz w:val="18"/>
          <w:szCs w:val="16"/>
        </w:rPr>
      </w:pPr>
    </w:p>
    <w:p w14:paraId="1FDA96D6" w14:textId="77777777" w:rsidR="009B0814" w:rsidRDefault="009B0814" w:rsidP="0043639C">
      <w:pPr>
        <w:pStyle w:val="FootnoteText"/>
        <w:spacing w:before="0" w:after="0" w:line="240" w:lineRule="auto"/>
        <w:rPr>
          <w:i w:val="0"/>
        </w:rPr>
      </w:pPr>
    </w:p>
    <w:p w14:paraId="1FD94AA3" w14:textId="77777777" w:rsidR="009B0814" w:rsidRDefault="009B0814" w:rsidP="0043639C">
      <w:pPr>
        <w:spacing w:after="0"/>
        <w:rPr>
          <w:lang w:val="x-none" w:eastAsia="x-none"/>
        </w:rPr>
      </w:pPr>
    </w:p>
    <w:p w14:paraId="6E112036" w14:textId="77777777" w:rsidR="009B0814" w:rsidRDefault="009B0814" w:rsidP="0043639C">
      <w:pPr>
        <w:spacing w:after="0"/>
        <w:rPr>
          <w:lang w:val="x-none" w:eastAsia="x-none"/>
        </w:rPr>
      </w:pPr>
    </w:p>
    <w:p w14:paraId="220D9F05" w14:textId="77777777" w:rsidR="009B0814" w:rsidRPr="008D5849" w:rsidRDefault="009B0814" w:rsidP="0043639C">
      <w:pPr>
        <w:pStyle w:val="FootnoteText"/>
        <w:spacing w:before="0" w:after="0" w:line="240" w:lineRule="auto"/>
        <w:rPr>
          <w:i w:val="0"/>
        </w:rPr>
      </w:pPr>
      <w:r w:rsidRPr="008D5849">
        <w:rPr>
          <w:noProof/>
          <w:sz w:val="22"/>
          <w:lang w:val="en-PH" w:eastAsia="en-PH"/>
        </w:rPr>
        <mc:AlternateContent>
          <mc:Choice Requires="wps">
            <w:drawing>
              <wp:anchor distT="0" distB="0" distL="114300" distR="114300" simplePos="0" relativeHeight="251670528" behindDoc="0" locked="0" layoutInCell="1" allowOverlap="1" wp14:anchorId="45972AF9" wp14:editId="5358695F">
                <wp:simplePos x="0" y="0"/>
                <wp:positionH relativeFrom="column">
                  <wp:posOffset>-9525</wp:posOffset>
                </wp:positionH>
                <wp:positionV relativeFrom="paragraph">
                  <wp:posOffset>27305</wp:posOffset>
                </wp:positionV>
                <wp:extent cx="1752600" cy="635"/>
                <wp:effectExtent l="0" t="0" r="33020" b="190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526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421515D" id="Straight Arrow Connector 11" o:spid="_x0000_s1026" type="#_x0000_t32" style="position:absolute;margin-left:-.75pt;margin-top:2.15pt;width:138pt;height:.05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"/>
            </w:pict>
          </mc:Fallback>
        </mc:AlternateContent>
      </w:r>
    </w:p>
    <w:p w14:paraId="7F9A4FC4" w14:textId="77777777" w:rsidR="009B0814" w:rsidRPr="008D5849" w:rsidRDefault="009B0814" w:rsidP="0043639C">
      <w:pPr>
        <w:pStyle w:val="FootnoteText"/>
        <w:spacing w:before="0" w:after="0" w:line="240" w:lineRule="auto"/>
        <w:rPr>
          <w:i w:val="0"/>
          <w:sz w:val="22"/>
        </w:rPr>
      </w:pPr>
      <w:r w:rsidRPr="008D5849">
        <w:rPr>
          <w:i w:val="0"/>
          <w:vertAlign w:val="superscript"/>
        </w:rPr>
        <w:t>7</w:t>
      </w:r>
      <w:r w:rsidRPr="008D5849">
        <w:rPr>
          <w:i w:val="0"/>
        </w:rPr>
        <w:t xml:space="preserve"> This model form is given for negotiation purposes only.  It is not part of the proposals (technical or financial).</w:t>
      </w:r>
    </w:p>
    <w:p w14:paraId="5DF300F2" w14:textId="77777777" w:rsidR="009B0814" w:rsidRPr="008D5849" w:rsidRDefault="009B0814" w:rsidP="0043639C">
      <w:pPr>
        <w:pStyle w:val="FootnoteText"/>
        <w:spacing w:before="0" w:after="0" w:line="240" w:lineRule="auto"/>
        <w:rPr>
          <w:i w:val="0"/>
          <w:sz w:val="22"/>
        </w:rPr>
      </w:pPr>
      <w:r w:rsidRPr="008D5849">
        <w:rPr>
          <w:i w:val="0"/>
          <w:sz w:val="22"/>
          <w:vertAlign w:val="superscript"/>
        </w:rPr>
        <w:t>8</w:t>
      </w:r>
      <w:r w:rsidRPr="008D5849">
        <w:rPr>
          <w:i w:val="0"/>
          <w:sz w:val="22"/>
        </w:rPr>
        <w:t xml:space="preserve"> </w:t>
      </w:r>
      <w:r w:rsidRPr="008D5849">
        <w:rPr>
          <w:i w:val="0"/>
        </w:rPr>
        <w:t>If different currencies, a different table for each currency should be used.</w:t>
      </w:r>
    </w:p>
    <w:p w14:paraId="4E782FBC" w14:textId="77777777" w:rsidR="009B0814" w:rsidRPr="008D5849" w:rsidRDefault="009B0814" w:rsidP="0043639C">
      <w:pPr>
        <w:pStyle w:val="FootnoteText"/>
        <w:spacing w:before="0" w:after="0" w:line="240" w:lineRule="auto"/>
        <w:rPr>
          <w:i w:val="0"/>
          <w:sz w:val="22"/>
        </w:rPr>
      </w:pPr>
      <w:r w:rsidRPr="008D5849">
        <w:rPr>
          <w:i w:val="0"/>
          <w:sz w:val="22"/>
          <w:vertAlign w:val="superscript"/>
        </w:rPr>
        <w:t>9</w:t>
      </w:r>
      <w:r w:rsidRPr="008D5849">
        <w:rPr>
          <w:i w:val="0"/>
          <w:sz w:val="22"/>
        </w:rPr>
        <w:t xml:space="preserve"> </w:t>
      </w:r>
      <w:r w:rsidRPr="008D5849">
        <w:rPr>
          <w:i w:val="0"/>
        </w:rPr>
        <w:t>Per month, day, or hour as appropriate.</w:t>
      </w:r>
    </w:p>
    <w:p w14:paraId="73CC27BE" w14:textId="77777777" w:rsidR="009B0814" w:rsidRPr="009B0814" w:rsidRDefault="009B0814" w:rsidP="0043639C">
      <w:pPr>
        <w:pStyle w:val="Heading1"/>
      </w:pPr>
    </w:p>
    <w:sectPr w:rsidR="009B0814" w:rsidRPr="009B0814" w:rsidSect="00A76B97">
      <w:pgSz w:w="16839" w:h="11907" w:orient="landscape" w:code="9"/>
      <w:pgMar w:top="547" w:right="1440" w:bottom="5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94198" w14:textId="77777777" w:rsidR="00C15CDE" w:rsidRDefault="00C15CDE" w:rsidP="008150E8">
      <w:pPr>
        <w:spacing w:after="0" w:line="240" w:lineRule="auto"/>
      </w:pPr>
      <w:r>
        <w:separator/>
      </w:r>
    </w:p>
  </w:endnote>
  <w:endnote w:type="continuationSeparator" w:id="0">
    <w:p w14:paraId="08CB2B30" w14:textId="77777777" w:rsidR="00C15CDE" w:rsidRDefault="00C15CDE" w:rsidP="00815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DB647" w14:textId="0D19C668" w:rsidR="006A18EE" w:rsidRPr="0075636B" w:rsidRDefault="006A18EE" w:rsidP="007521E3">
    <w:pPr>
      <w:pStyle w:val="Footer"/>
      <w:jc w:val="center"/>
      <w:rPr>
        <w:sz w:val="20"/>
      </w:rPr>
    </w:pPr>
    <w:r w:rsidRPr="0075636B">
      <w:rPr>
        <w:rStyle w:val="PageNumber"/>
        <w:sz w:val="20"/>
      </w:rPr>
      <w:fldChar w:fldCharType="begin"/>
    </w:r>
    <w:r w:rsidRPr="0075636B">
      <w:rPr>
        <w:rStyle w:val="PageNumber"/>
        <w:sz w:val="20"/>
      </w:rPr>
      <w:instrText xml:space="preserve"> PAGE </w:instrText>
    </w:r>
    <w:r w:rsidRPr="0075636B">
      <w:rPr>
        <w:rStyle w:val="PageNumber"/>
        <w:sz w:val="20"/>
      </w:rPr>
      <w:fldChar w:fldCharType="separate"/>
    </w:r>
    <w:r w:rsidR="00C93E81">
      <w:rPr>
        <w:rStyle w:val="PageNumber"/>
        <w:noProof/>
        <w:sz w:val="20"/>
      </w:rPr>
      <w:t>3</w:t>
    </w:r>
    <w:r w:rsidRPr="0075636B">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B50A5" w14:textId="0F49DC5B" w:rsidR="006A18EE" w:rsidRPr="00947C21" w:rsidRDefault="006A18EE">
    <w:pPr>
      <w:pStyle w:val="Footer"/>
      <w:jc w:val="center"/>
      <w:rPr>
        <w:lang w:val="en-PH"/>
      </w:rPr>
    </w:pPr>
    <w:r>
      <w:fldChar w:fldCharType="begin"/>
    </w:r>
    <w:r>
      <w:instrText xml:space="preserve"> PAGE   \* MERGEFORMAT </w:instrText>
    </w:r>
    <w:r>
      <w:fldChar w:fldCharType="separate"/>
    </w:r>
    <w:r w:rsidR="00C93E81">
      <w:rPr>
        <w:noProof/>
      </w:rPr>
      <w:t>38</w:t>
    </w:r>
    <w:r>
      <w:rPr>
        <w:noProof/>
      </w:rPr>
      <w:fldChar w:fldCharType="end"/>
    </w:r>
  </w:p>
  <w:p w14:paraId="3101CFD7" w14:textId="77777777" w:rsidR="006A18EE" w:rsidRPr="00CB20AA" w:rsidRDefault="006A18EE" w:rsidP="009318E3">
    <w:pPr>
      <w:pStyle w:val="Footer"/>
      <w:tabs>
        <w:tab w:val="clear" w:pos="4320"/>
        <w:tab w:val="clear" w:pos="8640"/>
        <w:tab w:val="center" w:pos="4513"/>
        <w:tab w:val="right" w:pos="9027"/>
      </w:tabs>
    </w:pPr>
  </w:p>
  <w:p w14:paraId="2D8F355C" w14:textId="77777777" w:rsidR="006A18EE" w:rsidRDefault="006A18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B0341" w14:textId="181F7BE0" w:rsidR="006A18EE" w:rsidRDefault="006A18EE">
    <w:pPr>
      <w:pStyle w:val="Footer"/>
      <w:jc w:val="center"/>
    </w:pPr>
    <w:r>
      <w:fldChar w:fldCharType="begin"/>
    </w:r>
    <w:r>
      <w:instrText xml:space="preserve"> PAGE   \* MERGEFORMAT </w:instrText>
    </w:r>
    <w:r>
      <w:fldChar w:fldCharType="separate"/>
    </w:r>
    <w:r w:rsidR="00C93E81">
      <w:rPr>
        <w:noProof/>
      </w:rPr>
      <w:t>46</w:t>
    </w:r>
    <w:r>
      <w:rPr>
        <w:noProof/>
      </w:rPr>
      <w:fldChar w:fldCharType="end"/>
    </w:r>
  </w:p>
  <w:p w14:paraId="71F89AAB" w14:textId="77777777" w:rsidR="006A18EE" w:rsidRPr="0075636B" w:rsidRDefault="006A18EE" w:rsidP="009B0814">
    <w:pPr>
      <w:pStyle w:val="Footer"/>
      <w:rPr>
        <w:sz w:val="2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A21C5" w14:textId="54896C6D" w:rsidR="006A18EE" w:rsidRDefault="006A18EE">
    <w:pPr>
      <w:pStyle w:val="Footer"/>
      <w:jc w:val="center"/>
    </w:pPr>
    <w:r>
      <w:fldChar w:fldCharType="begin"/>
    </w:r>
    <w:r>
      <w:instrText xml:space="preserve"> PAGE   \* MERGEFORMAT </w:instrText>
    </w:r>
    <w:r>
      <w:fldChar w:fldCharType="separate"/>
    </w:r>
    <w:r w:rsidR="00C93E81">
      <w:rPr>
        <w:noProof/>
      </w:rPr>
      <w:t>74</w:t>
    </w:r>
    <w:r>
      <w:rPr>
        <w:noProof/>
      </w:rPr>
      <w:fldChar w:fldCharType="end"/>
    </w:r>
  </w:p>
  <w:p w14:paraId="64AE4780" w14:textId="77777777" w:rsidR="006A18EE" w:rsidRPr="0075636B" w:rsidRDefault="006A18EE" w:rsidP="009B0814">
    <w:pPr>
      <w:pStyle w:val="Footer"/>
      <w:rPr>
        <w:sz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3121367"/>
      <w:docPartObj>
        <w:docPartGallery w:val="Page Numbers (Bottom of Page)"/>
        <w:docPartUnique/>
      </w:docPartObj>
    </w:sdtPr>
    <w:sdtEndPr>
      <w:rPr>
        <w:noProof/>
      </w:rPr>
    </w:sdtEndPr>
    <w:sdtContent>
      <w:p w14:paraId="6DE0F663" w14:textId="7E2C95EB" w:rsidR="006A18EE" w:rsidRDefault="006A18EE">
        <w:pPr>
          <w:pStyle w:val="Footer"/>
          <w:jc w:val="center"/>
        </w:pPr>
        <w:r>
          <w:fldChar w:fldCharType="begin"/>
        </w:r>
        <w:r>
          <w:instrText xml:space="preserve"> PAGE   \* MERGEFORMAT </w:instrText>
        </w:r>
        <w:r>
          <w:fldChar w:fldCharType="separate"/>
        </w:r>
        <w:r w:rsidR="00C93E81">
          <w:rPr>
            <w:noProof/>
          </w:rPr>
          <w:t>123</w:t>
        </w:r>
        <w:r>
          <w:rPr>
            <w:noProof/>
          </w:rPr>
          <w:fldChar w:fldCharType="end"/>
        </w:r>
      </w:p>
    </w:sdtContent>
  </w:sdt>
  <w:p w14:paraId="6A59234E" w14:textId="77777777" w:rsidR="006A18EE" w:rsidRDefault="006A18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85FCFF" w14:textId="77777777" w:rsidR="00C15CDE" w:rsidRDefault="00C15CDE" w:rsidP="008150E8">
      <w:pPr>
        <w:spacing w:after="0" w:line="240" w:lineRule="auto"/>
      </w:pPr>
      <w:r>
        <w:separator/>
      </w:r>
    </w:p>
  </w:footnote>
  <w:footnote w:type="continuationSeparator" w:id="0">
    <w:p w14:paraId="4C40F5E2" w14:textId="77777777" w:rsidR="00C15CDE" w:rsidRDefault="00C15CDE" w:rsidP="008150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AC913" w14:textId="77777777" w:rsidR="006A18EE" w:rsidRDefault="00C15CDE">
    <w:pPr>
      <w:pStyle w:val="Header"/>
    </w:pPr>
    <w:r>
      <w:rPr>
        <w:noProof/>
      </w:rPr>
      <w:pict w14:anchorId="14982EC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8" o:spid="_x0000_s2052" type="#_x0000_t136" style="position:absolute;left:0;text-align:left;margin-left:0;margin-top:0;width:660pt;height:140.25pt;rotation:315;z-index:-251656192;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EE5F1" w14:textId="77777777" w:rsidR="006A18EE" w:rsidRDefault="00C15CDE">
    <w:pPr>
      <w:pStyle w:val="Header"/>
    </w:pPr>
    <w:r>
      <w:rPr>
        <w:noProof/>
      </w:rPr>
      <w:pict w14:anchorId="2D4648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29737" o:spid="_x0000_s2051" type="#_x0000_t136" style="position:absolute;left:0;text-align:left;margin-left:0;margin-top:0;width:660pt;height:140.25pt;rotation:315;z-index:-251657216;mso-position-horizontal:center;mso-position-horizontal-relative:margin;mso-position-vertical:center;mso-position-vertical-relative:margin" o:allowincell="f" fillcolor="#bfbfbf" stroked="f">
          <v:textpath style="font-family:&quot;Calibri&quot;;font-size:115pt" string="Working 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62481" w14:textId="77777777" w:rsidR="006A18EE" w:rsidRDefault="006A18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CFF6F8" w14:textId="77777777" w:rsidR="006A18EE" w:rsidRDefault="006A18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E7B08" w14:textId="77777777" w:rsidR="006A18EE" w:rsidRDefault="006A18EE">
    <w:pPr>
      <w:pStyle w:val="Header"/>
      <w:jc w:val="center"/>
    </w:pPr>
  </w:p>
  <w:p w14:paraId="7752E10E" w14:textId="77777777" w:rsidR="006A18EE" w:rsidRDefault="006A1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5937"/>
    <w:multiLevelType w:val="hybridMultilevel"/>
    <w:tmpl w:val="F8149CFA"/>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1" w15:restartNumberingAfterBreak="0">
    <w:nsid w:val="01B06B34"/>
    <w:multiLevelType w:val="hybridMultilevel"/>
    <w:tmpl w:val="BED8F764"/>
    <w:lvl w:ilvl="0" w:tplc="2A4AA4CC">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2" w15:restartNumberingAfterBreak="0">
    <w:nsid w:val="05194809"/>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72262B3"/>
    <w:multiLevelType w:val="multilevel"/>
    <w:tmpl w:val="1AB2A06E"/>
    <w:lvl w:ilvl="0">
      <w:start w:val="1"/>
      <w:numFmt w:val="none"/>
      <w:lvlText w:val=""/>
      <w:lvlJc w:val="left"/>
      <w:pPr>
        <w:ind w:left="360" w:hanging="360"/>
      </w:pPr>
      <w:rPr>
        <w:rFonts w:hint="default"/>
      </w:rPr>
    </w:lvl>
    <w:lvl w:ilvl="1">
      <w:start w:val="1"/>
      <w:numFmt w:val="decimal"/>
      <w:lvlRestart w:val="0"/>
      <w:pStyle w:val="Heading3"/>
      <w:lvlText w:val="%1%2."/>
      <w:lvlJc w:val="left"/>
      <w:pPr>
        <w:tabs>
          <w:tab w:val="num" w:pos="720"/>
        </w:tabs>
        <w:ind w:left="720" w:hanging="720"/>
      </w:pPr>
      <w:rPr>
        <w:rFonts w:hint="default"/>
        <w:b/>
        <w:i w:val="0"/>
      </w:rPr>
    </w:lvl>
    <w:lvl w:ilvl="2">
      <w:start w:val="1"/>
      <w:numFmt w:val="decimal"/>
      <w:pStyle w:val="Style1"/>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0AE35880"/>
    <w:multiLevelType w:val="multilevel"/>
    <w:tmpl w:val="3848A6E4"/>
    <w:lvl w:ilvl="0">
      <w:start w:val="27"/>
      <w:numFmt w:val="decimal"/>
      <w:lvlText w:val="%1."/>
      <w:lvlJc w:val="left"/>
      <w:pPr>
        <w:ind w:left="1440" w:hanging="360"/>
      </w:pPr>
      <w:rPr>
        <w:rFonts w:hint="default"/>
      </w:rPr>
    </w:lvl>
    <w:lvl w:ilvl="1">
      <w:start w:val="1"/>
      <w:numFmt w:val="decimal"/>
      <w:isLgl/>
      <w:lvlText w:val="%1.%2"/>
      <w:lvlJc w:val="left"/>
      <w:pPr>
        <w:ind w:left="2580" w:hanging="420"/>
      </w:pPr>
      <w:rPr>
        <w:rFonts w:hint="default"/>
        <w:b w:val="0"/>
      </w:rPr>
    </w:lvl>
    <w:lvl w:ilvl="2">
      <w:start w:val="1"/>
      <w:numFmt w:val="decimal"/>
      <w:isLgl/>
      <w:lvlText w:val="%1.%2.%3"/>
      <w:lvlJc w:val="left"/>
      <w:pPr>
        <w:ind w:left="3960" w:hanging="720"/>
      </w:pPr>
      <w:rPr>
        <w:rFonts w:hint="default"/>
      </w:rPr>
    </w:lvl>
    <w:lvl w:ilvl="3">
      <w:start w:val="1"/>
      <w:numFmt w:val="lowerLetter"/>
      <w:isLgl/>
      <w:lvlText w:val="(%4)"/>
      <w:lvlJc w:val="left"/>
      <w:pPr>
        <w:ind w:left="5040" w:hanging="720"/>
      </w:pPr>
      <w:rPr>
        <w:rFonts w:ascii="Times New Roman" w:eastAsia="Times New Roman" w:hAnsi="Times New Roman" w:cs="Times New Roman"/>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abstractNum w:abstractNumId="6" w15:restartNumberingAfterBreak="0">
    <w:nsid w:val="0C030450"/>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7" w15:restartNumberingAfterBreak="0">
    <w:nsid w:val="113F40C2"/>
    <w:multiLevelType w:val="hybridMultilevel"/>
    <w:tmpl w:val="388E0AC4"/>
    <w:lvl w:ilvl="0" w:tplc="4544B116">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0C6B6E"/>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3B23FDA"/>
    <w:multiLevelType w:val="hybridMultilevel"/>
    <w:tmpl w:val="53D6AE0A"/>
    <w:lvl w:ilvl="0" w:tplc="E446E6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485709C"/>
    <w:multiLevelType w:val="multilevel"/>
    <w:tmpl w:val="F3FCCCA6"/>
    <w:lvl w:ilvl="0">
      <w:start w:val="1"/>
      <w:numFmt w:val="none"/>
      <w:lvlText w:val=""/>
      <w:lvlJc w:val="left"/>
      <w:pPr>
        <w:tabs>
          <w:tab w:val="num" w:pos="0"/>
        </w:tabs>
        <w:ind w:left="0" w:hanging="360"/>
      </w:pPr>
      <w:rPr>
        <w:rFonts w:hint="default"/>
      </w:rPr>
    </w:lvl>
    <w:lvl w:ilvl="1">
      <w:start w:val="1"/>
      <w:numFmt w:val="decimal"/>
      <w:lvlText w:val="%2."/>
      <w:lvlJc w:val="left"/>
      <w:pPr>
        <w:tabs>
          <w:tab w:val="num" w:pos="720"/>
        </w:tabs>
        <w:ind w:left="720" w:hanging="720"/>
      </w:pPr>
      <w:rPr>
        <w:rFonts w:hint="default"/>
      </w:rPr>
    </w:lvl>
    <w:lvl w:ilvl="2">
      <w:start w:val="1"/>
      <w:numFmt w:val="decimal"/>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4"/>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1" w15:restartNumberingAfterBreak="0">
    <w:nsid w:val="17B82D09"/>
    <w:multiLevelType w:val="multilevel"/>
    <w:tmpl w:val="7FB6CBE0"/>
    <w:lvl w:ilvl="0">
      <w:start w:val="1"/>
      <w:numFmt w:val="upperLetter"/>
      <w:pStyle w:val="Heading2"/>
      <w:lvlText w:val="%1."/>
      <w:lvlJc w:val="left"/>
      <w:pPr>
        <w:ind w:left="360" w:hanging="36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hint="default"/>
      </w:rPr>
    </w:lvl>
    <w:lvl w:ilvl="3">
      <w:start w:val="1"/>
      <w:numFmt w:val="decimal"/>
      <w:lvlText w:val="(%3.%4)"/>
      <w:lvlJc w:val="left"/>
      <w:pPr>
        <w:tabs>
          <w:tab w:val="num" w:pos="2880"/>
        </w:tabs>
        <w:ind w:left="2880" w:hanging="720"/>
      </w:pPr>
      <w:rPr>
        <w:rFonts w:hint="default"/>
      </w:rPr>
    </w:lvl>
    <w:lvl w:ilvl="4">
      <w:start w:val="1"/>
      <w:numFmt w:val="lowerRoman"/>
      <w:lvlText w:val="(%5)"/>
      <w:lvlJc w:val="left"/>
      <w:pPr>
        <w:tabs>
          <w:tab w:val="num" w:pos="3600"/>
        </w:tabs>
        <w:ind w:left="3600" w:hanging="720"/>
      </w:pPr>
      <w:rPr>
        <w:rFonts w:hint="default"/>
      </w:rPr>
    </w:lvl>
    <w:lvl w:ilvl="5">
      <w:start w:val="1"/>
      <w:numFmt w:val="decimal"/>
      <w:lvlText w:val="(%5.%6)"/>
      <w:lvlJc w:val="left"/>
      <w:pPr>
        <w:tabs>
          <w:tab w:val="num" w:pos="2880"/>
        </w:tabs>
        <w:ind w:left="2880" w:hanging="720"/>
      </w:pPr>
      <w:rPr>
        <w:rFonts w:hint="default"/>
      </w:rPr>
    </w:lvl>
    <w:lvl w:ilvl="6">
      <w:start w:val="1"/>
      <w:numFmt w:val="lowerRoman"/>
      <w:lvlText w:val="(%7)"/>
      <w:lvlJc w:val="left"/>
      <w:pPr>
        <w:tabs>
          <w:tab w:val="num" w:pos="3600"/>
        </w:tabs>
        <w:ind w:left="3600" w:hanging="7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CC97A62"/>
    <w:multiLevelType w:val="multilevel"/>
    <w:tmpl w:val="C71046AC"/>
    <w:lvl w:ilvl="0">
      <w:start w:val="27"/>
      <w:numFmt w:val="decimal"/>
      <w:lvlText w:val="%1."/>
      <w:lvlJc w:val="left"/>
      <w:pPr>
        <w:ind w:left="1440" w:hanging="360"/>
      </w:pPr>
      <w:rPr>
        <w:rFonts w:hint="default"/>
      </w:rPr>
    </w:lvl>
    <w:lvl w:ilvl="1">
      <w:start w:val="1"/>
      <w:numFmt w:val="decimal"/>
      <w:isLgl/>
      <w:lvlText w:val="%1.%2"/>
      <w:lvlJc w:val="left"/>
      <w:pPr>
        <w:ind w:left="2580" w:hanging="420"/>
      </w:pPr>
      <w:rPr>
        <w:rFonts w:hint="default"/>
      </w:rPr>
    </w:lvl>
    <w:lvl w:ilvl="2">
      <w:start w:val="1"/>
      <w:numFmt w:val="decimal"/>
      <w:isLgl/>
      <w:lvlText w:val="%1.%2.%3"/>
      <w:lvlJc w:val="left"/>
      <w:pPr>
        <w:ind w:left="3960" w:hanging="720"/>
      </w:pPr>
      <w:rPr>
        <w:rFonts w:hint="default"/>
      </w:rPr>
    </w:lvl>
    <w:lvl w:ilvl="3">
      <w:start w:val="1"/>
      <w:numFmt w:val="lowerLetter"/>
      <w:lvlText w:val="(%4)"/>
      <w:lvlJc w:val="left"/>
      <w:pPr>
        <w:ind w:left="5040" w:hanging="720"/>
      </w:pPr>
      <w:rPr>
        <w:rFonts w:ascii="Times New Roman" w:hAnsi="Times New Roman" w:hint="default"/>
        <w:b w:val="0"/>
        <w:i w:val="0"/>
        <w:sz w:val="24"/>
        <w:szCs w:val="24"/>
      </w:rPr>
    </w:lvl>
    <w:lvl w:ilvl="4">
      <w:start w:val="1"/>
      <w:numFmt w:val="decimal"/>
      <w:isLgl/>
      <w:lvlText w:val="%1.%2.%3.%4.%5"/>
      <w:lvlJc w:val="left"/>
      <w:pPr>
        <w:ind w:left="6480" w:hanging="1080"/>
      </w:pPr>
      <w:rPr>
        <w:rFonts w:hint="default"/>
      </w:rPr>
    </w:lvl>
    <w:lvl w:ilvl="5">
      <w:start w:val="1"/>
      <w:numFmt w:val="decimal"/>
      <w:isLgl/>
      <w:lvlText w:val="%1.%2.%3.%4.%5.%6"/>
      <w:lvlJc w:val="left"/>
      <w:pPr>
        <w:ind w:left="756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080" w:hanging="1440"/>
      </w:pPr>
      <w:rPr>
        <w:rFonts w:hint="default"/>
      </w:rPr>
    </w:lvl>
    <w:lvl w:ilvl="8">
      <w:start w:val="1"/>
      <w:numFmt w:val="decimal"/>
      <w:isLgl/>
      <w:lvlText w:val="%1.%2.%3.%4.%5.%6.%7.%8.%9"/>
      <w:lvlJc w:val="left"/>
      <w:pPr>
        <w:ind w:left="11520" w:hanging="1800"/>
      </w:pPr>
      <w:rPr>
        <w:rFonts w:hint="default"/>
      </w:rPr>
    </w:lvl>
  </w:abstractNum>
  <w:abstractNum w:abstractNumId="13" w15:restartNumberingAfterBreak="0">
    <w:nsid w:val="1E5C687F"/>
    <w:multiLevelType w:val="hybridMultilevel"/>
    <w:tmpl w:val="8BB04BE8"/>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15:restartNumberingAfterBreak="0">
    <w:nsid w:val="20510B18"/>
    <w:multiLevelType w:val="hybridMultilevel"/>
    <w:tmpl w:val="8C9E0F4E"/>
    <w:lvl w:ilvl="0" w:tplc="DD244A6A">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05479BE"/>
    <w:multiLevelType w:val="hybridMultilevel"/>
    <w:tmpl w:val="31D2C8D0"/>
    <w:lvl w:ilvl="0" w:tplc="D22EEFD4">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16" w15:restartNumberingAfterBreak="0">
    <w:nsid w:val="21200326"/>
    <w:multiLevelType w:val="hybridMultilevel"/>
    <w:tmpl w:val="0E5AD690"/>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21334FB8"/>
    <w:multiLevelType w:val="hybridMultilevel"/>
    <w:tmpl w:val="DFCAC2AC"/>
    <w:lvl w:ilvl="0" w:tplc="20B64630">
      <w:start w:val="1"/>
      <w:numFmt w:val="upperLetter"/>
      <w:lvlText w:val="%1."/>
      <w:lvlJc w:val="left"/>
      <w:pPr>
        <w:ind w:left="420" w:hanging="360"/>
      </w:pPr>
      <w:rPr>
        <w:rFonts w:hint="default"/>
      </w:rPr>
    </w:lvl>
    <w:lvl w:ilvl="1" w:tplc="B906A814">
      <w:start w:val="1"/>
      <w:numFmt w:val="decimal"/>
      <w:lvlText w:val="%2."/>
      <w:lvlJc w:val="left"/>
      <w:pPr>
        <w:ind w:left="1485" w:hanging="705"/>
      </w:pPr>
      <w:rPr>
        <w:rFonts w:hint="default"/>
        <w:b/>
      </w:r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213C24A1"/>
    <w:multiLevelType w:val="hybridMultilevel"/>
    <w:tmpl w:val="97484A30"/>
    <w:lvl w:ilvl="0" w:tplc="B906A814">
      <w:start w:val="1"/>
      <w:numFmt w:val="decimal"/>
      <w:lvlText w:val="%1."/>
      <w:lvlJc w:val="left"/>
      <w:pPr>
        <w:ind w:left="1485" w:hanging="705"/>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9" w15:restartNumberingAfterBreak="0">
    <w:nsid w:val="21B95FA4"/>
    <w:multiLevelType w:val="hybridMultilevel"/>
    <w:tmpl w:val="9FFAC6C6"/>
    <w:lvl w:ilvl="0" w:tplc="9E34B49A">
      <w:start w:val="50"/>
      <w:numFmt w:val="decimal"/>
      <w:lvlText w:val="%1."/>
      <w:lvlJc w:val="left"/>
      <w:pPr>
        <w:ind w:left="1080" w:hanging="360"/>
      </w:pPr>
      <w:rPr>
        <w:rFonts w:hint="default"/>
      </w:rPr>
    </w:lvl>
    <w:lvl w:ilvl="1" w:tplc="34090019">
      <w:start w:val="1"/>
      <w:numFmt w:val="lowerLetter"/>
      <w:lvlText w:val="%2."/>
      <w:lvlJc w:val="left"/>
      <w:pPr>
        <w:ind w:left="1800" w:hanging="360"/>
      </w:pPr>
    </w:lvl>
    <w:lvl w:ilvl="2" w:tplc="3409001B">
      <w:start w:val="1"/>
      <w:numFmt w:val="lowerRoman"/>
      <w:lvlText w:val="%3."/>
      <w:lvlJc w:val="right"/>
      <w:pPr>
        <w:ind w:left="2520" w:hanging="180"/>
      </w:pPr>
    </w:lvl>
    <w:lvl w:ilvl="3" w:tplc="FFFFFFFF">
      <w:start w:val="1"/>
      <w:numFmt w:val="lowerLetter"/>
      <w:lvlText w:val="(%4)"/>
      <w:lvlJc w:val="left"/>
      <w:pPr>
        <w:ind w:left="3240" w:hanging="360"/>
      </w:pPr>
      <w:rPr>
        <w:rFonts w:ascii="Times New Roman" w:hAnsi="Times New Roman" w:hint="default"/>
        <w:b w:val="0"/>
        <w:i w:val="0"/>
        <w:sz w:val="24"/>
        <w:szCs w:val="24"/>
      </w:r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0" w15:restartNumberingAfterBreak="0">
    <w:nsid w:val="225C619F"/>
    <w:multiLevelType w:val="hybridMultilevel"/>
    <w:tmpl w:val="E31C3CD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1" w15:restartNumberingAfterBreak="0">
    <w:nsid w:val="23466C8B"/>
    <w:multiLevelType w:val="multilevel"/>
    <w:tmpl w:val="FAE02618"/>
    <w:lvl w:ilvl="0">
      <w:start w:val="1"/>
      <w:numFmt w:val="none"/>
      <w:lvlText w:val=""/>
      <w:lvlJc w:val="left"/>
      <w:pPr>
        <w:ind w:left="360" w:hanging="360"/>
      </w:pPr>
      <w:rPr>
        <w:rFonts w:hint="default"/>
      </w:rPr>
    </w:lvl>
    <w:lvl w:ilvl="1">
      <w:start w:val="1"/>
      <w:numFmt w:val="decimal"/>
      <w:pStyle w:val="Heading4"/>
      <w:lvlText w:val="%1%2."/>
      <w:lvlJc w:val="left"/>
      <w:pPr>
        <w:tabs>
          <w:tab w:val="num" w:pos="720"/>
        </w:tabs>
        <w:ind w:left="720" w:hanging="720"/>
      </w:pPr>
      <w:rPr>
        <w:rFonts w:ascii="Tahoma" w:hAnsi="Tahoma" w:cs="Tahoma"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5"/>
      <w:lvlText w:val="%2.%3."/>
      <w:lvlJc w:val="left"/>
      <w:pPr>
        <w:tabs>
          <w:tab w:val="num" w:pos="1440"/>
        </w:tabs>
        <w:ind w:left="1440" w:hanging="720"/>
      </w:pPr>
      <w:rPr>
        <w:rFonts w:ascii="Tahoma" w:hAnsi="Tahoma" w:cs="Tahoma" w:hint="default"/>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i w:val="0"/>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23FD5387"/>
    <w:multiLevelType w:val="multilevel"/>
    <w:tmpl w:val="ECCCCF02"/>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2.%3."/>
      <w:lvlJc w:val="left"/>
      <w:pPr>
        <w:tabs>
          <w:tab w:val="num" w:pos="1440"/>
        </w:tabs>
        <w:ind w:left="1440" w:hanging="720"/>
      </w:pPr>
      <w:rPr>
        <w:rFonts w:hint="default"/>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lowerRoman"/>
      <w:lvlText w:val="(%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26460AE5"/>
    <w:multiLevelType w:val="multilevel"/>
    <w:tmpl w:val="CB308704"/>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5)"/>
      <w:lvlJc w:val="left"/>
      <w:pPr>
        <w:ind w:left="3960" w:hanging="1080"/>
      </w:pPr>
      <w:rPr>
        <w:rFonts w:hint="default"/>
        <w:b w:val="0"/>
        <w:sz w:val="24"/>
        <w:szCs w:val="24"/>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6D868F7"/>
    <w:multiLevelType w:val="hybridMultilevel"/>
    <w:tmpl w:val="5386AB80"/>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26E26039"/>
    <w:multiLevelType w:val="multilevel"/>
    <w:tmpl w:val="874862C4"/>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27410F8B"/>
    <w:multiLevelType w:val="multilevel"/>
    <w:tmpl w:val="DF0C4AAC"/>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decimal"/>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27" w15:restartNumberingAfterBreak="0">
    <w:nsid w:val="29276B40"/>
    <w:multiLevelType w:val="hybridMultilevel"/>
    <w:tmpl w:val="6646116A"/>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8" w15:restartNumberingAfterBreak="0">
    <w:nsid w:val="29457CE1"/>
    <w:multiLevelType w:val="hybridMultilevel"/>
    <w:tmpl w:val="408C8B6A"/>
    <w:lvl w:ilvl="0" w:tplc="281041C4">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2BAE6A01"/>
    <w:multiLevelType w:val="multilevel"/>
    <w:tmpl w:val="5AE45BA8"/>
    <w:lvl w:ilvl="0">
      <w:start w:val="27"/>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2C904FFC"/>
    <w:multiLevelType w:val="multilevel"/>
    <w:tmpl w:val="C2D6FF30"/>
    <w:lvl w:ilvl="0">
      <w:start w:val="9"/>
      <w:numFmt w:val="decimal"/>
      <w:lvlText w:val="%1."/>
      <w:lvlJc w:val="left"/>
      <w:pPr>
        <w:ind w:left="630" w:hanging="360"/>
      </w:pPr>
      <w:rPr>
        <w:rFonts w:hint="default"/>
        <w:b/>
        <w:color w:val="auto"/>
      </w:rPr>
    </w:lvl>
    <w:lvl w:ilvl="1">
      <w:start w:val="1"/>
      <w:numFmt w:val="decimal"/>
      <w:isLgl/>
      <w:lvlText w:val="%1.%2"/>
      <w:lvlJc w:val="left"/>
      <w:pPr>
        <w:ind w:left="1695" w:hanging="885"/>
      </w:pPr>
      <w:rPr>
        <w:rFonts w:hint="default"/>
        <w:b/>
      </w:rPr>
    </w:lvl>
    <w:lvl w:ilvl="2">
      <w:start w:val="2"/>
      <w:numFmt w:val="decimal"/>
      <w:isLgl/>
      <w:lvlText w:val="%1.%2.%3"/>
      <w:lvlJc w:val="left"/>
      <w:pPr>
        <w:ind w:left="1155" w:hanging="885"/>
      </w:pPr>
      <w:rPr>
        <w:rFonts w:hint="default"/>
        <w:b/>
      </w:rPr>
    </w:lvl>
    <w:lvl w:ilvl="3">
      <w:start w:val="1"/>
      <w:numFmt w:val="lowerLetter"/>
      <w:lvlText w:val="(%4)"/>
      <w:lvlJc w:val="left"/>
      <w:pPr>
        <w:ind w:left="10080" w:hanging="1080"/>
      </w:pPr>
      <w:rPr>
        <w:rFonts w:ascii="Times New Roman" w:hAnsi="Times New Roman" w:hint="default"/>
        <w:b w:val="0"/>
        <w:i w:val="0"/>
        <w:sz w:val="24"/>
        <w:szCs w:val="24"/>
      </w:rPr>
    </w:lvl>
    <w:lvl w:ilvl="4">
      <w:start w:val="1"/>
      <w:numFmt w:val="lowerRoman"/>
      <w:isLgl/>
      <w:lvlText w:val="(%5)"/>
      <w:lvlJc w:val="left"/>
      <w:pPr>
        <w:ind w:left="1710" w:hanging="1440"/>
      </w:pPr>
      <w:rPr>
        <w:rFonts w:ascii="Times New Roman" w:eastAsia="Times New Roman" w:hAnsi="Times New Roman" w:cs="Times New Roman"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790" w:hanging="2520"/>
      </w:pPr>
      <w:rPr>
        <w:rFonts w:hint="default"/>
      </w:rPr>
    </w:lvl>
  </w:abstractNum>
  <w:abstractNum w:abstractNumId="31"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32" w15:restartNumberingAfterBreak="0">
    <w:nsid w:val="2FB97A8E"/>
    <w:multiLevelType w:val="multilevel"/>
    <w:tmpl w:val="BF62BC74"/>
    <w:lvl w:ilvl="0">
      <w:start w:val="2"/>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3"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34" w15:restartNumberingAfterBreak="0">
    <w:nsid w:val="32517D2C"/>
    <w:multiLevelType w:val="hybridMultilevel"/>
    <w:tmpl w:val="9EEA0B2C"/>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32B32C9C"/>
    <w:multiLevelType w:val="multilevel"/>
    <w:tmpl w:val="757C8F4C"/>
    <w:lvl w:ilvl="0">
      <w:start w:val="31"/>
      <w:numFmt w:val="decimal"/>
      <w:lvlText w:val="%1"/>
      <w:lvlJc w:val="left"/>
      <w:pPr>
        <w:ind w:left="420" w:hanging="420"/>
      </w:pPr>
      <w:rPr>
        <w:rFonts w:hint="default"/>
      </w:rPr>
    </w:lvl>
    <w:lvl w:ilvl="1">
      <w:start w:val="1"/>
      <w:numFmt w:val="decimal"/>
      <w:lvlText w:val="%1.%2"/>
      <w:lvlJc w:val="left"/>
      <w:pPr>
        <w:ind w:left="2400" w:hanging="42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lowerLetter"/>
      <w:lvlText w:val="(%7)"/>
      <w:lvlJc w:val="left"/>
      <w:pPr>
        <w:ind w:left="2880" w:hanging="1440"/>
      </w:pPr>
      <w:rPr>
        <w:rFonts w:ascii="Times New Roman" w:hAnsi="Times New Roman" w:hint="default"/>
        <w:b w:val="0"/>
        <w:i w:val="0"/>
        <w:sz w:val="24"/>
        <w:szCs w:val="24"/>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6" w15:restartNumberingAfterBreak="0">
    <w:nsid w:val="33E5079B"/>
    <w:multiLevelType w:val="multilevel"/>
    <w:tmpl w:val="B3207832"/>
    <w:lvl w:ilvl="0">
      <w:start w:val="31"/>
      <w:numFmt w:val="decimal"/>
      <w:lvlText w:val="%1"/>
      <w:lvlJc w:val="left"/>
      <w:pPr>
        <w:ind w:left="420" w:hanging="420"/>
      </w:pPr>
      <w:rPr>
        <w:rFonts w:hint="default"/>
      </w:rPr>
    </w:lvl>
    <w:lvl w:ilvl="1">
      <w:start w:val="4"/>
      <w:numFmt w:val="decimal"/>
      <w:lvlText w:val="%1.%2"/>
      <w:lvlJc w:val="left"/>
      <w:pPr>
        <w:ind w:left="690" w:hanging="420"/>
      </w:pPr>
      <w:rPr>
        <w:rFonts w:hint="default"/>
        <w:b/>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7" w15:restartNumberingAfterBreak="0">
    <w:nsid w:val="352D3FDD"/>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8" w15:restartNumberingAfterBreak="0">
    <w:nsid w:val="35B354A2"/>
    <w:multiLevelType w:val="multilevel"/>
    <w:tmpl w:val="3E4A07F2"/>
    <w:styleLink w:val="ITB"/>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9" w15:restartNumberingAfterBreak="0">
    <w:nsid w:val="396E7585"/>
    <w:multiLevelType w:val="hybridMultilevel"/>
    <w:tmpl w:val="EFD08D1E"/>
    <w:lvl w:ilvl="0" w:tplc="2C260E90">
      <w:start w:val="1"/>
      <w:numFmt w:val="decimal"/>
      <w:lvlText w:val="%1."/>
      <w:lvlJc w:val="left"/>
      <w:pPr>
        <w:tabs>
          <w:tab w:val="num" w:pos="900"/>
        </w:tabs>
        <w:ind w:left="900" w:hanging="360"/>
      </w:pPr>
      <w:rPr>
        <w:rFonts w:hint="default"/>
      </w:rPr>
    </w:lvl>
    <w:lvl w:ilvl="1" w:tplc="1E1201C4">
      <w:start w:val="1"/>
      <w:numFmt w:val="lowerLetter"/>
      <w:lvlText w:val="%2."/>
      <w:lvlJc w:val="left"/>
      <w:pPr>
        <w:tabs>
          <w:tab w:val="num" w:pos="1620"/>
        </w:tabs>
        <w:ind w:left="1620" w:hanging="360"/>
      </w:pPr>
      <w:rPr>
        <w:rFonts w:hint="default"/>
        <w:b w:val="0"/>
      </w:rPr>
    </w:lvl>
    <w:lvl w:ilvl="2" w:tplc="1196E6DA">
      <w:start w:val="1"/>
      <w:numFmt w:val="decimal"/>
      <w:lvlText w:val="(%3)"/>
      <w:lvlJc w:val="left"/>
      <w:pPr>
        <w:ind w:left="2520" w:hanging="360"/>
      </w:pPr>
      <w:rPr>
        <w:rFonts w:hint="default"/>
      </w:rPr>
    </w:lvl>
    <w:lvl w:ilvl="3" w:tplc="F706316C" w:tentative="1">
      <w:start w:val="1"/>
      <w:numFmt w:val="decimal"/>
      <w:lvlText w:val="%4."/>
      <w:lvlJc w:val="left"/>
      <w:pPr>
        <w:tabs>
          <w:tab w:val="num" w:pos="3060"/>
        </w:tabs>
        <w:ind w:left="3060" w:hanging="360"/>
      </w:pPr>
    </w:lvl>
    <w:lvl w:ilvl="4" w:tplc="8CF63F4A" w:tentative="1">
      <w:start w:val="1"/>
      <w:numFmt w:val="lowerLetter"/>
      <w:lvlText w:val="%5."/>
      <w:lvlJc w:val="left"/>
      <w:pPr>
        <w:tabs>
          <w:tab w:val="num" w:pos="3780"/>
        </w:tabs>
        <w:ind w:left="3780" w:hanging="360"/>
      </w:pPr>
    </w:lvl>
    <w:lvl w:ilvl="5" w:tplc="6B2CF310" w:tentative="1">
      <w:start w:val="1"/>
      <w:numFmt w:val="lowerRoman"/>
      <w:lvlText w:val="%6."/>
      <w:lvlJc w:val="right"/>
      <w:pPr>
        <w:tabs>
          <w:tab w:val="num" w:pos="4500"/>
        </w:tabs>
        <w:ind w:left="4500" w:hanging="180"/>
      </w:pPr>
    </w:lvl>
    <w:lvl w:ilvl="6" w:tplc="3AFE932A" w:tentative="1">
      <w:start w:val="1"/>
      <w:numFmt w:val="decimal"/>
      <w:lvlText w:val="%7."/>
      <w:lvlJc w:val="left"/>
      <w:pPr>
        <w:tabs>
          <w:tab w:val="num" w:pos="5220"/>
        </w:tabs>
        <w:ind w:left="5220" w:hanging="360"/>
      </w:pPr>
    </w:lvl>
    <w:lvl w:ilvl="7" w:tplc="5540D86E" w:tentative="1">
      <w:start w:val="1"/>
      <w:numFmt w:val="lowerLetter"/>
      <w:lvlText w:val="%8."/>
      <w:lvlJc w:val="left"/>
      <w:pPr>
        <w:tabs>
          <w:tab w:val="num" w:pos="5940"/>
        </w:tabs>
        <w:ind w:left="5940" w:hanging="360"/>
      </w:pPr>
    </w:lvl>
    <w:lvl w:ilvl="8" w:tplc="6CB02A84" w:tentative="1">
      <w:start w:val="1"/>
      <w:numFmt w:val="lowerRoman"/>
      <w:lvlText w:val="%9."/>
      <w:lvlJc w:val="right"/>
      <w:pPr>
        <w:tabs>
          <w:tab w:val="num" w:pos="6660"/>
        </w:tabs>
        <w:ind w:left="6660" w:hanging="180"/>
      </w:pPr>
    </w:lvl>
  </w:abstractNum>
  <w:abstractNum w:abstractNumId="40" w15:restartNumberingAfterBreak="0">
    <w:nsid w:val="3B9E5FC9"/>
    <w:multiLevelType w:val="hybridMultilevel"/>
    <w:tmpl w:val="BB7881C8"/>
    <w:lvl w:ilvl="0" w:tplc="D05859AC">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1" w15:restartNumberingAfterBreak="0">
    <w:nsid w:val="3C7C267E"/>
    <w:multiLevelType w:val="hybridMultilevel"/>
    <w:tmpl w:val="E7C4E322"/>
    <w:lvl w:ilvl="0" w:tplc="FFFFFFFF">
      <w:start w:val="1"/>
      <w:numFmt w:val="lowerLetter"/>
      <w:lvlText w:val="(%1)"/>
      <w:lvlJc w:val="left"/>
      <w:pPr>
        <w:ind w:left="2160" w:hanging="360"/>
      </w:pPr>
      <w:rPr>
        <w:rFonts w:ascii="Times New Roman" w:hAnsi="Times New Roman" w:hint="default"/>
        <w:b w:val="0"/>
        <w:i w:val="0"/>
        <w:sz w:val="24"/>
        <w:szCs w:val="24"/>
      </w:rPr>
    </w:lvl>
    <w:lvl w:ilvl="1" w:tplc="34090019" w:tentative="1">
      <w:start w:val="1"/>
      <w:numFmt w:val="lowerLetter"/>
      <w:lvlText w:val="%2."/>
      <w:lvlJc w:val="left"/>
      <w:pPr>
        <w:ind w:left="2880" w:hanging="360"/>
      </w:pPr>
    </w:lvl>
    <w:lvl w:ilvl="2" w:tplc="3409001B" w:tentative="1">
      <w:start w:val="1"/>
      <w:numFmt w:val="lowerRoman"/>
      <w:lvlText w:val="%3."/>
      <w:lvlJc w:val="right"/>
      <w:pPr>
        <w:ind w:left="3600" w:hanging="180"/>
      </w:pPr>
    </w:lvl>
    <w:lvl w:ilvl="3" w:tplc="3409000F" w:tentative="1">
      <w:start w:val="1"/>
      <w:numFmt w:val="decimal"/>
      <w:lvlText w:val="%4."/>
      <w:lvlJc w:val="left"/>
      <w:pPr>
        <w:ind w:left="4320" w:hanging="360"/>
      </w:pPr>
    </w:lvl>
    <w:lvl w:ilvl="4" w:tplc="34090019" w:tentative="1">
      <w:start w:val="1"/>
      <w:numFmt w:val="lowerLetter"/>
      <w:lvlText w:val="%5."/>
      <w:lvlJc w:val="left"/>
      <w:pPr>
        <w:ind w:left="5040" w:hanging="360"/>
      </w:pPr>
    </w:lvl>
    <w:lvl w:ilvl="5" w:tplc="3409001B" w:tentative="1">
      <w:start w:val="1"/>
      <w:numFmt w:val="lowerRoman"/>
      <w:lvlText w:val="%6."/>
      <w:lvlJc w:val="right"/>
      <w:pPr>
        <w:ind w:left="5760" w:hanging="180"/>
      </w:pPr>
    </w:lvl>
    <w:lvl w:ilvl="6" w:tplc="3409000F" w:tentative="1">
      <w:start w:val="1"/>
      <w:numFmt w:val="decimal"/>
      <w:lvlText w:val="%7."/>
      <w:lvlJc w:val="left"/>
      <w:pPr>
        <w:ind w:left="6480" w:hanging="360"/>
      </w:pPr>
    </w:lvl>
    <w:lvl w:ilvl="7" w:tplc="34090019" w:tentative="1">
      <w:start w:val="1"/>
      <w:numFmt w:val="lowerLetter"/>
      <w:lvlText w:val="%8."/>
      <w:lvlJc w:val="left"/>
      <w:pPr>
        <w:ind w:left="7200" w:hanging="360"/>
      </w:pPr>
    </w:lvl>
    <w:lvl w:ilvl="8" w:tplc="3409001B" w:tentative="1">
      <w:start w:val="1"/>
      <w:numFmt w:val="lowerRoman"/>
      <w:lvlText w:val="%9."/>
      <w:lvlJc w:val="right"/>
      <w:pPr>
        <w:ind w:left="7920" w:hanging="180"/>
      </w:pPr>
    </w:lvl>
  </w:abstractNum>
  <w:abstractNum w:abstractNumId="42"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43" w15:restartNumberingAfterBreak="0">
    <w:nsid w:val="3F137AB9"/>
    <w:multiLevelType w:val="hybridMultilevel"/>
    <w:tmpl w:val="E2521116"/>
    <w:lvl w:ilvl="0" w:tplc="FFFFFFFF">
      <w:start w:val="1"/>
      <w:numFmt w:val="upperRoman"/>
      <w:pStyle w:val="Heading7"/>
      <w:lvlText w:val="%1."/>
      <w:lvlJc w:val="left"/>
      <w:pPr>
        <w:tabs>
          <w:tab w:val="num" w:pos="1440"/>
        </w:tabs>
        <w:ind w:left="144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24639D6"/>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45" w15:restartNumberingAfterBreak="0">
    <w:nsid w:val="42A85821"/>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46" w15:restartNumberingAfterBreak="0">
    <w:nsid w:val="43282540"/>
    <w:multiLevelType w:val="multilevel"/>
    <w:tmpl w:val="54FEF0B0"/>
    <w:lvl w:ilvl="0">
      <w:start w:val="30"/>
      <w:numFmt w:val="decimal"/>
      <w:lvlText w:val="%1."/>
      <w:lvlJc w:val="left"/>
      <w:pPr>
        <w:ind w:left="795" w:hanging="375"/>
      </w:pPr>
      <w:rPr>
        <w:rFonts w:hint="default"/>
      </w:rPr>
    </w:lvl>
    <w:lvl w:ilvl="1">
      <w:start w:val="1"/>
      <w:numFmt w:val="decimal"/>
      <w:isLgl/>
      <w:lvlText w:val="%1.%2"/>
      <w:lvlJc w:val="left"/>
      <w:pPr>
        <w:ind w:left="1320" w:hanging="420"/>
      </w:pPr>
      <w:rPr>
        <w:rFonts w:hint="default"/>
        <w:b/>
      </w:rPr>
    </w:lvl>
    <w:lvl w:ilvl="2">
      <w:start w:val="1"/>
      <w:numFmt w:val="decimal"/>
      <w:isLgl/>
      <w:lvlText w:val="%1.%2.%3"/>
      <w:lvlJc w:val="left"/>
      <w:pPr>
        <w:ind w:left="1740" w:hanging="720"/>
      </w:pPr>
      <w:rPr>
        <w:rFonts w:hint="default"/>
      </w:rPr>
    </w:lvl>
    <w:lvl w:ilvl="3">
      <w:start w:val="1"/>
      <w:numFmt w:val="lowerLetter"/>
      <w:isLgl/>
      <w:lvlText w:val="(%4)"/>
      <w:lvlJc w:val="left"/>
      <w:pPr>
        <w:ind w:left="2040" w:hanging="720"/>
      </w:pPr>
      <w:rPr>
        <w:rFonts w:ascii="Times New Roman" w:eastAsia="Times New Roman" w:hAnsi="Times New Roman" w:cs="Arial"/>
      </w:rPr>
    </w:lvl>
    <w:lvl w:ilvl="4">
      <w:start w:val="1"/>
      <w:numFmt w:val="decimal"/>
      <w:isLgl/>
      <w:lvlText w:val="%1.%2.%3.%4.%5"/>
      <w:lvlJc w:val="left"/>
      <w:pPr>
        <w:ind w:left="2700" w:hanging="1080"/>
      </w:pPr>
      <w:rPr>
        <w:rFonts w:hint="default"/>
      </w:rPr>
    </w:lvl>
    <w:lvl w:ilvl="5">
      <w:start w:val="1"/>
      <w:numFmt w:val="decimal"/>
      <w:isLgl/>
      <w:lvlText w:val="%1.%2.%3.%4.%5.%6"/>
      <w:lvlJc w:val="left"/>
      <w:pPr>
        <w:ind w:left="3000" w:hanging="1080"/>
      </w:pPr>
      <w:rPr>
        <w:rFonts w:hint="default"/>
      </w:rPr>
    </w:lvl>
    <w:lvl w:ilvl="6">
      <w:start w:val="1"/>
      <w:numFmt w:val="decimal"/>
      <w:isLgl/>
      <w:lvlText w:val="%1.%2.%3.%4.%5.%6.%7"/>
      <w:lvlJc w:val="left"/>
      <w:pPr>
        <w:ind w:left="36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20" w:hanging="1800"/>
      </w:pPr>
      <w:rPr>
        <w:rFonts w:hint="default"/>
      </w:rPr>
    </w:lvl>
  </w:abstractNum>
  <w:abstractNum w:abstractNumId="47" w15:restartNumberingAfterBreak="0">
    <w:nsid w:val="444A168C"/>
    <w:multiLevelType w:val="multilevel"/>
    <w:tmpl w:val="8B7A3E92"/>
    <w:lvl w:ilvl="0">
      <w:start w:val="1"/>
      <w:numFmt w:val="decimal"/>
      <w:lvlText w:val="%1."/>
      <w:lvlJc w:val="left"/>
      <w:pPr>
        <w:ind w:left="720" w:hanging="360"/>
      </w:pPr>
      <w:rPr>
        <w:rFonts w:hint="default"/>
      </w:rPr>
    </w:lvl>
    <w:lvl w:ilvl="1">
      <w:start w:val="1"/>
      <w:numFmt w:val="decimal"/>
      <w:isLgl/>
      <w:lvlText w:val="%1.%2"/>
      <w:lvlJc w:val="left"/>
      <w:pPr>
        <w:ind w:left="1245" w:hanging="885"/>
      </w:pPr>
      <w:rPr>
        <w:rFonts w:hint="default"/>
      </w:rPr>
    </w:lvl>
    <w:lvl w:ilvl="2">
      <w:start w:val="2"/>
      <w:numFmt w:val="decimal"/>
      <w:isLgl/>
      <w:lvlText w:val="%1.%2.%3"/>
      <w:lvlJc w:val="left"/>
      <w:pPr>
        <w:ind w:left="1245" w:hanging="885"/>
      </w:pPr>
      <w:rPr>
        <w:rFonts w:hint="default"/>
      </w:rPr>
    </w:lvl>
    <w:lvl w:ilvl="3">
      <w:start w:val="2"/>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8"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A667E7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0" w15:restartNumberingAfterBreak="0">
    <w:nsid w:val="4BC32D99"/>
    <w:multiLevelType w:val="multilevel"/>
    <w:tmpl w:val="E60016AE"/>
    <w:lvl w:ilvl="0">
      <w:start w:val="6"/>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lowerLetter"/>
      <w:lvlText w:val="(%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51"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521B2125"/>
    <w:multiLevelType w:val="hybridMultilevel"/>
    <w:tmpl w:val="36A482E0"/>
    <w:lvl w:ilvl="0" w:tplc="EC40F0D2">
      <w:start w:val="1"/>
      <w:numFmt w:val="lowerLetter"/>
      <w:lvlText w:val="%1)"/>
      <w:lvlJc w:val="left"/>
      <w:pPr>
        <w:ind w:left="720" w:hanging="360"/>
      </w:pPr>
    </w:lvl>
    <w:lvl w:ilvl="1" w:tplc="55B44C34">
      <w:start w:val="6"/>
      <w:numFmt w:val="decimal"/>
      <w:lvlText w:val="%2."/>
      <w:lvlJc w:val="left"/>
      <w:pPr>
        <w:ind w:left="1440" w:hanging="360"/>
      </w:pPr>
      <w:rPr>
        <w:rFonts w:hint="default"/>
      </w:rPr>
    </w:lvl>
    <w:lvl w:ilvl="2" w:tplc="FFFFFFFF">
      <w:start w:val="1"/>
      <w:numFmt w:val="lowerLetter"/>
      <w:lvlText w:val="%3)"/>
      <w:lvlJc w:val="lef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4" w15:restartNumberingAfterBreak="0">
    <w:nsid w:val="524C7EC5"/>
    <w:multiLevelType w:val="multilevel"/>
    <w:tmpl w:val="1BE69B12"/>
    <w:lvl w:ilvl="0">
      <w:start w:val="2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lowerLetter"/>
      <w:lvlText w:val="(%4)"/>
      <w:lvlJc w:val="left"/>
      <w:pPr>
        <w:ind w:left="3960" w:hanging="720"/>
      </w:pPr>
      <w:rPr>
        <w:rFonts w:ascii="Times New Roman" w:eastAsia="Times New Roman" w:hAnsi="Times New Roman" w:cs="Times New Roman"/>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55" w15:restartNumberingAfterBreak="0">
    <w:nsid w:val="54BA1A94"/>
    <w:multiLevelType w:val="hybridMultilevel"/>
    <w:tmpl w:val="A566BED4"/>
    <w:lvl w:ilvl="0" w:tplc="9F88B6BC">
      <w:start w:val="1"/>
      <w:numFmt w:val="decimal"/>
      <w:lvlText w:val="(%1)"/>
      <w:lvlJc w:val="left"/>
      <w:pPr>
        <w:ind w:left="720" w:hanging="360"/>
      </w:pPr>
      <w:rPr>
        <w:rFonts w:hint="default"/>
      </w:rPr>
    </w:lvl>
    <w:lvl w:ilvl="1" w:tplc="33BE5FF8">
      <w:start w:val="31"/>
      <w:numFmt w:val="lowerLetter"/>
      <w:lvlText w:val="(%2)"/>
      <w:lvlJc w:val="left"/>
      <w:pPr>
        <w:ind w:left="1464" w:hanging="384"/>
      </w:pPr>
      <w:rPr>
        <w:rFonts w:hint="default"/>
      </w:rPr>
    </w:lvl>
    <w:lvl w:ilvl="2" w:tplc="591AA8FC">
      <w:start w:val="33"/>
      <w:numFmt w:val="decimal"/>
      <w:lvlText w:val="%3."/>
      <w:lvlJc w:val="left"/>
      <w:pPr>
        <w:ind w:left="2340" w:hanging="360"/>
      </w:pPr>
      <w:rPr>
        <w:rFonts w:hint="default"/>
      </w:rPr>
    </w:lvl>
    <w:lvl w:ilvl="3" w:tplc="3409000F" w:tentative="1">
      <w:start w:val="1"/>
      <w:numFmt w:val="decimal"/>
      <w:lvlText w:val="%4."/>
      <w:lvlJc w:val="left"/>
      <w:pPr>
        <w:ind w:left="2880" w:hanging="360"/>
      </w:pPr>
    </w:lvl>
    <w:lvl w:ilvl="4" w:tplc="9F88B6BC">
      <w:start w:val="1"/>
      <w:numFmt w:val="decimal"/>
      <w:lvlText w:val="(%5)"/>
      <w:lvlJc w:val="left"/>
      <w:pPr>
        <w:ind w:left="3600" w:hanging="360"/>
      </w:pPr>
      <w:rPr>
        <w:rFonts w:hint="default"/>
      </w:r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6"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7" w15:restartNumberingAfterBreak="0">
    <w:nsid w:val="56D02242"/>
    <w:multiLevelType w:val="multilevel"/>
    <w:tmpl w:val="A9D4D8CA"/>
    <w:lvl w:ilvl="0">
      <w:start w:val="51"/>
      <w:numFmt w:val="decimal"/>
      <w:lvlText w:val="%1"/>
      <w:lvlJc w:val="left"/>
      <w:pPr>
        <w:ind w:left="420" w:hanging="420"/>
      </w:pPr>
      <w:rPr>
        <w:rFonts w:hint="default"/>
      </w:rPr>
    </w:lvl>
    <w:lvl w:ilvl="1">
      <w:start w:val="1"/>
      <w:numFmt w:val="decimal"/>
      <w:lvlText w:val="%1.%2"/>
      <w:lvlJc w:val="left"/>
      <w:pPr>
        <w:ind w:left="2760" w:hanging="420"/>
      </w:pPr>
      <w:rPr>
        <w:rFonts w:hint="default"/>
      </w:rPr>
    </w:lvl>
    <w:lvl w:ilvl="2">
      <w:start w:val="1"/>
      <w:numFmt w:val="decimal"/>
      <w:lvlText w:val="%1.%2.%3"/>
      <w:lvlJc w:val="left"/>
      <w:pPr>
        <w:ind w:left="5400" w:hanging="720"/>
      </w:pPr>
      <w:rPr>
        <w:rFonts w:hint="default"/>
      </w:rPr>
    </w:lvl>
    <w:lvl w:ilvl="3">
      <w:start w:val="1"/>
      <w:numFmt w:val="lowerLetter"/>
      <w:lvlText w:val="(%4)"/>
      <w:lvlJc w:val="left"/>
      <w:pPr>
        <w:ind w:left="7740" w:hanging="720"/>
      </w:pPr>
      <w:rPr>
        <w:rFonts w:ascii="Times New Roman" w:eastAsia="Times New Roman" w:hAnsi="Times New Roman" w:cs="Times New Roman"/>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520" w:hanging="1800"/>
      </w:pPr>
      <w:rPr>
        <w:rFonts w:hint="default"/>
      </w:rPr>
    </w:lvl>
  </w:abstractNum>
  <w:abstractNum w:abstractNumId="58" w15:restartNumberingAfterBreak="0">
    <w:nsid w:val="577E4271"/>
    <w:multiLevelType w:val="hybridMultilevel"/>
    <w:tmpl w:val="FDA8A02C"/>
    <w:lvl w:ilvl="0" w:tplc="8E6AD990">
      <w:start w:val="1"/>
      <w:numFmt w:val="decimal"/>
      <w:lvlText w:val="%1."/>
      <w:lvlJc w:val="left"/>
      <w:pPr>
        <w:ind w:left="1000" w:hanging="360"/>
      </w:pPr>
      <w:rPr>
        <w:rFonts w:hint="default"/>
      </w:rPr>
    </w:lvl>
    <w:lvl w:ilvl="1" w:tplc="34090019" w:tentative="1">
      <w:start w:val="1"/>
      <w:numFmt w:val="lowerLetter"/>
      <w:lvlText w:val="%2."/>
      <w:lvlJc w:val="left"/>
      <w:pPr>
        <w:ind w:left="1720" w:hanging="360"/>
      </w:pPr>
    </w:lvl>
    <w:lvl w:ilvl="2" w:tplc="3409001B" w:tentative="1">
      <w:start w:val="1"/>
      <w:numFmt w:val="lowerRoman"/>
      <w:lvlText w:val="%3."/>
      <w:lvlJc w:val="right"/>
      <w:pPr>
        <w:ind w:left="2440" w:hanging="180"/>
      </w:pPr>
    </w:lvl>
    <w:lvl w:ilvl="3" w:tplc="3409000F" w:tentative="1">
      <w:start w:val="1"/>
      <w:numFmt w:val="decimal"/>
      <w:lvlText w:val="%4."/>
      <w:lvlJc w:val="left"/>
      <w:pPr>
        <w:ind w:left="3160" w:hanging="360"/>
      </w:pPr>
    </w:lvl>
    <w:lvl w:ilvl="4" w:tplc="34090019" w:tentative="1">
      <w:start w:val="1"/>
      <w:numFmt w:val="lowerLetter"/>
      <w:lvlText w:val="%5."/>
      <w:lvlJc w:val="left"/>
      <w:pPr>
        <w:ind w:left="3880" w:hanging="360"/>
      </w:pPr>
    </w:lvl>
    <w:lvl w:ilvl="5" w:tplc="3409001B" w:tentative="1">
      <w:start w:val="1"/>
      <w:numFmt w:val="lowerRoman"/>
      <w:lvlText w:val="%6."/>
      <w:lvlJc w:val="right"/>
      <w:pPr>
        <w:ind w:left="4600" w:hanging="180"/>
      </w:pPr>
    </w:lvl>
    <w:lvl w:ilvl="6" w:tplc="3409000F" w:tentative="1">
      <w:start w:val="1"/>
      <w:numFmt w:val="decimal"/>
      <w:lvlText w:val="%7."/>
      <w:lvlJc w:val="left"/>
      <w:pPr>
        <w:ind w:left="5320" w:hanging="360"/>
      </w:pPr>
    </w:lvl>
    <w:lvl w:ilvl="7" w:tplc="34090019" w:tentative="1">
      <w:start w:val="1"/>
      <w:numFmt w:val="lowerLetter"/>
      <w:lvlText w:val="%8."/>
      <w:lvlJc w:val="left"/>
      <w:pPr>
        <w:ind w:left="6040" w:hanging="360"/>
      </w:pPr>
    </w:lvl>
    <w:lvl w:ilvl="8" w:tplc="3409001B" w:tentative="1">
      <w:start w:val="1"/>
      <w:numFmt w:val="lowerRoman"/>
      <w:lvlText w:val="%9."/>
      <w:lvlJc w:val="right"/>
      <w:pPr>
        <w:ind w:left="6760" w:hanging="180"/>
      </w:pPr>
    </w:lvl>
  </w:abstractNum>
  <w:abstractNum w:abstractNumId="59" w15:restartNumberingAfterBreak="0">
    <w:nsid w:val="5986376D"/>
    <w:multiLevelType w:val="hybridMultilevel"/>
    <w:tmpl w:val="77F80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5AED0D04"/>
    <w:multiLevelType w:val="multilevel"/>
    <w:tmpl w:val="3ABA7B48"/>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2" w15:restartNumberingAfterBreak="0">
    <w:nsid w:val="5B4C38F5"/>
    <w:multiLevelType w:val="multilevel"/>
    <w:tmpl w:val="3DD43F9E"/>
    <w:lvl w:ilvl="0">
      <w:start w:val="1"/>
      <w:numFmt w:val="decimal"/>
      <w:lvlText w:val="%1."/>
      <w:lvlJc w:val="left"/>
      <w:pPr>
        <w:ind w:left="630" w:hanging="360"/>
      </w:pPr>
      <w:rPr>
        <w:rFonts w:hint="default"/>
        <w:b/>
        <w:color w:val="auto"/>
      </w:rPr>
    </w:lvl>
    <w:lvl w:ilvl="1">
      <w:start w:val="1"/>
      <w:numFmt w:val="decimal"/>
      <w:isLgl/>
      <w:lvlText w:val="%1.%2"/>
      <w:lvlJc w:val="left"/>
      <w:pPr>
        <w:ind w:left="1695" w:hanging="885"/>
      </w:pPr>
      <w:rPr>
        <w:rFonts w:hint="default"/>
        <w:b/>
      </w:rPr>
    </w:lvl>
    <w:lvl w:ilvl="2">
      <w:start w:val="2"/>
      <w:numFmt w:val="decimal"/>
      <w:isLgl/>
      <w:lvlText w:val="%1.%2.%3"/>
      <w:lvlJc w:val="left"/>
      <w:pPr>
        <w:ind w:left="1155" w:hanging="885"/>
      </w:pPr>
      <w:rPr>
        <w:rFonts w:hint="default"/>
        <w:b/>
      </w:rPr>
    </w:lvl>
    <w:lvl w:ilvl="3">
      <w:start w:val="1"/>
      <w:numFmt w:val="lowerLetter"/>
      <w:lvlText w:val="(%4)"/>
      <w:lvlJc w:val="left"/>
      <w:pPr>
        <w:ind w:left="1350" w:hanging="1080"/>
      </w:pPr>
      <w:rPr>
        <w:rFonts w:ascii="Times New Roman" w:hAnsi="Times New Roman" w:hint="default"/>
        <w:b w:val="0"/>
        <w:i w:val="0"/>
        <w:sz w:val="24"/>
        <w:szCs w:val="24"/>
      </w:rPr>
    </w:lvl>
    <w:lvl w:ilvl="4">
      <w:start w:val="1"/>
      <w:numFmt w:val="lowerRoman"/>
      <w:isLgl/>
      <w:lvlText w:val="(%5)"/>
      <w:lvlJc w:val="left"/>
      <w:pPr>
        <w:ind w:left="1710" w:hanging="1440"/>
      </w:pPr>
      <w:rPr>
        <w:rFonts w:ascii="Times New Roman" w:eastAsia="Times New Roman" w:hAnsi="Times New Roman" w:cs="Times New Roman"/>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790" w:hanging="2520"/>
      </w:pPr>
      <w:rPr>
        <w:rFonts w:hint="default"/>
      </w:rPr>
    </w:lvl>
  </w:abstractNum>
  <w:abstractNum w:abstractNumId="63" w15:restartNumberingAfterBreak="0">
    <w:nsid w:val="5BAD341F"/>
    <w:multiLevelType w:val="multilevel"/>
    <w:tmpl w:val="1D849F8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b w:val="0"/>
        <w:i w:val="0"/>
      </w:rPr>
    </w:lvl>
    <w:lvl w:ilvl="2">
      <w:start w:val="1"/>
      <w:numFmt w:val="lowerLetter"/>
      <w:lvlText w:val="(%3)"/>
      <w:lvlJc w:val="left"/>
      <w:pPr>
        <w:tabs>
          <w:tab w:val="num" w:pos="2160"/>
        </w:tabs>
        <w:ind w:left="2160" w:hanging="720"/>
      </w:pPr>
      <w:rPr>
        <w:rFonts w:ascii="Times New Roman" w:hAnsi="Times New Roman"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3.%4)"/>
      <w:lvlJc w:val="left"/>
      <w:pPr>
        <w:tabs>
          <w:tab w:val="num" w:pos="2880"/>
        </w:tabs>
        <w:ind w:left="2880" w:hanging="720"/>
      </w:pPr>
      <w:rPr>
        <w:rFonts w:hint="default"/>
        <w:b w:val="0"/>
      </w:rPr>
    </w:lvl>
    <w:lvl w:ilvl="4">
      <w:start w:val="1"/>
      <w:numFmt w:val="lowerRoman"/>
      <w:lvlText w:val="(%5)"/>
      <w:lvlJc w:val="left"/>
      <w:pPr>
        <w:tabs>
          <w:tab w:val="num" w:pos="3600"/>
        </w:tabs>
        <w:ind w:left="3600" w:hanging="720"/>
      </w:pPr>
      <w:rPr>
        <w:rFonts w:hint="default"/>
      </w:rPr>
    </w:lvl>
    <w:lvl w:ilvl="5">
      <w:start w:val="1"/>
      <w:numFmt w:val="lowerRoman"/>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4"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5" w15:restartNumberingAfterBreak="0">
    <w:nsid w:val="609F6FB3"/>
    <w:multiLevelType w:val="hybridMultilevel"/>
    <w:tmpl w:val="C3087BBE"/>
    <w:lvl w:ilvl="0" w:tplc="34090011">
      <w:start w:val="1"/>
      <w:numFmt w:val="decimal"/>
      <w:lvlText w:val="%1)"/>
      <w:lvlJc w:val="left"/>
      <w:pPr>
        <w:ind w:left="720" w:hanging="360"/>
      </w:pPr>
      <w:rPr>
        <w:rFonts w:hint="default"/>
      </w:r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66"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67" w15:restartNumberingAfterBreak="0">
    <w:nsid w:val="637246F6"/>
    <w:multiLevelType w:val="hybridMultilevel"/>
    <w:tmpl w:val="21621378"/>
    <w:lvl w:ilvl="0" w:tplc="B906A814">
      <w:start w:val="1"/>
      <w:numFmt w:val="decimal"/>
      <w:lvlText w:val="%1."/>
      <w:lvlJc w:val="left"/>
      <w:pPr>
        <w:ind w:left="1785" w:hanging="705"/>
      </w:pPr>
      <w:rPr>
        <w:rFonts w:hint="default"/>
        <w:b/>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68" w15:restartNumberingAfterBreak="0">
    <w:nsid w:val="639A5EFB"/>
    <w:multiLevelType w:val="hybridMultilevel"/>
    <w:tmpl w:val="5A2A5242"/>
    <w:lvl w:ilvl="0" w:tplc="04090019">
      <w:start w:val="1"/>
      <w:numFmt w:val="decimal"/>
      <w:lvlText w:val="%1."/>
      <w:lvlJc w:val="left"/>
      <w:pPr>
        <w:tabs>
          <w:tab w:val="num" w:pos="660"/>
        </w:tabs>
        <w:ind w:left="660" w:hanging="390"/>
      </w:pPr>
      <w:rPr>
        <w:rFonts w:ascii="Times New Roman" w:hAnsi="Times New Roman" w:cs="Times New Roman" w:hint="default"/>
        <w:sz w:val="28"/>
        <w:szCs w:val="28"/>
      </w:rPr>
    </w:lvl>
    <w:lvl w:ilvl="1" w:tplc="04090019">
      <w:start w:val="1"/>
      <w:numFmt w:val="lowerLetter"/>
      <w:lvlText w:val="%2."/>
      <w:lvlJc w:val="left"/>
      <w:pPr>
        <w:tabs>
          <w:tab w:val="num" w:pos="1440"/>
        </w:tabs>
        <w:ind w:left="1440" w:hanging="360"/>
      </w:pPr>
      <w:rPr>
        <w:b w:val="0"/>
      </w:rPr>
    </w:lvl>
    <w:lvl w:ilvl="2" w:tplc="0409001B">
      <w:start w:val="1"/>
      <w:numFmt w:val="bullet"/>
      <w:lvlText w:val=""/>
      <w:lvlJc w:val="left"/>
      <w:pPr>
        <w:tabs>
          <w:tab w:val="num" w:pos="2340"/>
        </w:tabs>
        <w:ind w:left="2340" w:hanging="360"/>
      </w:pPr>
      <w:rPr>
        <w:rFonts w:ascii="Symbol" w:hAnsi="Symbol" w:hint="default"/>
      </w:rPr>
    </w:lvl>
    <w:lvl w:ilvl="3" w:tplc="0409000F">
      <w:start w:val="1"/>
      <w:numFmt w:val="decimal"/>
      <w:lvlText w:val="%4"/>
      <w:lvlJc w:val="left"/>
      <w:pPr>
        <w:ind w:left="2880" w:hanging="360"/>
      </w:pPr>
      <w:rPr>
        <w:rFonts w:hint="default"/>
      </w:rPr>
    </w:lvl>
    <w:lvl w:ilvl="4" w:tplc="04090019">
      <w:start w:val="1"/>
      <w:numFmt w:val="decimal"/>
      <w:lvlText w:val="(%5)"/>
      <w:lvlJc w:val="left"/>
      <w:pPr>
        <w:ind w:left="3600" w:hanging="360"/>
      </w:pPr>
      <w:rPr>
        <w:rFonts w:hint="default"/>
      </w:rPr>
    </w:lvl>
    <w:lvl w:ilvl="5" w:tplc="0409001B">
      <w:start w:val="2"/>
      <w:numFmt w:val="lowerRoman"/>
      <w:lvlText w:val="%6."/>
      <w:lvlJc w:val="left"/>
      <w:pPr>
        <w:ind w:left="4860" w:hanging="720"/>
      </w:pPr>
      <w:rPr>
        <w:rFonts w:hint="default"/>
      </w:rPr>
    </w:lvl>
    <w:lvl w:ilvl="6" w:tplc="0409000F">
      <w:start w:val="1"/>
      <w:numFmt w:val="lowerLetter"/>
      <w:lvlText w:val="(%7)"/>
      <w:lvlJc w:val="left"/>
      <w:pPr>
        <w:ind w:left="5040" w:hanging="360"/>
      </w:pPr>
      <w:rPr>
        <w:rFonts w:hint="default"/>
      </w:rPr>
    </w:lvl>
    <w:lvl w:ilvl="7" w:tplc="04090019">
      <w:start w:val="1"/>
      <w:numFmt w:val="lowerLetter"/>
      <w:lvlText w:val="%8."/>
      <w:lvlJc w:val="left"/>
      <w:pPr>
        <w:tabs>
          <w:tab w:val="num" w:pos="5760"/>
        </w:tabs>
        <w:ind w:left="5760" w:hanging="360"/>
      </w:pPr>
    </w:lvl>
    <w:lvl w:ilvl="8" w:tplc="181C6D70">
      <w:start w:val="1"/>
      <w:numFmt w:val="decimal"/>
      <w:lvlText w:val="(%9)"/>
      <w:lvlJc w:val="left"/>
      <w:pPr>
        <w:ind w:left="6660" w:hanging="360"/>
      </w:pPr>
      <w:rPr>
        <w:rFonts w:hint="default"/>
      </w:rPr>
    </w:lvl>
  </w:abstractNum>
  <w:abstractNum w:abstractNumId="69" w15:restartNumberingAfterBreak="0">
    <w:nsid w:val="64090775"/>
    <w:multiLevelType w:val="multilevel"/>
    <w:tmpl w:val="B9DE1202"/>
    <w:lvl w:ilvl="0">
      <w:start w:val="27"/>
      <w:numFmt w:val="decimal"/>
      <w:lvlText w:val="%1"/>
      <w:lvlJc w:val="left"/>
      <w:pPr>
        <w:ind w:left="420" w:hanging="420"/>
      </w:pPr>
      <w:rPr>
        <w:rFonts w:hint="default"/>
      </w:rPr>
    </w:lvl>
    <w:lvl w:ilvl="1">
      <w:start w:val="5"/>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lowerLetter"/>
      <w:lvlText w:val="(%4)"/>
      <w:lvlJc w:val="left"/>
      <w:pPr>
        <w:ind w:left="2880" w:hanging="720"/>
      </w:pPr>
      <w:rPr>
        <w:rFonts w:ascii="Times New Roman" w:hAnsi="Times New Roman" w:hint="default"/>
        <w:b w:val="0"/>
        <w:i w:val="0"/>
        <w:sz w:val="24"/>
        <w:szCs w:val="24"/>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652921A0"/>
    <w:multiLevelType w:val="hybridMultilevel"/>
    <w:tmpl w:val="D1121DBC"/>
    <w:lvl w:ilvl="0" w:tplc="34090017">
      <w:start w:val="1"/>
      <w:numFmt w:val="lowerLetter"/>
      <w:lvlText w:val="%1)"/>
      <w:lvlJc w:val="left"/>
      <w:pPr>
        <w:ind w:left="2160" w:hanging="360"/>
      </w:pPr>
    </w:lvl>
    <w:lvl w:ilvl="1" w:tplc="34090019">
      <w:start w:val="1"/>
      <w:numFmt w:val="lowerLetter"/>
      <w:lvlText w:val="%2."/>
      <w:lvlJc w:val="left"/>
      <w:pPr>
        <w:ind w:left="2880" w:hanging="360"/>
      </w:pPr>
    </w:lvl>
    <w:lvl w:ilvl="2" w:tplc="3409001B">
      <w:start w:val="1"/>
      <w:numFmt w:val="lowerRoman"/>
      <w:lvlText w:val="%3."/>
      <w:lvlJc w:val="right"/>
      <w:pPr>
        <w:ind w:left="3600" w:hanging="180"/>
      </w:pPr>
    </w:lvl>
    <w:lvl w:ilvl="3" w:tplc="3409000F">
      <w:start w:val="1"/>
      <w:numFmt w:val="decimal"/>
      <w:lvlText w:val="%4."/>
      <w:lvlJc w:val="left"/>
      <w:pPr>
        <w:ind w:left="4320" w:hanging="360"/>
      </w:pPr>
    </w:lvl>
    <w:lvl w:ilvl="4" w:tplc="34090019">
      <w:start w:val="1"/>
      <w:numFmt w:val="lowerLetter"/>
      <w:lvlText w:val="%5."/>
      <w:lvlJc w:val="left"/>
      <w:pPr>
        <w:ind w:left="5040" w:hanging="360"/>
      </w:pPr>
    </w:lvl>
    <w:lvl w:ilvl="5" w:tplc="3409001B">
      <w:start w:val="1"/>
      <w:numFmt w:val="lowerRoman"/>
      <w:lvlText w:val="%6."/>
      <w:lvlJc w:val="right"/>
      <w:pPr>
        <w:ind w:left="5760" w:hanging="180"/>
      </w:pPr>
    </w:lvl>
    <w:lvl w:ilvl="6" w:tplc="3409000F">
      <w:start w:val="1"/>
      <w:numFmt w:val="decimal"/>
      <w:lvlText w:val="%7."/>
      <w:lvlJc w:val="left"/>
      <w:pPr>
        <w:ind w:left="6480" w:hanging="360"/>
      </w:pPr>
    </w:lvl>
    <w:lvl w:ilvl="7" w:tplc="34090019">
      <w:start w:val="1"/>
      <w:numFmt w:val="lowerLetter"/>
      <w:lvlText w:val="%8."/>
      <w:lvlJc w:val="left"/>
      <w:pPr>
        <w:ind w:left="7200" w:hanging="360"/>
      </w:pPr>
    </w:lvl>
    <w:lvl w:ilvl="8" w:tplc="3409001B">
      <w:start w:val="1"/>
      <w:numFmt w:val="lowerRoman"/>
      <w:lvlText w:val="%9."/>
      <w:lvlJc w:val="right"/>
      <w:pPr>
        <w:ind w:left="7920" w:hanging="180"/>
      </w:pPr>
    </w:lvl>
  </w:abstractNum>
  <w:abstractNum w:abstractNumId="71" w15:restartNumberingAfterBreak="0">
    <w:nsid w:val="67F142E1"/>
    <w:multiLevelType w:val="multilevel"/>
    <w:tmpl w:val="98AA1EE0"/>
    <w:lvl w:ilvl="0">
      <w:start w:val="4"/>
      <w:numFmt w:val="decimal"/>
      <w:lvlText w:val="%1"/>
      <w:lvlJc w:val="left"/>
      <w:pPr>
        <w:ind w:left="360" w:hanging="360"/>
      </w:pPr>
      <w:rPr>
        <w:rFonts w:hint="default"/>
      </w:rPr>
    </w:lvl>
    <w:lvl w:ilvl="1">
      <w:start w:val="3"/>
      <w:numFmt w:val="decimal"/>
      <w:lvlText w:val="%1.%2"/>
      <w:lvlJc w:val="left"/>
      <w:pPr>
        <w:ind w:left="630" w:hanging="360"/>
      </w:pPr>
      <w:rPr>
        <w:rFonts w:hint="default"/>
        <w:b/>
      </w:rPr>
    </w:lvl>
    <w:lvl w:ilvl="2">
      <w:start w:val="1"/>
      <w:numFmt w:val="decimal"/>
      <w:lvlText w:val="%1.%2.%3"/>
      <w:lvlJc w:val="left"/>
      <w:pPr>
        <w:ind w:left="1260" w:hanging="720"/>
      </w:pPr>
      <w:rPr>
        <w:rFonts w:hint="default"/>
        <w:b/>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72" w15:restartNumberingAfterBreak="0">
    <w:nsid w:val="6B6E17CF"/>
    <w:multiLevelType w:val="hybridMultilevel"/>
    <w:tmpl w:val="31D64BD6"/>
    <w:lvl w:ilvl="0" w:tplc="3409000F">
      <w:start w:val="1"/>
      <w:numFmt w:val="decimal"/>
      <w:lvlText w:val="%1."/>
      <w:lvlJc w:val="left"/>
      <w:pPr>
        <w:ind w:left="1155" w:hanging="360"/>
      </w:pPr>
    </w:lvl>
    <w:lvl w:ilvl="1" w:tplc="34090019" w:tentative="1">
      <w:start w:val="1"/>
      <w:numFmt w:val="lowerLetter"/>
      <w:lvlText w:val="%2."/>
      <w:lvlJc w:val="left"/>
      <w:pPr>
        <w:ind w:left="1875" w:hanging="360"/>
      </w:pPr>
    </w:lvl>
    <w:lvl w:ilvl="2" w:tplc="3409001B" w:tentative="1">
      <w:start w:val="1"/>
      <w:numFmt w:val="lowerRoman"/>
      <w:lvlText w:val="%3."/>
      <w:lvlJc w:val="right"/>
      <w:pPr>
        <w:ind w:left="2595" w:hanging="180"/>
      </w:pPr>
    </w:lvl>
    <w:lvl w:ilvl="3" w:tplc="3409000F" w:tentative="1">
      <w:start w:val="1"/>
      <w:numFmt w:val="decimal"/>
      <w:lvlText w:val="%4."/>
      <w:lvlJc w:val="left"/>
      <w:pPr>
        <w:ind w:left="3315" w:hanging="360"/>
      </w:pPr>
    </w:lvl>
    <w:lvl w:ilvl="4" w:tplc="34090019" w:tentative="1">
      <w:start w:val="1"/>
      <w:numFmt w:val="lowerLetter"/>
      <w:lvlText w:val="%5."/>
      <w:lvlJc w:val="left"/>
      <w:pPr>
        <w:ind w:left="4035" w:hanging="360"/>
      </w:pPr>
    </w:lvl>
    <w:lvl w:ilvl="5" w:tplc="3409001B" w:tentative="1">
      <w:start w:val="1"/>
      <w:numFmt w:val="lowerRoman"/>
      <w:lvlText w:val="%6."/>
      <w:lvlJc w:val="right"/>
      <w:pPr>
        <w:ind w:left="4755" w:hanging="180"/>
      </w:pPr>
    </w:lvl>
    <w:lvl w:ilvl="6" w:tplc="3409000F" w:tentative="1">
      <w:start w:val="1"/>
      <w:numFmt w:val="decimal"/>
      <w:lvlText w:val="%7."/>
      <w:lvlJc w:val="left"/>
      <w:pPr>
        <w:ind w:left="5475" w:hanging="360"/>
      </w:pPr>
    </w:lvl>
    <w:lvl w:ilvl="7" w:tplc="34090019" w:tentative="1">
      <w:start w:val="1"/>
      <w:numFmt w:val="lowerLetter"/>
      <w:lvlText w:val="%8."/>
      <w:lvlJc w:val="left"/>
      <w:pPr>
        <w:ind w:left="6195" w:hanging="360"/>
      </w:pPr>
    </w:lvl>
    <w:lvl w:ilvl="8" w:tplc="3409001B" w:tentative="1">
      <w:start w:val="1"/>
      <w:numFmt w:val="lowerRoman"/>
      <w:lvlText w:val="%9."/>
      <w:lvlJc w:val="right"/>
      <w:pPr>
        <w:ind w:left="6915" w:hanging="180"/>
      </w:pPr>
    </w:lvl>
  </w:abstractNum>
  <w:abstractNum w:abstractNumId="73" w15:restartNumberingAfterBreak="0">
    <w:nsid w:val="6CDC1060"/>
    <w:multiLevelType w:val="hybridMultilevel"/>
    <w:tmpl w:val="ADB8018E"/>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4" w15:restartNumberingAfterBreak="0">
    <w:nsid w:val="6D5C2510"/>
    <w:multiLevelType w:val="hybridMultilevel"/>
    <w:tmpl w:val="0E424614"/>
    <w:lvl w:ilvl="0" w:tplc="96EC6FCA">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D5F18F1"/>
    <w:multiLevelType w:val="hybridMultilevel"/>
    <w:tmpl w:val="0F80177C"/>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6" w15:restartNumberingAfterBreak="0">
    <w:nsid w:val="6DE41214"/>
    <w:multiLevelType w:val="multilevel"/>
    <w:tmpl w:val="8C88D0B8"/>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3)"/>
      <w:lvlJc w:val="left"/>
      <w:pPr>
        <w:tabs>
          <w:tab w:val="num" w:pos="1440"/>
        </w:tabs>
        <w:ind w:left="1440" w:hanging="720"/>
      </w:pPr>
      <w:rPr>
        <w:rFonts w:hint="default"/>
        <w:b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77" w15:restartNumberingAfterBreak="0">
    <w:nsid w:val="72BE44F6"/>
    <w:multiLevelType w:val="hybridMultilevel"/>
    <w:tmpl w:val="97484A30"/>
    <w:lvl w:ilvl="0" w:tplc="B906A814">
      <w:start w:val="1"/>
      <w:numFmt w:val="decimal"/>
      <w:lvlText w:val="%1."/>
      <w:lvlJc w:val="left"/>
      <w:pPr>
        <w:ind w:left="1485" w:hanging="705"/>
      </w:pPr>
      <w:rPr>
        <w:rFonts w:hint="default"/>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78" w15:restartNumberingAfterBreak="0">
    <w:nsid w:val="73D45DA8"/>
    <w:multiLevelType w:val="hybridMultilevel"/>
    <w:tmpl w:val="6E4E1D2E"/>
    <w:lvl w:ilvl="0" w:tplc="B8BA2C84">
      <w:start w:val="1"/>
      <w:numFmt w:val="lowerLetter"/>
      <w:lvlText w:val="%1."/>
      <w:lvlJc w:val="left"/>
      <w:pPr>
        <w:ind w:left="1440" w:hanging="360"/>
      </w:pPr>
      <w:rPr>
        <w:rFonts w:ascii="Tahoma" w:eastAsia="Calibri" w:hAnsi="Tahoma" w:cs="Tahoma"/>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9" w15:restartNumberingAfterBreak="0">
    <w:nsid w:val="78C041E0"/>
    <w:multiLevelType w:val="hybridMultilevel"/>
    <w:tmpl w:val="C07AB68A"/>
    <w:lvl w:ilvl="0" w:tplc="7432FCBE">
      <w:start w:val="1"/>
      <w:numFmt w:val="decimal"/>
      <w:lvlText w:val="%1."/>
      <w:lvlJc w:val="left"/>
      <w:pPr>
        <w:ind w:left="1000" w:hanging="360"/>
      </w:pPr>
      <w:rPr>
        <w:rFonts w:hint="default"/>
      </w:rPr>
    </w:lvl>
    <w:lvl w:ilvl="1" w:tplc="04090019" w:tentative="1">
      <w:start w:val="1"/>
      <w:numFmt w:val="lowerLetter"/>
      <w:lvlText w:val="%2."/>
      <w:lvlJc w:val="left"/>
      <w:pPr>
        <w:ind w:left="1720" w:hanging="360"/>
      </w:pPr>
    </w:lvl>
    <w:lvl w:ilvl="2" w:tplc="0409001B" w:tentative="1">
      <w:start w:val="1"/>
      <w:numFmt w:val="lowerRoman"/>
      <w:lvlText w:val="%3."/>
      <w:lvlJc w:val="right"/>
      <w:pPr>
        <w:ind w:left="2440" w:hanging="180"/>
      </w:pPr>
    </w:lvl>
    <w:lvl w:ilvl="3" w:tplc="0409000F" w:tentative="1">
      <w:start w:val="1"/>
      <w:numFmt w:val="decimal"/>
      <w:lvlText w:val="%4."/>
      <w:lvlJc w:val="left"/>
      <w:pPr>
        <w:ind w:left="3160" w:hanging="360"/>
      </w:pPr>
    </w:lvl>
    <w:lvl w:ilvl="4" w:tplc="04090019" w:tentative="1">
      <w:start w:val="1"/>
      <w:numFmt w:val="lowerLetter"/>
      <w:lvlText w:val="%5."/>
      <w:lvlJc w:val="left"/>
      <w:pPr>
        <w:ind w:left="3880" w:hanging="360"/>
      </w:pPr>
    </w:lvl>
    <w:lvl w:ilvl="5" w:tplc="0409001B" w:tentative="1">
      <w:start w:val="1"/>
      <w:numFmt w:val="lowerRoman"/>
      <w:lvlText w:val="%6."/>
      <w:lvlJc w:val="right"/>
      <w:pPr>
        <w:ind w:left="4600" w:hanging="180"/>
      </w:pPr>
    </w:lvl>
    <w:lvl w:ilvl="6" w:tplc="0409000F" w:tentative="1">
      <w:start w:val="1"/>
      <w:numFmt w:val="decimal"/>
      <w:lvlText w:val="%7."/>
      <w:lvlJc w:val="left"/>
      <w:pPr>
        <w:ind w:left="5320" w:hanging="360"/>
      </w:pPr>
    </w:lvl>
    <w:lvl w:ilvl="7" w:tplc="04090019" w:tentative="1">
      <w:start w:val="1"/>
      <w:numFmt w:val="lowerLetter"/>
      <w:lvlText w:val="%8."/>
      <w:lvlJc w:val="left"/>
      <w:pPr>
        <w:ind w:left="6040" w:hanging="360"/>
      </w:pPr>
    </w:lvl>
    <w:lvl w:ilvl="8" w:tplc="0409001B" w:tentative="1">
      <w:start w:val="1"/>
      <w:numFmt w:val="lowerRoman"/>
      <w:lvlText w:val="%9."/>
      <w:lvlJc w:val="right"/>
      <w:pPr>
        <w:ind w:left="6760" w:hanging="180"/>
      </w:pPr>
    </w:lvl>
  </w:abstractNum>
  <w:abstractNum w:abstractNumId="80" w15:restartNumberingAfterBreak="0">
    <w:nsid w:val="79841A03"/>
    <w:multiLevelType w:val="hybridMultilevel"/>
    <w:tmpl w:val="17741788"/>
    <w:lvl w:ilvl="0" w:tplc="FFFFFFFF">
      <w:start w:val="1"/>
      <w:numFmt w:val="lowerLetter"/>
      <w:lvlText w:val="(%1)"/>
      <w:lvlJc w:val="left"/>
      <w:pPr>
        <w:ind w:left="720" w:hanging="360"/>
      </w:pPr>
      <w:rPr>
        <w:rFonts w:ascii="Times New Roman" w:hAnsi="Times New Roman" w:hint="default"/>
        <w:b w:val="0"/>
        <w:i w:val="0"/>
        <w:sz w:val="24"/>
        <w:szCs w:val="24"/>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3" w15:restartNumberingAfterBreak="0">
    <w:nsid w:val="7E247990"/>
    <w:multiLevelType w:val="hybridMultilevel"/>
    <w:tmpl w:val="D8E8FD96"/>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7FBF27FB"/>
    <w:multiLevelType w:val="multilevel"/>
    <w:tmpl w:val="EE864A5C"/>
    <w:lvl w:ilvl="0">
      <w:start w:val="31"/>
      <w:numFmt w:val="decimal"/>
      <w:lvlText w:val="%1"/>
      <w:lvlJc w:val="left"/>
      <w:pPr>
        <w:ind w:left="420" w:hanging="420"/>
      </w:pPr>
      <w:rPr>
        <w:rFonts w:hint="default"/>
      </w:rPr>
    </w:lvl>
    <w:lvl w:ilvl="1">
      <w:start w:val="1"/>
      <w:numFmt w:val="decimal"/>
      <w:lvlText w:val="%1.%2"/>
      <w:lvlJc w:val="left"/>
      <w:pPr>
        <w:ind w:left="2400" w:hanging="420"/>
      </w:pPr>
      <w:rPr>
        <w:rFonts w:hint="default"/>
      </w:rPr>
    </w:lvl>
    <w:lvl w:ilvl="2">
      <w:start w:val="1"/>
      <w:numFmt w:val="decimal"/>
      <w:lvlText w:val="%1.%2.%3"/>
      <w:lvlJc w:val="left"/>
      <w:pPr>
        <w:ind w:left="4680" w:hanging="720"/>
      </w:pPr>
      <w:rPr>
        <w:rFonts w:hint="default"/>
      </w:rPr>
    </w:lvl>
    <w:lvl w:ilvl="3">
      <w:start w:val="1"/>
      <w:numFmt w:val="lowerLetter"/>
      <w:lvlText w:val="(%4)"/>
      <w:lvlJc w:val="left"/>
      <w:pPr>
        <w:ind w:left="6660" w:hanging="720"/>
      </w:pPr>
      <w:rPr>
        <w:rFonts w:ascii="Times New Roman" w:hAnsi="Times New Roman" w:hint="default"/>
        <w:b w:val="0"/>
        <w:i w:val="0"/>
        <w:sz w:val="24"/>
        <w:szCs w:val="24"/>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8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1"/>
  </w:num>
  <w:num w:numId="2">
    <w:abstractNumId w:val="43"/>
  </w:num>
  <w:num w:numId="3">
    <w:abstractNumId w:val="7"/>
  </w:num>
  <w:num w:numId="4">
    <w:abstractNumId w:val="33"/>
  </w:num>
  <w:num w:numId="5">
    <w:abstractNumId w:val="4"/>
  </w:num>
  <w:num w:numId="6">
    <w:abstractNumId w:val="38"/>
  </w:num>
  <w:num w:numId="7">
    <w:abstractNumId w:val="21"/>
  </w:num>
  <w:num w:numId="8">
    <w:abstractNumId w:val="22"/>
  </w:num>
  <w:num w:numId="9">
    <w:abstractNumId w:val="62"/>
  </w:num>
  <w:num w:numId="10">
    <w:abstractNumId w:val="47"/>
  </w:num>
  <w:num w:numId="11">
    <w:abstractNumId w:val="32"/>
  </w:num>
  <w:num w:numId="12">
    <w:abstractNumId w:val="74"/>
  </w:num>
  <w:num w:numId="13">
    <w:abstractNumId w:val="55"/>
  </w:num>
  <w:num w:numId="14">
    <w:abstractNumId w:val="69"/>
  </w:num>
  <w:num w:numId="15">
    <w:abstractNumId w:val="23"/>
  </w:num>
  <w:num w:numId="16">
    <w:abstractNumId w:val="61"/>
  </w:num>
  <w:num w:numId="17">
    <w:abstractNumId w:val="24"/>
  </w:num>
  <w:num w:numId="18">
    <w:abstractNumId w:val="68"/>
  </w:num>
  <w:num w:numId="19">
    <w:abstractNumId w:val="39"/>
  </w:num>
  <w:num w:numId="20">
    <w:abstractNumId w:val="80"/>
  </w:num>
  <w:num w:numId="21">
    <w:abstractNumId w:val="16"/>
  </w:num>
  <w:num w:numId="22">
    <w:abstractNumId w:val="27"/>
  </w:num>
  <w:num w:numId="23">
    <w:abstractNumId w:val="73"/>
  </w:num>
  <w:num w:numId="24">
    <w:abstractNumId w:val="29"/>
  </w:num>
  <w:num w:numId="25">
    <w:abstractNumId w:val="35"/>
  </w:num>
  <w:num w:numId="26">
    <w:abstractNumId w:val="84"/>
  </w:num>
  <w:num w:numId="27">
    <w:abstractNumId w:val="71"/>
  </w:num>
  <w:num w:numId="28">
    <w:abstractNumId w:val="36"/>
  </w:num>
  <w:num w:numId="29">
    <w:abstractNumId w:val="25"/>
  </w:num>
  <w:num w:numId="30">
    <w:abstractNumId w:val="52"/>
  </w:num>
  <w:num w:numId="31">
    <w:abstractNumId w:val="66"/>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0"/>
  </w:num>
  <w:num w:numId="36">
    <w:abstractNumId w:val="21"/>
  </w:num>
  <w:num w:numId="37">
    <w:abstractNumId w:val="46"/>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75"/>
  </w:num>
  <w:num w:numId="41">
    <w:abstractNumId w:val="17"/>
  </w:num>
  <w:num w:numId="42">
    <w:abstractNumId w:val="77"/>
  </w:num>
  <w:num w:numId="43">
    <w:abstractNumId w:val="67"/>
  </w:num>
  <w:num w:numId="44">
    <w:abstractNumId w:val="18"/>
  </w:num>
  <w:num w:numId="45">
    <w:abstractNumId w:val="13"/>
  </w:num>
  <w:num w:numId="46">
    <w:abstractNumId w:val="63"/>
  </w:num>
  <w:num w:numId="47">
    <w:abstractNumId w:val="6"/>
  </w:num>
  <w:num w:numId="48">
    <w:abstractNumId w:val="45"/>
  </w:num>
  <w:num w:numId="49">
    <w:abstractNumId w:val="2"/>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num>
  <w:num w:numId="52">
    <w:abstractNumId w:val="54"/>
  </w:num>
  <w:num w:numId="53">
    <w:abstractNumId w:val="5"/>
  </w:num>
  <w:num w:numId="54">
    <w:abstractNumId w:val="12"/>
  </w:num>
  <w:num w:numId="55">
    <w:abstractNumId w:val="76"/>
  </w:num>
  <w:num w:numId="56">
    <w:abstractNumId w:val="26"/>
  </w:num>
  <w:num w:numId="57">
    <w:abstractNumId w:val="41"/>
  </w:num>
  <w:num w:numId="58">
    <w:abstractNumId w:val="57"/>
  </w:num>
  <w:num w:numId="59">
    <w:abstractNumId w:val="19"/>
  </w:num>
  <w:num w:numId="60">
    <w:abstractNumId w:val="8"/>
  </w:num>
  <w:num w:numId="61">
    <w:abstractNumId w:val="37"/>
  </w:num>
  <w:num w:numId="62">
    <w:abstractNumId w:val="70"/>
  </w:num>
  <w:num w:numId="63">
    <w:abstractNumId w:val="83"/>
  </w:num>
  <w:num w:numId="64">
    <w:abstractNumId w:val="78"/>
  </w:num>
  <w:num w:numId="65">
    <w:abstractNumId w:val="34"/>
  </w:num>
  <w:num w:numId="66">
    <w:abstractNumId w:val="72"/>
  </w:num>
  <w:num w:numId="67">
    <w:abstractNumId w:val="20"/>
  </w:num>
  <w:num w:numId="68">
    <w:abstractNumId w:val="0"/>
  </w:num>
  <w:num w:numId="69">
    <w:abstractNumId w:val="44"/>
  </w:num>
  <w:num w:numId="70">
    <w:abstractNumId w:val="28"/>
  </w:num>
  <w:num w:numId="71">
    <w:abstractNumId w:val="40"/>
  </w:num>
  <w:num w:numId="72">
    <w:abstractNumId w:val="14"/>
  </w:num>
  <w:num w:numId="73">
    <w:abstractNumId w:val="59"/>
  </w:num>
  <w:num w:numId="74">
    <w:abstractNumId w:val="48"/>
  </w:num>
  <w:num w:numId="75">
    <w:abstractNumId w:val="42"/>
  </w:num>
  <w:num w:numId="76">
    <w:abstractNumId w:val="31"/>
  </w:num>
  <w:num w:numId="77">
    <w:abstractNumId w:val="49"/>
  </w:num>
  <w:num w:numId="78">
    <w:abstractNumId w:val="65"/>
  </w:num>
  <w:num w:numId="79">
    <w:abstractNumId w:val="1"/>
  </w:num>
  <w:num w:numId="80">
    <w:abstractNumId w:val="79"/>
  </w:num>
  <w:num w:numId="81">
    <w:abstractNumId w:val="58"/>
  </w:num>
  <w:num w:numId="82">
    <w:abstractNumId w:val="15"/>
  </w:num>
  <w:num w:numId="83">
    <w:abstractNumId w:val="81"/>
  </w:num>
  <w:num w:numId="84">
    <w:abstractNumId w:val="56"/>
  </w:num>
  <w:num w:numId="85">
    <w:abstractNumId w:val="85"/>
  </w:num>
  <w:num w:numId="86">
    <w:abstractNumId w:val="53"/>
  </w:num>
  <w:num w:numId="87">
    <w:abstractNumId w:val="51"/>
  </w:num>
  <w:num w:numId="88">
    <w:abstractNumId w:val="60"/>
  </w:num>
  <w:num w:numId="89">
    <w:abstractNumId w:val="3"/>
  </w:num>
  <w:num w:numId="90">
    <w:abstractNumId w:val="82"/>
  </w:num>
  <w:num w:numId="91">
    <w:abstractNumId w:val="6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0E8"/>
    <w:rsid w:val="0000188E"/>
    <w:rsid w:val="000120E7"/>
    <w:rsid w:val="00030F89"/>
    <w:rsid w:val="00041C5B"/>
    <w:rsid w:val="00047B91"/>
    <w:rsid w:val="000511F0"/>
    <w:rsid w:val="00056983"/>
    <w:rsid w:val="00067532"/>
    <w:rsid w:val="00071517"/>
    <w:rsid w:val="0008047F"/>
    <w:rsid w:val="00082537"/>
    <w:rsid w:val="00084C2E"/>
    <w:rsid w:val="000B4DF1"/>
    <w:rsid w:val="000C0765"/>
    <w:rsid w:val="000C4F40"/>
    <w:rsid w:val="000C76A4"/>
    <w:rsid w:val="000E0A13"/>
    <w:rsid w:val="000F1911"/>
    <w:rsid w:val="00112995"/>
    <w:rsid w:val="00114FA3"/>
    <w:rsid w:val="00117B63"/>
    <w:rsid w:val="00140E1E"/>
    <w:rsid w:val="00146736"/>
    <w:rsid w:val="001531C1"/>
    <w:rsid w:val="00153888"/>
    <w:rsid w:val="0015630F"/>
    <w:rsid w:val="0016321C"/>
    <w:rsid w:val="00166A07"/>
    <w:rsid w:val="00176FFF"/>
    <w:rsid w:val="001824E7"/>
    <w:rsid w:val="001A033A"/>
    <w:rsid w:val="001A08ED"/>
    <w:rsid w:val="001A1488"/>
    <w:rsid w:val="001A22D8"/>
    <w:rsid w:val="001B2AAB"/>
    <w:rsid w:val="001C29DD"/>
    <w:rsid w:val="001D3AF7"/>
    <w:rsid w:val="001D3EBB"/>
    <w:rsid w:val="001E1C7D"/>
    <w:rsid w:val="00201B0A"/>
    <w:rsid w:val="00202C09"/>
    <w:rsid w:val="00207BB6"/>
    <w:rsid w:val="00213CCF"/>
    <w:rsid w:val="00220E0E"/>
    <w:rsid w:val="00225DBD"/>
    <w:rsid w:val="00263009"/>
    <w:rsid w:val="0027456D"/>
    <w:rsid w:val="00274D86"/>
    <w:rsid w:val="002839C4"/>
    <w:rsid w:val="00293EE6"/>
    <w:rsid w:val="002A1C74"/>
    <w:rsid w:val="002B01E7"/>
    <w:rsid w:val="002B04FD"/>
    <w:rsid w:val="002B6E3C"/>
    <w:rsid w:val="002B734C"/>
    <w:rsid w:val="002F3060"/>
    <w:rsid w:val="002F5157"/>
    <w:rsid w:val="003012EC"/>
    <w:rsid w:val="00302CA6"/>
    <w:rsid w:val="0031409F"/>
    <w:rsid w:val="00316894"/>
    <w:rsid w:val="00317EE3"/>
    <w:rsid w:val="00327501"/>
    <w:rsid w:val="00333812"/>
    <w:rsid w:val="003445FE"/>
    <w:rsid w:val="0035106E"/>
    <w:rsid w:val="00373AEA"/>
    <w:rsid w:val="003741A0"/>
    <w:rsid w:val="0038036B"/>
    <w:rsid w:val="00386BDE"/>
    <w:rsid w:val="00392011"/>
    <w:rsid w:val="003A0394"/>
    <w:rsid w:val="003A0908"/>
    <w:rsid w:val="003A107B"/>
    <w:rsid w:val="003A6C4E"/>
    <w:rsid w:val="003D67D1"/>
    <w:rsid w:val="00423B79"/>
    <w:rsid w:val="0043639C"/>
    <w:rsid w:val="00440424"/>
    <w:rsid w:val="0044193D"/>
    <w:rsid w:val="0045037C"/>
    <w:rsid w:val="0046239B"/>
    <w:rsid w:val="0046614F"/>
    <w:rsid w:val="00473EEC"/>
    <w:rsid w:val="00483818"/>
    <w:rsid w:val="0048391F"/>
    <w:rsid w:val="00491680"/>
    <w:rsid w:val="004B1B6F"/>
    <w:rsid w:val="004C1C53"/>
    <w:rsid w:val="004D5E8A"/>
    <w:rsid w:val="004F2580"/>
    <w:rsid w:val="004F56F1"/>
    <w:rsid w:val="005006CB"/>
    <w:rsid w:val="0051703B"/>
    <w:rsid w:val="005208FE"/>
    <w:rsid w:val="00522674"/>
    <w:rsid w:val="00536471"/>
    <w:rsid w:val="00560081"/>
    <w:rsid w:val="0056213D"/>
    <w:rsid w:val="0058631A"/>
    <w:rsid w:val="005B750F"/>
    <w:rsid w:val="005D2F11"/>
    <w:rsid w:val="005F1A0E"/>
    <w:rsid w:val="005F21A3"/>
    <w:rsid w:val="006116E1"/>
    <w:rsid w:val="00640D08"/>
    <w:rsid w:val="006431E2"/>
    <w:rsid w:val="00651EF0"/>
    <w:rsid w:val="006564CA"/>
    <w:rsid w:val="00675C0E"/>
    <w:rsid w:val="0068788E"/>
    <w:rsid w:val="00697643"/>
    <w:rsid w:val="006A18EE"/>
    <w:rsid w:val="006C090B"/>
    <w:rsid w:val="006D0ABF"/>
    <w:rsid w:val="00704660"/>
    <w:rsid w:val="00717B63"/>
    <w:rsid w:val="00737AF3"/>
    <w:rsid w:val="00746E2B"/>
    <w:rsid w:val="007521E3"/>
    <w:rsid w:val="00753ACE"/>
    <w:rsid w:val="007A7987"/>
    <w:rsid w:val="007B0C42"/>
    <w:rsid w:val="007C4477"/>
    <w:rsid w:val="007C49E8"/>
    <w:rsid w:val="007D5660"/>
    <w:rsid w:val="007E22E0"/>
    <w:rsid w:val="007E48A7"/>
    <w:rsid w:val="007E7C39"/>
    <w:rsid w:val="007F0140"/>
    <w:rsid w:val="00806F8F"/>
    <w:rsid w:val="00807C80"/>
    <w:rsid w:val="008150E8"/>
    <w:rsid w:val="00825764"/>
    <w:rsid w:val="00840277"/>
    <w:rsid w:val="00841075"/>
    <w:rsid w:val="00844829"/>
    <w:rsid w:val="00854F85"/>
    <w:rsid w:val="008610F6"/>
    <w:rsid w:val="00861FEA"/>
    <w:rsid w:val="008655A2"/>
    <w:rsid w:val="008815DD"/>
    <w:rsid w:val="00887F88"/>
    <w:rsid w:val="008A553B"/>
    <w:rsid w:val="008C3986"/>
    <w:rsid w:val="008E4442"/>
    <w:rsid w:val="0090152E"/>
    <w:rsid w:val="00901C31"/>
    <w:rsid w:val="00911476"/>
    <w:rsid w:val="00911D2B"/>
    <w:rsid w:val="009318E3"/>
    <w:rsid w:val="009351E4"/>
    <w:rsid w:val="00942BDB"/>
    <w:rsid w:val="00942CF6"/>
    <w:rsid w:val="009436F4"/>
    <w:rsid w:val="00947C21"/>
    <w:rsid w:val="009644FF"/>
    <w:rsid w:val="00977E4C"/>
    <w:rsid w:val="009828A9"/>
    <w:rsid w:val="009B0814"/>
    <w:rsid w:val="009C0977"/>
    <w:rsid w:val="009C2F68"/>
    <w:rsid w:val="009C6193"/>
    <w:rsid w:val="009E0382"/>
    <w:rsid w:val="009E5BA0"/>
    <w:rsid w:val="009F5A67"/>
    <w:rsid w:val="00A00100"/>
    <w:rsid w:val="00A2426C"/>
    <w:rsid w:val="00A34739"/>
    <w:rsid w:val="00A43F56"/>
    <w:rsid w:val="00A46A10"/>
    <w:rsid w:val="00A534BD"/>
    <w:rsid w:val="00A634E0"/>
    <w:rsid w:val="00A76B97"/>
    <w:rsid w:val="00AA2814"/>
    <w:rsid w:val="00AC126F"/>
    <w:rsid w:val="00AC68EC"/>
    <w:rsid w:val="00AE3E45"/>
    <w:rsid w:val="00AE6158"/>
    <w:rsid w:val="00AF125D"/>
    <w:rsid w:val="00AF4B43"/>
    <w:rsid w:val="00B02908"/>
    <w:rsid w:val="00B06C98"/>
    <w:rsid w:val="00B12146"/>
    <w:rsid w:val="00B167EB"/>
    <w:rsid w:val="00B21B65"/>
    <w:rsid w:val="00B22D45"/>
    <w:rsid w:val="00B32CF2"/>
    <w:rsid w:val="00B429EC"/>
    <w:rsid w:val="00B50387"/>
    <w:rsid w:val="00B83E1C"/>
    <w:rsid w:val="00B9377F"/>
    <w:rsid w:val="00BB39C1"/>
    <w:rsid w:val="00BB4098"/>
    <w:rsid w:val="00BC63E4"/>
    <w:rsid w:val="00BC750A"/>
    <w:rsid w:val="00BD3398"/>
    <w:rsid w:val="00BF0EC7"/>
    <w:rsid w:val="00BF1960"/>
    <w:rsid w:val="00BF5DEF"/>
    <w:rsid w:val="00C12534"/>
    <w:rsid w:val="00C13DCF"/>
    <w:rsid w:val="00C15CDE"/>
    <w:rsid w:val="00C20547"/>
    <w:rsid w:val="00C21D78"/>
    <w:rsid w:val="00C53F6D"/>
    <w:rsid w:val="00C57E95"/>
    <w:rsid w:val="00C61D90"/>
    <w:rsid w:val="00C93E81"/>
    <w:rsid w:val="00CB245F"/>
    <w:rsid w:val="00CB2CFA"/>
    <w:rsid w:val="00CB77DD"/>
    <w:rsid w:val="00CC0224"/>
    <w:rsid w:val="00CC7A29"/>
    <w:rsid w:val="00CE0311"/>
    <w:rsid w:val="00CE21C9"/>
    <w:rsid w:val="00CF0268"/>
    <w:rsid w:val="00D04FCF"/>
    <w:rsid w:val="00D331DF"/>
    <w:rsid w:val="00D34ADB"/>
    <w:rsid w:val="00D55E96"/>
    <w:rsid w:val="00D61AA5"/>
    <w:rsid w:val="00D655A3"/>
    <w:rsid w:val="00D65902"/>
    <w:rsid w:val="00D80570"/>
    <w:rsid w:val="00D83F7F"/>
    <w:rsid w:val="00D8657E"/>
    <w:rsid w:val="00D90A39"/>
    <w:rsid w:val="00DC217C"/>
    <w:rsid w:val="00DC34EA"/>
    <w:rsid w:val="00DD0D5D"/>
    <w:rsid w:val="00DD53FD"/>
    <w:rsid w:val="00DE06EE"/>
    <w:rsid w:val="00DE62B7"/>
    <w:rsid w:val="00E00056"/>
    <w:rsid w:val="00E14616"/>
    <w:rsid w:val="00E25998"/>
    <w:rsid w:val="00E35063"/>
    <w:rsid w:val="00E521B6"/>
    <w:rsid w:val="00E544AD"/>
    <w:rsid w:val="00E6023F"/>
    <w:rsid w:val="00E74206"/>
    <w:rsid w:val="00E7601C"/>
    <w:rsid w:val="00E832F6"/>
    <w:rsid w:val="00EA2E5B"/>
    <w:rsid w:val="00EA6040"/>
    <w:rsid w:val="00EA758B"/>
    <w:rsid w:val="00EC34E3"/>
    <w:rsid w:val="00EC7EF2"/>
    <w:rsid w:val="00ED79D3"/>
    <w:rsid w:val="00EE04BB"/>
    <w:rsid w:val="00EE650B"/>
    <w:rsid w:val="00EF463B"/>
    <w:rsid w:val="00EF46EF"/>
    <w:rsid w:val="00EF5E25"/>
    <w:rsid w:val="00F01AC1"/>
    <w:rsid w:val="00F06E2D"/>
    <w:rsid w:val="00F337AD"/>
    <w:rsid w:val="00F65EC2"/>
    <w:rsid w:val="00F67B2D"/>
    <w:rsid w:val="00F75F75"/>
    <w:rsid w:val="00F93032"/>
    <w:rsid w:val="00FA2508"/>
    <w:rsid w:val="00FA4AB6"/>
    <w:rsid w:val="00FD00D1"/>
    <w:rsid w:val="00FD0B54"/>
    <w:rsid w:val="00FD51BD"/>
    <w:rsid w:val="00FE0706"/>
    <w:rsid w:val="00FF7C9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5DEACB0F"/>
  <w15:chartTrackingRefBased/>
  <w15:docId w15:val="{EFF1F400-958F-4ED3-8686-9D5A76D81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22D8"/>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4"/>
      <w:szCs w:val="20"/>
      <w:lang w:val="en-US"/>
    </w:rPr>
  </w:style>
  <w:style w:type="paragraph" w:styleId="Heading1">
    <w:name w:val="heading 1"/>
    <w:basedOn w:val="Normal"/>
    <w:next w:val="Normal"/>
    <w:link w:val="Heading1Char"/>
    <w:autoRedefine/>
    <w:uiPriority w:val="9"/>
    <w:qFormat/>
    <w:rsid w:val="0043639C"/>
    <w:pPr>
      <w:keepNext/>
      <w:spacing w:after="0" w:line="240" w:lineRule="auto"/>
      <w:ind w:left="-270" w:right="-333"/>
      <w:jc w:val="center"/>
      <w:outlineLvl w:val="0"/>
    </w:pPr>
    <w:rPr>
      <w:b/>
      <w:bCs/>
      <w:i/>
      <w:kern w:val="32"/>
      <w:sz w:val="72"/>
      <w:szCs w:val="56"/>
      <w:lang w:val="x-none" w:eastAsia="x-none"/>
    </w:rPr>
  </w:style>
  <w:style w:type="paragraph" w:styleId="Heading2">
    <w:name w:val="heading 2"/>
    <w:aliases w:val="h2,Title Header2"/>
    <w:basedOn w:val="Normal"/>
    <w:next w:val="Normal"/>
    <w:link w:val="Heading2Char"/>
    <w:qFormat/>
    <w:rsid w:val="008150E8"/>
    <w:pPr>
      <w:widowControl w:val="0"/>
      <w:numPr>
        <w:numId w:val="1"/>
      </w:numPr>
      <w:spacing w:before="360"/>
      <w:jc w:val="center"/>
      <w:outlineLvl w:val="1"/>
    </w:pPr>
    <w:rPr>
      <w:b/>
      <w:bCs/>
      <w:iCs/>
      <w:sz w:val="28"/>
      <w:szCs w:val="28"/>
      <w:lang w:val="x-none" w:eastAsia="x-none"/>
    </w:rPr>
  </w:style>
  <w:style w:type="paragraph" w:styleId="Heading3">
    <w:name w:val="heading 3"/>
    <w:aliases w:val="h3,1.2.3.,Section Header3,Sub-Clause Paragraph"/>
    <w:basedOn w:val="Normal"/>
    <w:next w:val="Normal"/>
    <w:link w:val="Heading3Char"/>
    <w:qFormat/>
    <w:rsid w:val="008150E8"/>
    <w:pPr>
      <w:widowControl w:val="0"/>
      <w:numPr>
        <w:ilvl w:val="1"/>
        <w:numId w:val="5"/>
      </w:numPr>
      <w:outlineLvl w:val="2"/>
    </w:pPr>
    <w:rPr>
      <w:b/>
      <w:bCs/>
      <w:sz w:val="28"/>
      <w:szCs w:val="24"/>
      <w:lang w:val="x-none" w:eastAsia="x-none"/>
    </w:rPr>
  </w:style>
  <w:style w:type="paragraph" w:styleId="Heading4">
    <w:name w:val="heading 4"/>
    <w:basedOn w:val="Normal"/>
    <w:next w:val="Normal"/>
    <w:link w:val="Heading4Char"/>
    <w:qFormat/>
    <w:rsid w:val="008150E8"/>
    <w:pPr>
      <w:numPr>
        <w:ilvl w:val="1"/>
        <w:numId w:val="36"/>
      </w:numPr>
      <w:outlineLvl w:val="3"/>
    </w:pPr>
    <w:rPr>
      <w:b/>
      <w:bCs/>
      <w:sz w:val="28"/>
      <w:szCs w:val="28"/>
      <w:lang w:val="x-none" w:eastAsia="x-none"/>
    </w:rPr>
  </w:style>
  <w:style w:type="paragraph" w:styleId="Heading5">
    <w:name w:val="heading 5"/>
    <w:basedOn w:val="Normal"/>
    <w:next w:val="Normal"/>
    <w:link w:val="Heading5Char"/>
    <w:qFormat/>
    <w:rsid w:val="008150E8"/>
    <w:pPr>
      <w:spacing w:before="120" w:after="120"/>
      <w:jc w:val="center"/>
      <w:outlineLvl w:val="4"/>
    </w:pPr>
    <w:rPr>
      <w:rFonts w:ascii="Times New Roman Bold" w:hAnsi="Times New Roman Bold"/>
      <w:b/>
      <w:bCs/>
      <w:iCs/>
      <w:smallCaps/>
      <w:sz w:val="28"/>
      <w:szCs w:val="26"/>
      <w:lang w:val="x-none" w:eastAsia="x-none"/>
    </w:rPr>
  </w:style>
  <w:style w:type="paragraph" w:styleId="Heading6">
    <w:name w:val="heading 6"/>
    <w:basedOn w:val="Heading5"/>
    <w:next w:val="Normal"/>
    <w:link w:val="Heading6Char"/>
    <w:uiPriority w:val="9"/>
    <w:qFormat/>
    <w:rsid w:val="008150E8"/>
    <w:pPr>
      <w:outlineLvl w:val="5"/>
    </w:pPr>
    <w:rPr>
      <w:b w:val="0"/>
      <w:bCs w:val="0"/>
      <w:szCs w:val="22"/>
    </w:rPr>
  </w:style>
  <w:style w:type="paragraph" w:styleId="Heading7">
    <w:name w:val="heading 7"/>
    <w:basedOn w:val="Normal"/>
    <w:next w:val="Normal"/>
    <w:link w:val="Heading7Char"/>
    <w:uiPriority w:val="9"/>
    <w:qFormat/>
    <w:rsid w:val="008150E8"/>
    <w:pPr>
      <w:numPr>
        <w:numId w:val="2"/>
      </w:numPr>
      <w:spacing w:before="240"/>
      <w:outlineLvl w:val="6"/>
    </w:pPr>
    <w:rPr>
      <w:b/>
      <w:sz w:val="28"/>
      <w:szCs w:val="24"/>
      <w:lang w:val="x-none" w:eastAsia="x-none"/>
    </w:rPr>
  </w:style>
  <w:style w:type="paragraph" w:styleId="Heading8">
    <w:name w:val="heading 8"/>
    <w:basedOn w:val="Heading4"/>
    <w:next w:val="Normal"/>
    <w:link w:val="Heading8Char"/>
    <w:uiPriority w:val="9"/>
    <w:qFormat/>
    <w:rsid w:val="008150E8"/>
    <w:p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639C"/>
    <w:rPr>
      <w:rFonts w:ascii="Times New Roman" w:eastAsia="Times New Roman" w:hAnsi="Times New Roman" w:cs="Times New Roman"/>
      <w:b/>
      <w:bCs/>
      <w:i/>
      <w:kern w:val="32"/>
      <w:sz w:val="72"/>
      <w:szCs w:val="56"/>
      <w:lang w:val="x-none" w:eastAsia="x-none"/>
    </w:rPr>
  </w:style>
  <w:style w:type="character" w:customStyle="1" w:styleId="Heading2Char">
    <w:name w:val="Heading 2 Char"/>
    <w:aliases w:val="h2 Char,Title Header2 Char"/>
    <w:basedOn w:val="DefaultParagraphFont"/>
    <w:link w:val="Heading2"/>
    <w:rsid w:val="008150E8"/>
    <w:rPr>
      <w:rFonts w:ascii="Times New Roman" w:eastAsia="Times New Roman" w:hAnsi="Times New Roman" w:cs="Times New Roman"/>
      <w:b/>
      <w:bCs/>
      <w:iCs/>
      <w:sz w:val="28"/>
      <w:szCs w:val="28"/>
      <w:lang w:val="x-none" w:eastAsia="x-none"/>
    </w:rPr>
  </w:style>
  <w:style w:type="character" w:customStyle="1" w:styleId="Heading3Char">
    <w:name w:val="Heading 3 Char"/>
    <w:aliases w:val="h3 Char,1.2.3. Char,Section Header3 Char,Sub-Clause Paragraph Char"/>
    <w:basedOn w:val="DefaultParagraphFont"/>
    <w:link w:val="Heading3"/>
    <w:rsid w:val="008150E8"/>
    <w:rPr>
      <w:rFonts w:ascii="Times New Roman" w:eastAsia="Times New Roman" w:hAnsi="Times New Roman" w:cs="Times New Roman"/>
      <w:b/>
      <w:bCs/>
      <w:sz w:val="28"/>
      <w:szCs w:val="24"/>
      <w:lang w:val="x-none" w:eastAsia="x-none"/>
    </w:rPr>
  </w:style>
  <w:style w:type="character" w:customStyle="1" w:styleId="Heading4Char">
    <w:name w:val="Heading 4 Char"/>
    <w:basedOn w:val="DefaultParagraphFont"/>
    <w:link w:val="Heading4"/>
    <w:rsid w:val="008150E8"/>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8150E8"/>
    <w:rPr>
      <w:rFonts w:ascii="Times New Roman Bold" w:eastAsia="Times New Roman" w:hAnsi="Times New Roman Bold" w:cs="Times New Roman"/>
      <w:b/>
      <w:bCs/>
      <w:iCs/>
      <w:smallCaps/>
      <w:sz w:val="28"/>
      <w:szCs w:val="26"/>
      <w:lang w:val="x-none" w:eastAsia="x-none"/>
    </w:rPr>
  </w:style>
  <w:style w:type="character" w:customStyle="1" w:styleId="Heading6Char">
    <w:name w:val="Heading 6 Char"/>
    <w:basedOn w:val="DefaultParagraphFont"/>
    <w:link w:val="Heading6"/>
    <w:uiPriority w:val="9"/>
    <w:rsid w:val="008150E8"/>
    <w:rPr>
      <w:rFonts w:ascii="Times New Roman Bold" w:eastAsia="Times New Roman" w:hAnsi="Times New Roman Bold" w:cs="Times New Roman"/>
      <w:iCs/>
      <w:smallCaps/>
      <w:sz w:val="28"/>
      <w:lang w:val="x-none" w:eastAsia="x-none"/>
    </w:rPr>
  </w:style>
  <w:style w:type="character" w:customStyle="1" w:styleId="Heading7Char">
    <w:name w:val="Heading 7 Char"/>
    <w:basedOn w:val="DefaultParagraphFont"/>
    <w:link w:val="Heading7"/>
    <w:uiPriority w:val="9"/>
    <w:rsid w:val="008150E8"/>
    <w:rPr>
      <w:rFonts w:ascii="Times New Roman" w:eastAsia="Times New Roman" w:hAnsi="Times New Roman" w:cs="Times New Roman"/>
      <w:b/>
      <w:sz w:val="28"/>
      <w:szCs w:val="24"/>
      <w:lang w:val="x-none" w:eastAsia="x-none"/>
    </w:rPr>
  </w:style>
  <w:style w:type="character" w:customStyle="1" w:styleId="Heading8Char">
    <w:name w:val="Heading 8 Char"/>
    <w:basedOn w:val="DefaultParagraphFont"/>
    <w:link w:val="Heading8"/>
    <w:uiPriority w:val="9"/>
    <w:rsid w:val="008150E8"/>
    <w:rPr>
      <w:rFonts w:ascii="Times New Roman" w:eastAsia="Times New Roman" w:hAnsi="Times New Roman" w:cs="Times New Roman"/>
      <w:b/>
      <w:bCs/>
      <w:sz w:val="28"/>
      <w:szCs w:val="28"/>
      <w:lang w:val="x-none" w:eastAsia="x-none"/>
    </w:rPr>
  </w:style>
  <w:style w:type="paragraph" w:styleId="BalloonText">
    <w:name w:val="Balloon Text"/>
    <w:basedOn w:val="Normal"/>
    <w:link w:val="BalloonTextChar"/>
    <w:rsid w:val="008150E8"/>
    <w:rPr>
      <w:rFonts w:ascii="Tahoma" w:hAnsi="Tahoma"/>
      <w:sz w:val="16"/>
      <w:szCs w:val="16"/>
      <w:lang w:val="x-none" w:eastAsia="x-none"/>
    </w:rPr>
  </w:style>
  <w:style w:type="character" w:customStyle="1" w:styleId="BalloonTextChar">
    <w:name w:val="Balloon Text Char"/>
    <w:basedOn w:val="DefaultParagraphFont"/>
    <w:link w:val="BalloonText"/>
    <w:rsid w:val="008150E8"/>
    <w:rPr>
      <w:rFonts w:ascii="Tahoma" w:eastAsia="Times New Roman" w:hAnsi="Tahoma" w:cs="Times New Roman"/>
      <w:sz w:val="16"/>
      <w:szCs w:val="16"/>
      <w:lang w:val="x-none" w:eastAsia="x-none"/>
    </w:rPr>
  </w:style>
  <w:style w:type="character" w:styleId="Hyperlink">
    <w:name w:val="Hyperlink"/>
    <w:uiPriority w:val="99"/>
    <w:rsid w:val="008150E8"/>
    <w:rPr>
      <w:b/>
      <w:color w:val="auto"/>
      <w:u w:val="single"/>
    </w:rPr>
  </w:style>
  <w:style w:type="paragraph" w:styleId="TOC3">
    <w:name w:val="toc 3"/>
    <w:basedOn w:val="Normal"/>
    <w:next w:val="Normal"/>
    <w:uiPriority w:val="39"/>
    <w:rsid w:val="008150E8"/>
    <w:pPr>
      <w:spacing w:after="0"/>
      <w:ind w:left="480"/>
      <w:jc w:val="left"/>
    </w:pPr>
    <w:rPr>
      <w:rFonts w:ascii="Calibri" w:hAnsi="Calibri"/>
      <w:i/>
      <w:iCs/>
      <w:sz w:val="20"/>
    </w:rPr>
  </w:style>
  <w:style w:type="paragraph" w:styleId="TOC1">
    <w:name w:val="toc 1"/>
    <w:basedOn w:val="Normal"/>
    <w:next w:val="Normal"/>
    <w:autoRedefine/>
    <w:uiPriority w:val="39"/>
    <w:rsid w:val="008150E8"/>
    <w:pPr>
      <w:tabs>
        <w:tab w:val="right" w:leader="dot" w:pos="9450"/>
      </w:tabs>
      <w:spacing w:after="0"/>
      <w:ind w:left="1980" w:right="90" w:hanging="1980"/>
      <w:jc w:val="left"/>
    </w:pPr>
    <w:rPr>
      <w:b/>
      <w:bCs/>
      <w:caps/>
      <w:noProof/>
      <w:sz w:val="28"/>
      <w:szCs w:val="28"/>
    </w:rPr>
  </w:style>
  <w:style w:type="paragraph" w:customStyle="1" w:styleId="Style1">
    <w:name w:val="Style1"/>
    <w:link w:val="Style1Char"/>
    <w:qFormat/>
    <w:rsid w:val="008150E8"/>
    <w:pPr>
      <w:numPr>
        <w:ilvl w:val="2"/>
        <w:numId w:val="5"/>
      </w:numPr>
      <w:spacing w:before="240" w:after="240" w:line="240" w:lineRule="atLeast"/>
      <w:jc w:val="both"/>
    </w:pPr>
    <w:rPr>
      <w:rFonts w:ascii="Times New Roman" w:eastAsia="Times New Roman" w:hAnsi="Times New Roman" w:cs="Times New Roman"/>
      <w:b/>
      <w:bCs/>
      <w:iCs/>
      <w:sz w:val="24"/>
      <w:szCs w:val="24"/>
      <w:lang w:eastAsia="en-PH"/>
    </w:rPr>
  </w:style>
  <w:style w:type="paragraph" w:customStyle="1" w:styleId="Style2">
    <w:name w:val="Style2"/>
    <w:basedOn w:val="Style1"/>
    <w:rsid w:val="008150E8"/>
    <w:pPr>
      <w:numPr>
        <w:ilvl w:val="0"/>
        <w:numId w:val="0"/>
      </w:numPr>
      <w:tabs>
        <w:tab w:val="num" w:pos="2160"/>
      </w:tabs>
      <w:ind w:left="2160" w:hanging="720"/>
    </w:pPr>
  </w:style>
  <w:style w:type="paragraph" w:customStyle="1" w:styleId="StyleLeft1">
    <w:name w:val="Style Left:  1&quot;"/>
    <w:basedOn w:val="Normal"/>
    <w:rsid w:val="008150E8"/>
    <w:pPr>
      <w:ind w:left="1440"/>
    </w:pPr>
  </w:style>
  <w:style w:type="character" w:styleId="CommentReference">
    <w:name w:val="annotation reference"/>
    <w:semiHidden/>
    <w:rsid w:val="008150E8"/>
    <w:rPr>
      <w:sz w:val="16"/>
      <w:szCs w:val="16"/>
    </w:rPr>
  </w:style>
  <w:style w:type="paragraph" w:styleId="CommentText">
    <w:name w:val="annotation text"/>
    <w:basedOn w:val="Normal"/>
    <w:link w:val="CommentTextChar"/>
    <w:semiHidden/>
    <w:rsid w:val="008150E8"/>
    <w:rPr>
      <w:sz w:val="20"/>
      <w:lang w:val="x-none" w:eastAsia="x-none"/>
    </w:rPr>
  </w:style>
  <w:style w:type="character" w:customStyle="1" w:styleId="CommentTextChar">
    <w:name w:val="Comment Text Char"/>
    <w:basedOn w:val="DefaultParagraphFont"/>
    <w:link w:val="CommentText"/>
    <w:semiHidden/>
    <w:rsid w:val="008150E8"/>
    <w:rPr>
      <w:rFonts w:ascii="Times New Roman" w:eastAsia="Times New Roman" w:hAnsi="Times New Roman" w:cs="Times New Roman"/>
      <w:sz w:val="20"/>
      <w:szCs w:val="20"/>
      <w:lang w:val="x-none" w:eastAsia="x-none"/>
    </w:rPr>
  </w:style>
  <w:style w:type="character" w:styleId="FollowedHyperlink">
    <w:name w:val="FollowedHyperlink"/>
    <w:rsid w:val="008150E8"/>
    <w:rPr>
      <w:b/>
      <w:color w:val="auto"/>
      <w:u w:val="single"/>
    </w:rPr>
  </w:style>
  <w:style w:type="paragraph" w:styleId="CommentSubject">
    <w:name w:val="annotation subject"/>
    <w:basedOn w:val="CommentText"/>
    <w:next w:val="CommentText"/>
    <w:link w:val="CommentSubjectChar"/>
    <w:semiHidden/>
    <w:rsid w:val="008150E8"/>
    <w:rPr>
      <w:b/>
      <w:bCs/>
    </w:rPr>
  </w:style>
  <w:style w:type="character" w:customStyle="1" w:styleId="CommentSubjectChar">
    <w:name w:val="Comment Subject Char"/>
    <w:basedOn w:val="CommentTextChar"/>
    <w:link w:val="CommentSubject"/>
    <w:semiHidden/>
    <w:rsid w:val="008150E8"/>
    <w:rPr>
      <w:rFonts w:ascii="Times New Roman" w:eastAsia="Times New Roman" w:hAnsi="Times New Roman" w:cs="Times New Roman"/>
      <w:b/>
      <w:bCs/>
      <w:sz w:val="20"/>
      <w:szCs w:val="20"/>
      <w:lang w:val="x-none" w:eastAsia="x-none"/>
    </w:rPr>
  </w:style>
  <w:style w:type="paragraph" w:styleId="TOC4">
    <w:name w:val="toc 4"/>
    <w:basedOn w:val="Normal"/>
    <w:next w:val="Normal"/>
    <w:uiPriority w:val="39"/>
    <w:rsid w:val="008150E8"/>
    <w:pPr>
      <w:spacing w:after="120"/>
      <w:ind w:left="720"/>
      <w:jc w:val="left"/>
    </w:pPr>
    <w:rPr>
      <w:szCs w:val="18"/>
    </w:rPr>
  </w:style>
  <w:style w:type="paragraph" w:customStyle="1" w:styleId="Style3">
    <w:name w:val="Style3"/>
    <w:qFormat/>
    <w:rsid w:val="008150E8"/>
    <w:pPr>
      <w:numPr>
        <w:ilvl w:val="2"/>
        <w:numId w:val="4"/>
      </w:numPr>
      <w:spacing w:after="240" w:line="240" w:lineRule="atLeast"/>
      <w:jc w:val="both"/>
    </w:pPr>
    <w:rPr>
      <w:rFonts w:ascii="Times New Roman" w:eastAsia="Times New Roman" w:hAnsi="Times New Roman" w:cs="Times New Roman"/>
      <w:sz w:val="24"/>
      <w:szCs w:val="28"/>
      <w:lang w:val="en-US"/>
    </w:rPr>
  </w:style>
  <w:style w:type="paragraph" w:styleId="TOC2">
    <w:name w:val="toc 2"/>
    <w:basedOn w:val="Normal"/>
    <w:next w:val="Normal"/>
    <w:autoRedefine/>
    <w:uiPriority w:val="39"/>
    <w:rsid w:val="008150E8"/>
    <w:pPr>
      <w:tabs>
        <w:tab w:val="left" w:pos="720"/>
        <w:tab w:val="right" w:leader="dot" w:pos="9017"/>
      </w:tabs>
      <w:spacing w:after="120"/>
      <w:jc w:val="left"/>
    </w:pPr>
    <w:rPr>
      <w:rFonts w:ascii="Times New Roman Bold" w:hAnsi="Times New Roman Bold"/>
      <w:b/>
      <w:smallCaps/>
      <w:sz w:val="28"/>
    </w:rPr>
  </w:style>
  <w:style w:type="paragraph" w:styleId="TOC5">
    <w:name w:val="toc 5"/>
    <w:basedOn w:val="Normal"/>
    <w:next w:val="Normal"/>
    <w:autoRedefine/>
    <w:uiPriority w:val="39"/>
    <w:rsid w:val="008150E8"/>
    <w:pPr>
      <w:tabs>
        <w:tab w:val="left" w:pos="3060"/>
        <w:tab w:val="right" w:leader="dot" w:pos="9270"/>
      </w:tabs>
      <w:spacing w:after="0" w:line="240" w:lineRule="auto"/>
      <w:ind w:right="-333"/>
      <w:jc w:val="left"/>
    </w:pPr>
    <w:rPr>
      <w:rFonts w:ascii="Calibri" w:hAnsi="Calibri"/>
      <w:sz w:val="18"/>
      <w:szCs w:val="18"/>
    </w:rPr>
  </w:style>
  <w:style w:type="paragraph" w:styleId="TOC6">
    <w:name w:val="toc 6"/>
    <w:basedOn w:val="Normal"/>
    <w:next w:val="Normal"/>
    <w:autoRedefine/>
    <w:uiPriority w:val="39"/>
    <w:rsid w:val="008150E8"/>
    <w:pPr>
      <w:spacing w:after="0"/>
      <w:ind w:left="1200"/>
      <w:jc w:val="left"/>
    </w:pPr>
    <w:rPr>
      <w:rFonts w:ascii="Calibri" w:hAnsi="Calibri"/>
      <w:sz w:val="18"/>
      <w:szCs w:val="18"/>
    </w:rPr>
  </w:style>
  <w:style w:type="paragraph" w:styleId="TOC7">
    <w:name w:val="toc 7"/>
    <w:basedOn w:val="Normal"/>
    <w:next w:val="Normal"/>
    <w:autoRedefine/>
    <w:uiPriority w:val="39"/>
    <w:rsid w:val="008150E8"/>
    <w:pPr>
      <w:spacing w:after="0"/>
      <w:ind w:left="1440"/>
      <w:jc w:val="left"/>
    </w:pPr>
    <w:rPr>
      <w:rFonts w:ascii="Calibri" w:hAnsi="Calibri"/>
      <w:sz w:val="18"/>
      <w:szCs w:val="18"/>
    </w:rPr>
  </w:style>
  <w:style w:type="paragraph" w:styleId="TOC8">
    <w:name w:val="toc 8"/>
    <w:basedOn w:val="Normal"/>
    <w:next w:val="Normal"/>
    <w:autoRedefine/>
    <w:uiPriority w:val="39"/>
    <w:rsid w:val="008150E8"/>
    <w:pPr>
      <w:spacing w:after="0"/>
      <w:ind w:left="1680"/>
      <w:jc w:val="left"/>
    </w:pPr>
    <w:rPr>
      <w:rFonts w:ascii="Calibri" w:hAnsi="Calibri"/>
      <w:sz w:val="18"/>
      <w:szCs w:val="18"/>
    </w:rPr>
  </w:style>
  <w:style w:type="paragraph" w:styleId="TOC9">
    <w:name w:val="toc 9"/>
    <w:basedOn w:val="Normal"/>
    <w:next w:val="Normal"/>
    <w:autoRedefine/>
    <w:uiPriority w:val="39"/>
    <w:rsid w:val="008150E8"/>
    <w:pPr>
      <w:spacing w:after="0"/>
      <w:ind w:left="1920"/>
      <w:jc w:val="left"/>
    </w:pPr>
    <w:rPr>
      <w:rFonts w:ascii="Calibri" w:hAnsi="Calibri"/>
      <w:sz w:val="18"/>
      <w:szCs w:val="18"/>
    </w:rPr>
  </w:style>
  <w:style w:type="character" w:styleId="FootnoteReference">
    <w:name w:val="footnote reference"/>
    <w:semiHidden/>
    <w:rsid w:val="008150E8"/>
    <w:rPr>
      <w:position w:val="6"/>
      <w:sz w:val="20"/>
    </w:rPr>
  </w:style>
  <w:style w:type="paragraph" w:styleId="FootnoteText">
    <w:name w:val="footnote text"/>
    <w:basedOn w:val="Normal"/>
    <w:next w:val="Normal"/>
    <w:link w:val="FootnoteTextChar"/>
    <w:semiHidden/>
    <w:rsid w:val="008150E8"/>
    <w:pPr>
      <w:keepNext/>
      <w:spacing w:before="100" w:after="100" w:line="260" w:lineRule="atLeast"/>
    </w:pPr>
    <w:rPr>
      <w:i/>
      <w:sz w:val="20"/>
      <w:lang w:val="x-none" w:eastAsia="x-none"/>
    </w:rPr>
  </w:style>
  <w:style w:type="character" w:customStyle="1" w:styleId="FootnoteTextChar">
    <w:name w:val="Footnote Text Char"/>
    <w:basedOn w:val="DefaultParagraphFont"/>
    <w:link w:val="FootnoteText"/>
    <w:semiHidden/>
    <w:rsid w:val="008150E8"/>
    <w:rPr>
      <w:rFonts w:ascii="Times New Roman" w:eastAsia="Times New Roman" w:hAnsi="Times New Roman" w:cs="Times New Roman"/>
      <w:i/>
      <w:sz w:val="20"/>
      <w:szCs w:val="20"/>
      <w:lang w:val="x-none" w:eastAsia="x-none"/>
    </w:rPr>
  </w:style>
  <w:style w:type="paragraph" w:customStyle="1" w:styleId="Style5">
    <w:name w:val="Style5"/>
    <w:basedOn w:val="Style1"/>
    <w:qFormat/>
    <w:rsid w:val="008150E8"/>
    <w:pPr>
      <w:numPr>
        <w:numId w:val="36"/>
      </w:numPr>
    </w:pPr>
  </w:style>
  <w:style w:type="paragraph" w:styleId="Header">
    <w:name w:val="header"/>
    <w:basedOn w:val="Normal"/>
    <w:link w:val="HeaderChar"/>
    <w:uiPriority w:val="99"/>
    <w:rsid w:val="008150E8"/>
    <w:pPr>
      <w:tabs>
        <w:tab w:val="center" w:pos="4320"/>
        <w:tab w:val="right" w:pos="8640"/>
      </w:tabs>
    </w:pPr>
    <w:rPr>
      <w:lang w:val="x-none" w:eastAsia="x-none"/>
    </w:rPr>
  </w:style>
  <w:style w:type="character" w:customStyle="1" w:styleId="HeaderChar">
    <w:name w:val="Header Char"/>
    <w:basedOn w:val="DefaultParagraphFont"/>
    <w:link w:val="Header"/>
    <w:uiPriority w:val="99"/>
    <w:rsid w:val="008150E8"/>
    <w:rPr>
      <w:rFonts w:ascii="Times New Roman" w:eastAsia="Times New Roman" w:hAnsi="Times New Roman" w:cs="Times New Roman"/>
      <w:sz w:val="24"/>
      <w:szCs w:val="20"/>
      <w:lang w:val="x-none" w:eastAsia="x-none"/>
    </w:rPr>
  </w:style>
  <w:style w:type="paragraph" w:styleId="Footer">
    <w:name w:val="footer"/>
    <w:basedOn w:val="Normal"/>
    <w:link w:val="FooterChar"/>
    <w:uiPriority w:val="99"/>
    <w:rsid w:val="008150E8"/>
    <w:pPr>
      <w:tabs>
        <w:tab w:val="center" w:pos="4320"/>
        <w:tab w:val="right" w:pos="8640"/>
      </w:tabs>
    </w:pPr>
    <w:rPr>
      <w:lang w:val="x-none" w:eastAsia="x-none"/>
    </w:rPr>
  </w:style>
  <w:style w:type="character" w:customStyle="1" w:styleId="FooterChar">
    <w:name w:val="Footer Char"/>
    <w:basedOn w:val="DefaultParagraphFont"/>
    <w:link w:val="Footer"/>
    <w:uiPriority w:val="99"/>
    <w:rsid w:val="008150E8"/>
    <w:rPr>
      <w:rFonts w:ascii="Times New Roman" w:eastAsia="Times New Roman" w:hAnsi="Times New Roman" w:cs="Times New Roman"/>
      <w:sz w:val="24"/>
      <w:szCs w:val="20"/>
      <w:lang w:val="x-none" w:eastAsia="x-none"/>
    </w:rPr>
  </w:style>
  <w:style w:type="character" w:styleId="PageNumber">
    <w:name w:val="page number"/>
    <w:basedOn w:val="DefaultParagraphFont"/>
    <w:rsid w:val="008150E8"/>
  </w:style>
  <w:style w:type="table" w:styleId="TableGrid">
    <w:name w:val="Table Grid"/>
    <w:basedOn w:val="TableNormal"/>
    <w:uiPriority w:val="39"/>
    <w:rsid w:val="008150E8"/>
    <w:pPr>
      <w:overflowPunct w:val="0"/>
      <w:autoSpaceDE w:val="0"/>
      <w:autoSpaceDN w:val="0"/>
      <w:adjustRightInd w:val="0"/>
      <w:spacing w:after="240" w:line="240" w:lineRule="atLeast"/>
      <w:jc w:val="both"/>
      <w:textAlignment w:val="baseline"/>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150E8"/>
    <w:pPr>
      <w:ind w:left="720"/>
    </w:pPr>
  </w:style>
  <w:style w:type="paragraph" w:styleId="BodyTextIndent2">
    <w:name w:val="Body Text Indent 2"/>
    <w:basedOn w:val="Normal"/>
    <w:link w:val="BodyTextIndent2Char"/>
    <w:rsid w:val="008150E8"/>
    <w:pPr>
      <w:overflowPunct/>
      <w:autoSpaceDE/>
      <w:autoSpaceDN/>
      <w:adjustRightInd/>
      <w:spacing w:after="0" w:line="240" w:lineRule="auto"/>
      <w:ind w:left="1440"/>
      <w:textAlignment w:val="auto"/>
    </w:pPr>
    <w:rPr>
      <w:rFonts w:ascii="Arial" w:hAnsi="Arial"/>
      <w:sz w:val="20"/>
      <w:lang w:val="x-none" w:eastAsia="et-EE"/>
    </w:rPr>
  </w:style>
  <w:style w:type="character" w:customStyle="1" w:styleId="BodyTextIndent2Char">
    <w:name w:val="Body Text Indent 2 Char"/>
    <w:basedOn w:val="DefaultParagraphFont"/>
    <w:link w:val="BodyTextIndent2"/>
    <w:rsid w:val="008150E8"/>
    <w:rPr>
      <w:rFonts w:ascii="Arial" w:eastAsia="Times New Roman" w:hAnsi="Arial" w:cs="Times New Roman"/>
      <w:sz w:val="20"/>
      <w:szCs w:val="20"/>
      <w:lang w:val="x-none" w:eastAsia="et-EE"/>
    </w:rPr>
  </w:style>
  <w:style w:type="character" w:customStyle="1" w:styleId="Style1Char">
    <w:name w:val="Style1 Char"/>
    <w:link w:val="Style1"/>
    <w:rsid w:val="008150E8"/>
    <w:rPr>
      <w:rFonts w:ascii="Times New Roman" w:eastAsia="Times New Roman" w:hAnsi="Times New Roman" w:cs="Times New Roman"/>
      <w:b/>
      <w:bCs/>
      <w:iCs/>
      <w:sz w:val="24"/>
      <w:szCs w:val="24"/>
      <w:lang w:eastAsia="en-PH"/>
    </w:rPr>
  </w:style>
  <w:style w:type="paragraph" w:styleId="BodyText">
    <w:name w:val="Body Text"/>
    <w:basedOn w:val="Normal"/>
    <w:link w:val="BodyTextChar"/>
    <w:unhideWhenUsed/>
    <w:rsid w:val="008150E8"/>
    <w:pPr>
      <w:spacing w:after="120"/>
    </w:pPr>
    <w:rPr>
      <w:lang w:val="x-none" w:eastAsia="x-none"/>
    </w:rPr>
  </w:style>
  <w:style w:type="character" w:customStyle="1" w:styleId="BodyTextChar">
    <w:name w:val="Body Text Char"/>
    <w:basedOn w:val="DefaultParagraphFont"/>
    <w:link w:val="BodyText"/>
    <w:rsid w:val="008150E8"/>
    <w:rPr>
      <w:rFonts w:ascii="Times New Roman" w:eastAsia="Times New Roman" w:hAnsi="Times New Roman" w:cs="Times New Roman"/>
      <w:sz w:val="24"/>
      <w:szCs w:val="20"/>
      <w:lang w:val="x-none" w:eastAsia="x-none"/>
    </w:rPr>
  </w:style>
  <w:style w:type="paragraph" w:styleId="BodyText2">
    <w:name w:val="Body Text 2"/>
    <w:basedOn w:val="Normal"/>
    <w:link w:val="BodyText2Char"/>
    <w:uiPriority w:val="99"/>
    <w:semiHidden/>
    <w:unhideWhenUsed/>
    <w:rsid w:val="008150E8"/>
    <w:pPr>
      <w:spacing w:after="120" w:line="480" w:lineRule="auto"/>
    </w:pPr>
    <w:rPr>
      <w:lang w:val="x-none" w:eastAsia="x-none"/>
    </w:rPr>
  </w:style>
  <w:style w:type="character" w:customStyle="1" w:styleId="BodyText2Char">
    <w:name w:val="Body Text 2 Char"/>
    <w:basedOn w:val="DefaultParagraphFont"/>
    <w:link w:val="BodyText2"/>
    <w:uiPriority w:val="99"/>
    <w:semiHidden/>
    <w:rsid w:val="008150E8"/>
    <w:rPr>
      <w:rFonts w:ascii="Times New Roman" w:eastAsia="Times New Roman" w:hAnsi="Times New Roman" w:cs="Times New Roman"/>
      <w:sz w:val="24"/>
      <w:szCs w:val="20"/>
      <w:lang w:val="x-none" w:eastAsia="x-none"/>
    </w:rPr>
  </w:style>
  <w:style w:type="paragraph" w:styleId="Revision">
    <w:name w:val="Revision"/>
    <w:hidden/>
    <w:uiPriority w:val="99"/>
    <w:semiHidden/>
    <w:rsid w:val="008150E8"/>
    <w:pPr>
      <w:spacing w:before="120" w:after="240" w:line="240" w:lineRule="atLeast"/>
      <w:ind w:left="1584" w:hanging="576"/>
      <w:jc w:val="both"/>
    </w:pPr>
    <w:rPr>
      <w:rFonts w:ascii="Times New Roman" w:eastAsia="Times New Roman" w:hAnsi="Times New Roman" w:cs="Times New Roman"/>
      <w:sz w:val="20"/>
      <w:szCs w:val="20"/>
      <w:lang w:val="en-US" w:eastAsia="et-EE"/>
    </w:rPr>
  </w:style>
  <w:style w:type="numbering" w:customStyle="1" w:styleId="ITB">
    <w:name w:val="ITB"/>
    <w:uiPriority w:val="99"/>
    <w:rsid w:val="008150E8"/>
    <w:pPr>
      <w:numPr>
        <w:numId w:val="6"/>
      </w:numPr>
    </w:pPr>
  </w:style>
  <w:style w:type="paragraph" w:styleId="BodyTextIndent">
    <w:name w:val="Body Text Indent"/>
    <w:basedOn w:val="Normal"/>
    <w:link w:val="BodyTextIndentChar"/>
    <w:rsid w:val="008150E8"/>
    <w:pPr>
      <w:spacing w:after="120"/>
      <w:ind w:left="360"/>
    </w:pPr>
  </w:style>
  <w:style w:type="character" w:customStyle="1" w:styleId="BodyTextIndentChar">
    <w:name w:val="Body Text Indent Char"/>
    <w:basedOn w:val="DefaultParagraphFont"/>
    <w:link w:val="BodyTextIndent"/>
    <w:rsid w:val="008150E8"/>
    <w:rPr>
      <w:rFonts w:ascii="Times New Roman" w:eastAsia="Times New Roman" w:hAnsi="Times New Roman" w:cs="Times New Roman"/>
      <w:sz w:val="24"/>
      <w:szCs w:val="20"/>
      <w:lang w:val="en-US"/>
    </w:rPr>
  </w:style>
  <w:style w:type="paragraph" w:styleId="NoSpacing">
    <w:name w:val="No Spacing"/>
    <w:link w:val="NoSpacingChar"/>
    <w:uiPriority w:val="1"/>
    <w:qFormat/>
    <w:rsid w:val="008150E8"/>
    <w:pPr>
      <w:spacing w:after="240" w:line="240" w:lineRule="atLeast"/>
      <w:ind w:left="1440" w:hanging="720"/>
      <w:jc w:val="both"/>
    </w:pPr>
    <w:rPr>
      <w:rFonts w:ascii="Calibri" w:eastAsia="Calibri" w:hAnsi="Calibri" w:cs="Times New Roman"/>
    </w:rPr>
  </w:style>
  <w:style w:type="character" w:customStyle="1" w:styleId="NoSpacingChar">
    <w:name w:val="No Spacing Char"/>
    <w:link w:val="NoSpacing"/>
    <w:uiPriority w:val="1"/>
    <w:rsid w:val="008150E8"/>
    <w:rPr>
      <w:rFonts w:ascii="Calibri" w:eastAsia="Calibri" w:hAnsi="Calibri" w:cs="Times New Roman"/>
    </w:rPr>
  </w:style>
  <w:style w:type="paragraph" w:customStyle="1" w:styleId="Default">
    <w:name w:val="Default"/>
    <w:rsid w:val="008150E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ListParagraphChar">
    <w:name w:val="List Paragraph Char"/>
    <w:link w:val="ListParagraph"/>
    <w:uiPriority w:val="34"/>
    <w:rsid w:val="008150E8"/>
    <w:rPr>
      <w:rFonts w:ascii="Times New Roman" w:eastAsia="Times New Roman" w:hAnsi="Times New Roman" w:cs="Times New Roman"/>
      <w:sz w:val="24"/>
      <w:szCs w:val="20"/>
      <w:lang w:val="en-US"/>
    </w:rPr>
  </w:style>
  <w:style w:type="paragraph" w:styleId="TOCHeading">
    <w:name w:val="TOC Heading"/>
    <w:basedOn w:val="Heading1"/>
    <w:next w:val="Normal"/>
    <w:uiPriority w:val="39"/>
    <w:unhideWhenUsed/>
    <w:qFormat/>
    <w:rsid w:val="007521E3"/>
    <w:pPr>
      <w:keepLines/>
      <w:overflowPunct/>
      <w:autoSpaceDE/>
      <w:autoSpaceDN/>
      <w:adjustRightInd/>
      <w:spacing w:before="240" w:line="259" w:lineRule="auto"/>
      <w:ind w:left="0" w:right="0"/>
      <w:jc w:val="left"/>
      <w:textAlignment w:val="auto"/>
      <w:outlineLvl w:val="9"/>
    </w:pPr>
    <w:rPr>
      <w:rFonts w:asciiTheme="majorHAnsi" w:eastAsiaTheme="majorEastAsia" w:hAnsiTheme="majorHAnsi" w:cstheme="majorBidi"/>
      <w:b w:val="0"/>
      <w:bCs w:val="0"/>
      <w:i w:val="0"/>
      <w:color w:val="2E74B5" w:themeColor="accent1" w:themeShade="BF"/>
      <w:kern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5"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footer" Target="footer3.xm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5.xml"/><Relationship Id="rId28" Type="http://schemas.openxmlformats.org/officeDocument/2006/relationships/image" Target="media/image6.wmf"/><Relationship Id="rId10" Type="http://schemas.openxmlformats.org/officeDocument/2006/relationships/image" Target="media/image2.png"/><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image" Target="media/image7.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E8447-B120-4D01-BCC0-F999466CB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107</Pages>
  <Words>29843</Words>
  <Characters>170107</Characters>
  <Application>Microsoft Office Word</Application>
  <DocSecurity>0</DocSecurity>
  <Lines>1417</Lines>
  <Paragraphs>399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Tonio, Alden A.</dc:creator>
  <cp:keywords/>
  <dc:description/>
  <cp:lastModifiedBy>Tomas, Dannica P.</cp:lastModifiedBy>
  <cp:revision>24</cp:revision>
  <cp:lastPrinted>2024-11-28T05:57:00Z</cp:lastPrinted>
  <dcterms:created xsi:type="dcterms:W3CDTF">2021-08-19T01:36:00Z</dcterms:created>
  <dcterms:modified xsi:type="dcterms:W3CDTF">2024-12-11T06:03:00Z</dcterms:modified>
</cp:coreProperties>
</file>